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40" w:rsidRDefault="00512540">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512540" w:rsidRDefault="00512540">
      <w:pPr>
        <w:spacing w:after="1" w:line="220" w:lineRule="atLeast"/>
        <w:outlineLvl w:val="0"/>
      </w:pPr>
    </w:p>
    <w:p w:rsidR="00512540" w:rsidRDefault="00512540">
      <w:pPr>
        <w:spacing w:after="1" w:line="220" w:lineRule="atLeast"/>
        <w:jc w:val="center"/>
        <w:outlineLvl w:val="0"/>
      </w:pPr>
      <w:r>
        <w:rPr>
          <w:rFonts w:ascii="Calibri" w:hAnsi="Calibri" w:cs="Calibri"/>
          <w:b/>
        </w:rPr>
        <w:t>ПРАВИТЕЛЬСТВО НОВОСИБИРСКОЙ ОБЛАСТИ</w:t>
      </w:r>
    </w:p>
    <w:p w:rsidR="00512540" w:rsidRDefault="00512540">
      <w:pPr>
        <w:spacing w:after="1" w:line="220" w:lineRule="atLeast"/>
        <w:jc w:val="center"/>
      </w:pPr>
    </w:p>
    <w:p w:rsidR="00512540" w:rsidRDefault="00512540">
      <w:pPr>
        <w:spacing w:after="1" w:line="220" w:lineRule="atLeast"/>
        <w:jc w:val="center"/>
      </w:pPr>
      <w:r>
        <w:rPr>
          <w:rFonts w:ascii="Calibri" w:hAnsi="Calibri" w:cs="Calibri"/>
          <w:b/>
        </w:rPr>
        <w:t>ПОСТАНОВЛЕНИЕ</w:t>
      </w:r>
    </w:p>
    <w:p w:rsidR="00512540" w:rsidRDefault="00512540">
      <w:pPr>
        <w:spacing w:after="1" w:line="220" w:lineRule="atLeast"/>
        <w:jc w:val="center"/>
      </w:pPr>
      <w:r>
        <w:rPr>
          <w:rFonts w:ascii="Calibri" w:hAnsi="Calibri" w:cs="Calibri"/>
          <w:b/>
        </w:rPr>
        <w:t>от 7 мая 2013 г. N 199-п</w:t>
      </w:r>
    </w:p>
    <w:p w:rsidR="00512540" w:rsidRDefault="00512540">
      <w:pPr>
        <w:spacing w:after="1" w:line="220" w:lineRule="atLeast"/>
        <w:jc w:val="center"/>
      </w:pPr>
    </w:p>
    <w:p w:rsidR="00512540" w:rsidRDefault="00512540">
      <w:pPr>
        <w:spacing w:after="1" w:line="220" w:lineRule="atLeast"/>
        <w:jc w:val="center"/>
      </w:pPr>
      <w:r>
        <w:rPr>
          <w:rFonts w:ascii="Calibri" w:hAnsi="Calibri" w:cs="Calibri"/>
          <w:b/>
        </w:rPr>
        <w:t>ОБ УТВЕРЖДЕНИИ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13.04.2015 </w:t>
            </w:r>
            <w:hyperlink r:id="rId6" w:history="1">
              <w:r>
                <w:rPr>
                  <w:rFonts w:ascii="Calibri" w:hAnsi="Calibri" w:cs="Calibri"/>
                  <w:color w:val="0000FF"/>
                </w:rPr>
                <w:t>N 137-п</w:t>
              </w:r>
            </w:hyperlink>
            <w:r>
              <w:rPr>
                <w:rFonts w:ascii="Calibri" w:hAnsi="Calibri" w:cs="Calibri"/>
                <w:color w:val="392C69"/>
              </w:rPr>
              <w:t xml:space="preserve">, от 12.05.2015 </w:t>
            </w:r>
            <w:hyperlink r:id="rId7" w:history="1">
              <w:r>
                <w:rPr>
                  <w:rFonts w:ascii="Calibri" w:hAnsi="Calibri" w:cs="Calibri"/>
                  <w:color w:val="0000FF"/>
                </w:rPr>
                <w:t>N 186-п</w:t>
              </w:r>
            </w:hyperlink>
            <w:r>
              <w:rPr>
                <w:rFonts w:ascii="Calibri" w:hAnsi="Calibri" w:cs="Calibri"/>
                <w:color w:val="392C69"/>
              </w:rPr>
              <w:t xml:space="preserve">, от 14.09.2015 </w:t>
            </w:r>
            <w:hyperlink r:id="rId8" w:history="1">
              <w:r>
                <w:rPr>
                  <w:rFonts w:ascii="Calibri" w:hAnsi="Calibri" w:cs="Calibri"/>
                  <w:color w:val="0000FF"/>
                </w:rPr>
                <w:t>N 339-п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28.12.2015 </w:t>
            </w:r>
            <w:hyperlink r:id="rId9" w:history="1">
              <w:r>
                <w:rPr>
                  <w:rFonts w:ascii="Calibri" w:hAnsi="Calibri" w:cs="Calibri"/>
                  <w:color w:val="0000FF"/>
                </w:rPr>
                <w:t>N 463-п</w:t>
              </w:r>
            </w:hyperlink>
            <w:r>
              <w:rPr>
                <w:rFonts w:ascii="Calibri" w:hAnsi="Calibri" w:cs="Calibri"/>
                <w:color w:val="392C69"/>
              </w:rPr>
              <w:t xml:space="preserve">, от 27.09.2016 </w:t>
            </w:r>
            <w:hyperlink r:id="rId10" w:history="1">
              <w:r>
                <w:rPr>
                  <w:rFonts w:ascii="Calibri" w:hAnsi="Calibri" w:cs="Calibri"/>
                  <w:color w:val="0000FF"/>
                </w:rPr>
                <w:t>N 294-п</w:t>
              </w:r>
            </w:hyperlink>
            <w:r>
              <w:rPr>
                <w:rFonts w:ascii="Calibri" w:hAnsi="Calibri" w:cs="Calibri"/>
                <w:color w:val="392C69"/>
              </w:rPr>
              <w:t xml:space="preserve">, от 14.12.2016 </w:t>
            </w:r>
            <w:hyperlink r:id="rId11" w:history="1">
              <w:r>
                <w:rPr>
                  <w:rFonts w:ascii="Calibri" w:hAnsi="Calibri" w:cs="Calibri"/>
                  <w:color w:val="0000FF"/>
                </w:rPr>
                <w:t>N 404-п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01.08.2017 </w:t>
            </w:r>
            <w:hyperlink r:id="rId12" w:history="1">
              <w:r>
                <w:rPr>
                  <w:rFonts w:ascii="Calibri" w:hAnsi="Calibri" w:cs="Calibri"/>
                  <w:color w:val="0000FF"/>
                </w:rPr>
                <w:t>N 298-п</w:t>
              </w:r>
            </w:hyperlink>
            <w:r>
              <w:rPr>
                <w:rFonts w:ascii="Calibri" w:hAnsi="Calibri" w:cs="Calibri"/>
                <w:color w:val="392C69"/>
              </w:rPr>
              <w:t xml:space="preserve">, от 14.11.2017 </w:t>
            </w:r>
            <w:hyperlink r:id="rId13" w:history="1">
              <w:r>
                <w:rPr>
                  <w:rFonts w:ascii="Calibri" w:hAnsi="Calibri" w:cs="Calibri"/>
                  <w:color w:val="0000FF"/>
                </w:rPr>
                <w:t>N 418-п</w:t>
              </w:r>
            </w:hyperlink>
            <w:r>
              <w:rPr>
                <w:rFonts w:ascii="Calibri" w:hAnsi="Calibri" w:cs="Calibri"/>
                <w:color w:val="392C69"/>
              </w:rPr>
              <w:t xml:space="preserve">, от 27.12.2017 </w:t>
            </w:r>
            <w:hyperlink r:id="rId14" w:history="1">
              <w:r>
                <w:rPr>
                  <w:rFonts w:ascii="Calibri" w:hAnsi="Calibri" w:cs="Calibri"/>
                  <w:color w:val="0000FF"/>
                </w:rPr>
                <w:t>N 467-п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13.02.2018 </w:t>
            </w:r>
            <w:hyperlink r:id="rId15" w:history="1">
              <w:r>
                <w:rPr>
                  <w:rFonts w:ascii="Calibri" w:hAnsi="Calibri" w:cs="Calibri"/>
                  <w:color w:val="0000FF"/>
                </w:rPr>
                <w:t>N 51-п</w:t>
              </w:r>
            </w:hyperlink>
            <w:r>
              <w:rPr>
                <w:rFonts w:ascii="Calibri" w:hAnsi="Calibri" w:cs="Calibri"/>
                <w:color w:val="392C69"/>
              </w:rPr>
              <w:t xml:space="preserve">, от 09.07.2018 </w:t>
            </w:r>
            <w:hyperlink r:id="rId16" w:history="1">
              <w:r>
                <w:rPr>
                  <w:rFonts w:ascii="Calibri" w:hAnsi="Calibri" w:cs="Calibri"/>
                  <w:color w:val="0000FF"/>
                </w:rPr>
                <w:t>N 288-п</w:t>
              </w:r>
            </w:hyperlink>
            <w:r>
              <w:rPr>
                <w:rFonts w:ascii="Calibri" w:hAnsi="Calibri" w:cs="Calibri"/>
                <w:color w:val="392C69"/>
              </w:rPr>
              <w:t xml:space="preserve">, от 07.08.2018 </w:t>
            </w:r>
            <w:hyperlink r:id="rId17" w:history="1">
              <w:r>
                <w:rPr>
                  <w:rFonts w:ascii="Calibri" w:hAnsi="Calibri" w:cs="Calibri"/>
                  <w:color w:val="0000FF"/>
                </w:rPr>
                <w:t>N 328-п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25.12.2018 </w:t>
            </w:r>
            <w:hyperlink r:id="rId18" w:history="1">
              <w:r>
                <w:rPr>
                  <w:rFonts w:ascii="Calibri" w:hAnsi="Calibri" w:cs="Calibri"/>
                  <w:color w:val="0000FF"/>
                </w:rPr>
                <w:t>N 560-п</w:t>
              </w:r>
            </w:hyperlink>
            <w:r>
              <w:rPr>
                <w:rFonts w:ascii="Calibri" w:hAnsi="Calibri" w:cs="Calibri"/>
                <w:color w:val="392C69"/>
              </w:rPr>
              <w:t xml:space="preserve">, от 29.12.2018 </w:t>
            </w:r>
            <w:hyperlink r:id="rId19" w:history="1">
              <w:r>
                <w:rPr>
                  <w:rFonts w:ascii="Calibri" w:hAnsi="Calibri" w:cs="Calibri"/>
                  <w:color w:val="0000FF"/>
                </w:rPr>
                <w:t>N 572-п</w:t>
              </w:r>
            </w:hyperlink>
            <w:r>
              <w:rPr>
                <w:rFonts w:ascii="Calibri" w:hAnsi="Calibri" w:cs="Calibri"/>
                <w:color w:val="392C69"/>
              </w:rPr>
              <w:t xml:space="preserve">, от 16.04.2019 </w:t>
            </w:r>
            <w:hyperlink r:id="rId20"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26.06.2019 </w:t>
            </w:r>
            <w:hyperlink r:id="rId21" w:history="1">
              <w:r>
                <w:rPr>
                  <w:rFonts w:ascii="Calibri" w:hAnsi="Calibri" w:cs="Calibri"/>
                  <w:color w:val="0000FF"/>
                </w:rPr>
                <w:t>N 251-п</w:t>
              </w:r>
            </w:hyperlink>
            <w:r>
              <w:rPr>
                <w:rFonts w:ascii="Calibri" w:hAnsi="Calibri" w:cs="Calibri"/>
                <w:color w:val="392C69"/>
              </w:rPr>
              <w:t xml:space="preserve">, от 29.07.2019 </w:t>
            </w:r>
            <w:hyperlink r:id="rId22" w:history="1">
              <w:r>
                <w:rPr>
                  <w:rFonts w:ascii="Calibri" w:hAnsi="Calibri" w:cs="Calibri"/>
                  <w:color w:val="0000FF"/>
                </w:rPr>
                <w:t>N 292-п</w:t>
              </w:r>
            </w:hyperlink>
            <w:r>
              <w:rPr>
                <w:rFonts w:ascii="Calibri" w:hAnsi="Calibri" w:cs="Calibri"/>
                <w:color w:val="392C69"/>
              </w:rPr>
              <w:t xml:space="preserve">, от 28.10.2019 </w:t>
            </w:r>
            <w:hyperlink r:id="rId23" w:history="1">
              <w:r>
                <w:rPr>
                  <w:rFonts w:ascii="Calibri" w:hAnsi="Calibri" w:cs="Calibri"/>
                  <w:color w:val="0000FF"/>
                </w:rPr>
                <w:t>N 410-п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16.12.2019 </w:t>
            </w:r>
            <w:hyperlink r:id="rId24" w:history="1">
              <w:r>
                <w:rPr>
                  <w:rFonts w:ascii="Calibri" w:hAnsi="Calibri" w:cs="Calibri"/>
                  <w:color w:val="0000FF"/>
                </w:rPr>
                <w:t>N 486-п</w:t>
              </w:r>
            </w:hyperlink>
            <w:r>
              <w:rPr>
                <w:rFonts w:ascii="Calibri" w:hAnsi="Calibri" w:cs="Calibri"/>
                <w:color w:val="392C69"/>
              </w:rPr>
              <w:t xml:space="preserve">, от 17.03.2020 </w:t>
            </w:r>
            <w:hyperlink r:id="rId25" w:history="1">
              <w:r>
                <w:rPr>
                  <w:rFonts w:ascii="Calibri" w:hAnsi="Calibri" w:cs="Calibri"/>
                  <w:color w:val="0000FF"/>
                </w:rPr>
                <w:t>N 58-п</w:t>
              </w:r>
            </w:hyperlink>
            <w:r>
              <w:rPr>
                <w:rFonts w:ascii="Calibri" w:hAnsi="Calibri" w:cs="Calibri"/>
                <w:color w:val="392C69"/>
              </w:rPr>
              <w:t xml:space="preserve">, от 13.07.2020 </w:t>
            </w:r>
            <w:hyperlink r:id="rId26" w:history="1">
              <w:r>
                <w:rPr>
                  <w:rFonts w:ascii="Calibri" w:hAnsi="Calibri" w:cs="Calibri"/>
                  <w:color w:val="0000FF"/>
                </w:rPr>
                <w:t>N 287-п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15.09.2020 </w:t>
            </w:r>
            <w:hyperlink r:id="rId27" w:history="1">
              <w:r>
                <w:rPr>
                  <w:rFonts w:ascii="Calibri" w:hAnsi="Calibri" w:cs="Calibri"/>
                  <w:color w:val="0000FF"/>
                </w:rPr>
                <w:t>N 387-п</w:t>
              </w:r>
            </w:hyperlink>
            <w:r>
              <w:rPr>
                <w:rFonts w:ascii="Calibri" w:hAnsi="Calibri" w:cs="Calibri"/>
                <w:color w:val="392C69"/>
              </w:rPr>
              <w:t xml:space="preserve">, от 15.12.2020 </w:t>
            </w:r>
            <w:hyperlink r:id="rId28" w:history="1">
              <w:r>
                <w:rPr>
                  <w:rFonts w:ascii="Calibri" w:hAnsi="Calibri" w:cs="Calibri"/>
                  <w:color w:val="0000FF"/>
                </w:rPr>
                <w:t>N 515-п</w:t>
              </w:r>
            </w:hyperlink>
            <w:r>
              <w:rPr>
                <w:rFonts w:ascii="Calibri" w:hAnsi="Calibri" w:cs="Calibri"/>
                <w:color w:val="392C69"/>
              </w:rPr>
              <w:t xml:space="preserve">, от 14.04.2021 </w:t>
            </w:r>
            <w:hyperlink r:id="rId29" w:history="1">
              <w:r>
                <w:rPr>
                  <w:rFonts w:ascii="Calibri" w:hAnsi="Calibri" w:cs="Calibri"/>
                  <w:color w:val="0000FF"/>
                </w:rPr>
                <w:t>N 130-п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01.06.2021 </w:t>
            </w:r>
            <w:hyperlink r:id="rId30" w:history="1">
              <w:r>
                <w:rPr>
                  <w:rFonts w:ascii="Calibri" w:hAnsi="Calibri" w:cs="Calibri"/>
                  <w:color w:val="0000FF"/>
                </w:rPr>
                <w:t>N 195-п</w:t>
              </w:r>
            </w:hyperlink>
            <w:r>
              <w:rPr>
                <w:rFonts w:ascii="Calibri" w:hAnsi="Calibri" w:cs="Calibri"/>
                <w:color w:val="392C69"/>
              </w:rPr>
              <w:t xml:space="preserve">, от 22.06.2021 </w:t>
            </w:r>
            <w:hyperlink r:id="rId31" w:history="1">
              <w:r>
                <w:rPr>
                  <w:rFonts w:ascii="Calibri" w:hAnsi="Calibri" w:cs="Calibri"/>
                  <w:color w:val="0000FF"/>
                </w:rPr>
                <w:t>N 238-п</w:t>
              </w:r>
            </w:hyperlink>
            <w:r>
              <w:rPr>
                <w:rFonts w:ascii="Calibri" w:hAnsi="Calibri" w:cs="Calibri"/>
                <w:color w:val="392C69"/>
              </w:rPr>
              <w:t xml:space="preserve">, от 03.08.2021 </w:t>
            </w:r>
            <w:hyperlink r:id="rId32" w:history="1">
              <w:r>
                <w:rPr>
                  <w:rFonts w:ascii="Calibri" w:hAnsi="Calibri" w:cs="Calibri"/>
                  <w:color w:val="0000FF"/>
                </w:rPr>
                <w:t>N 304-п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jc w:val="center"/>
      </w:pPr>
    </w:p>
    <w:p w:rsidR="00512540" w:rsidRDefault="00512540">
      <w:pPr>
        <w:spacing w:after="1" w:line="220" w:lineRule="atLeast"/>
        <w:ind w:firstLine="540"/>
        <w:jc w:val="both"/>
      </w:pPr>
      <w:r>
        <w:rPr>
          <w:rFonts w:ascii="Calibri" w:hAnsi="Calibri" w:cs="Calibri"/>
        </w:rPr>
        <w:t xml:space="preserve">В соответствии со </w:t>
      </w:r>
      <w:hyperlink r:id="rId33"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34" w:history="1">
        <w:r>
          <w:rPr>
            <w:rFonts w:ascii="Calibri" w:hAnsi="Calibri" w:cs="Calibri"/>
            <w:color w:val="0000FF"/>
          </w:rPr>
          <w:t>Законом</w:t>
        </w:r>
      </w:hyperlink>
      <w:r>
        <w:rPr>
          <w:rFonts w:ascii="Calibri" w:hAnsi="Calibri" w:cs="Calibri"/>
        </w:rPr>
        <w:t xml:space="preserve"> Новосибирской области от 18.12.2015 N 24-ОЗ "О планировании социально-экономического развития Новосибирской области" и </w:t>
      </w:r>
      <w:hyperlink r:id="rId3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в целях обеспечения доступности и качества оказания медицинской помощи на территории Новосибирской области Правительство Новосибирской области постановляет:</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13.04.2015 </w:t>
      </w:r>
      <w:hyperlink r:id="rId36" w:history="1">
        <w:r>
          <w:rPr>
            <w:rFonts w:ascii="Calibri" w:hAnsi="Calibri" w:cs="Calibri"/>
            <w:color w:val="0000FF"/>
          </w:rPr>
          <w:t>N 137-п</w:t>
        </w:r>
      </w:hyperlink>
      <w:r>
        <w:rPr>
          <w:rFonts w:ascii="Calibri" w:hAnsi="Calibri" w:cs="Calibri"/>
        </w:rPr>
        <w:t xml:space="preserve">, от 14.12.2016 </w:t>
      </w:r>
      <w:hyperlink r:id="rId37" w:history="1">
        <w:r>
          <w:rPr>
            <w:rFonts w:ascii="Calibri" w:hAnsi="Calibri" w:cs="Calibri"/>
            <w:color w:val="0000FF"/>
          </w:rPr>
          <w:t>N 404-п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1. Утвердить прилагаемую государственную </w:t>
      </w:r>
      <w:hyperlink w:anchor="P52" w:history="1">
        <w:r>
          <w:rPr>
            <w:rFonts w:ascii="Calibri" w:hAnsi="Calibri" w:cs="Calibri"/>
            <w:color w:val="0000FF"/>
          </w:rPr>
          <w:t>программу</w:t>
        </w:r>
      </w:hyperlink>
      <w:r>
        <w:rPr>
          <w:rFonts w:ascii="Calibri" w:hAnsi="Calibri" w:cs="Calibri"/>
        </w:rPr>
        <w:t xml:space="preserve"> "Развитие здравоохранения Новосибирской области" (далее - Программа).</w:t>
      </w:r>
    </w:p>
    <w:p w:rsidR="00512540" w:rsidRDefault="00512540">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 xml:space="preserve">1.1. Установить </w:t>
      </w:r>
      <w:hyperlink w:anchor="P18894" w:history="1">
        <w:r>
          <w:rPr>
            <w:rFonts w:ascii="Calibri" w:hAnsi="Calibri" w:cs="Calibri"/>
            <w:color w:val="0000FF"/>
          </w:rPr>
          <w:t>Порядок</w:t>
        </w:r>
      </w:hyperlink>
      <w:r>
        <w:rPr>
          <w:rFonts w:ascii="Calibri" w:hAnsi="Calibri" w:cs="Calibri"/>
        </w:rPr>
        <w:t xml:space="preserve"> финансирования мероприятий государственной программы "Развитие здравоохранения Новосибирской области" согласно приложению N 1 к настоящему постановлению.</w:t>
      </w:r>
    </w:p>
    <w:p w:rsidR="00512540" w:rsidRDefault="00512540">
      <w:pPr>
        <w:spacing w:after="1" w:line="220" w:lineRule="atLeast"/>
        <w:jc w:val="both"/>
      </w:pPr>
      <w:r>
        <w:rPr>
          <w:rFonts w:ascii="Calibri" w:hAnsi="Calibri" w:cs="Calibri"/>
        </w:rPr>
        <w:t xml:space="preserve">(п. 1.1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14.11.2017 N 418-п; в ред. </w:t>
      </w:r>
      <w:hyperlink r:id="rId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 xml:space="preserve">1.2. Установить </w:t>
      </w:r>
      <w:hyperlink w:anchor="P18945" w:history="1">
        <w:r>
          <w:rPr>
            <w:rFonts w:ascii="Calibri" w:hAnsi="Calibri" w:cs="Calibri"/>
            <w:color w:val="0000FF"/>
          </w:rPr>
          <w:t>Порядок</w:t>
        </w:r>
      </w:hyperlink>
      <w:r>
        <w:rPr>
          <w:rFonts w:ascii="Calibri" w:hAnsi="Calibri" w:cs="Calibri"/>
        </w:rPr>
        <w:t xml:space="preserve">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рамках реализации подпрограммы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"Развитие здравоохранения Новосибирской области" согласно приложению N 2 к настоящему постановлению.</w:t>
      </w:r>
    </w:p>
    <w:p w:rsidR="00512540" w:rsidRDefault="00512540">
      <w:pPr>
        <w:spacing w:after="1" w:line="220" w:lineRule="atLeast"/>
        <w:jc w:val="both"/>
      </w:pPr>
      <w:r>
        <w:rPr>
          <w:rFonts w:ascii="Calibri" w:hAnsi="Calibri" w:cs="Calibri"/>
        </w:rPr>
        <w:lastRenderedPageBreak/>
        <w:t xml:space="preserve">(п. 1.2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14.11.2017 N 418-п; в ред. постановлений Правительства Новосибирской области от 29.12.2018 </w:t>
      </w:r>
      <w:hyperlink r:id="rId42" w:history="1">
        <w:r>
          <w:rPr>
            <w:rFonts w:ascii="Calibri" w:hAnsi="Calibri" w:cs="Calibri"/>
            <w:color w:val="0000FF"/>
          </w:rPr>
          <w:t>N 572-п</w:t>
        </w:r>
      </w:hyperlink>
      <w:r>
        <w:rPr>
          <w:rFonts w:ascii="Calibri" w:hAnsi="Calibri" w:cs="Calibri"/>
        </w:rPr>
        <w:t xml:space="preserve">, от 15.09.2020 </w:t>
      </w:r>
      <w:hyperlink r:id="rId43" w:history="1">
        <w:r>
          <w:rPr>
            <w:rFonts w:ascii="Calibri" w:hAnsi="Calibri" w:cs="Calibri"/>
            <w:color w:val="0000FF"/>
          </w:rPr>
          <w:t>N 387-п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1.3. Установить </w:t>
      </w:r>
      <w:hyperlink w:anchor="P19114" w:history="1">
        <w:r>
          <w:rPr>
            <w:rFonts w:ascii="Calibri" w:hAnsi="Calibri" w:cs="Calibri"/>
            <w:color w:val="0000FF"/>
          </w:rPr>
          <w:t>Порядок</w:t>
        </w:r>
      </w:hyperlink>
      <w:r>
        <w:rPr>
          <w:rFonts w:ascii="Calibri" w:hAnsi="Calibri" w:cs="Calibri"/>
        </w:rPr>
        <w:t xml:space="preserve"> осуществления единовременных денежных выплат врачам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согласно приложению N 3 к настоящему постановлению.</w:t>
      </w:r>
    </w:p>
    <w:p w:rsidR="00512540" w:rsidRDefault="00512540">
      <w:pPr>
        <w:spacing w:after="1" w:line="220" w:lineRule="atLeast"/>
        <w:jc w:val="both"/>
      </w:pPr>
      <w:r>
        <w:rPr>
          <w:rFonts w:ascii="Calibri" w:hAnsi="Calibri" w:cs="Calibri"/>
        </w:rPr>
        <w:t xml:space="preserve">(п. 1.3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29.12.2018 N 572-п; в ред. </w:t>
      </w:r>
      <w:hyperlink r:id="rId4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 xml:space="preserve">1.4. Установить </w:t>
      </w:r>
      <w:hyperlink w:anchor="P19205" w:history="1">
        <w:r>
          <w:rPr>
            <w:rFonts w:ascii="Calibri" w:hAnsi="Calibri" w:cs="Calibri"/>
            <w:color w:val="0000FF"/>
          </w:rPr>
          <w:t>Порядок</w:t>
        </w:r>
      </w:hyperlink>
      <w:r>
        <w:rPr>
          <w:rFonts w:ascii="Calibri" w:hAnsi="Calibri" w:cs="Calibri"/>
        </w:rPr>
        <w:t xml:space="preserve"> назначения компенсаций медицинским работникам государственных медицинских организаций Новосибирской области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согласно приложению N 4 к настоящему постановлению.</w:t>
      </w:r>
    </w:p>
    <w:p w:rsidR="00512540" w:rsidRDefault="00512540">
      <w:pPr>
        <w:spacing w:after="1" w:line="220" w:lineRule="atLeast"/>
        <w:jc w:val="both"/>
      </w:pPr>
      <w:r>
        <w:rPr>
          <w:rFonts w:ascii="Calibri" w:hAnsi="Calibri" w:cs="Calibri"/>
        </w:rPr>
        <w:t xml:space="preserve">(п. 1.4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29.12.2018 N 572-п; в ред. постановлений Правительства Новосибирской области от 16.04.2019 </w:t>
      </w:r>
      <w:hyperlink r:id="rId47" w:history="1">
        <w:r>
          <w:rPr>
            <w:rFonts w:ascii="Calibri" w:hAnsi="Calibri" w:cs="Calibri"/>
            <w:color w:val="0000FF"/>
          </w:rPr>
          <w:t>N 151-п</w:t>
        </w:r>
      </w:hyperlink>
      <w:r>
        <w:rPr>
          <w:rFonts w:ascii="Calibri" w:hAnsi="Calibri" w:cs="Calibri"/>
        </w:rPr>
        <w:t xml:space="preserve">, от 29.07.2019 </w:t>
      </w:r>
      <w:hyperlink r:id="rId48" w:history="1">
        <w:r>
          <w:rPr>
            <w:rFonts w:ascii="Calibri" w:hAnsi="Calibri" w:cs="Calibri"/>
            <w:color w:val="0000FF"/>
          </w:rPr>
          <w:t>N 292-п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1.5. Установить </w:t>
      </w:r>
      <w:hyperlink w:anchor="P19301" w:history="1">
        <w:r>
          <w:rPr>
            <w:rFonts w:ascii="Calibri" w:hAnsi="Calibri" w:cs="Calibri"/>
            <w:color w:val="0000FF"/>
          </w:rPr>
          <w:t>Порядок</w:t>
        </w:r>
      </w:hyperlink>
      <w:r>
        <w:rPr>
          <w:rFonts w:ascii="Calibri" w:hAnsi="Calibri" w:cs="Calibri"/>
        </w:rPr>
        <w:t xml:space="preserve"> финансового обеспечения медицинской деятельности, связанной с донорством органов человека в целях трансплантации (пересадки) в Новосибирской области, согласно приложению N 5 к настоящему постановлению.</w:t>
      </w:r>
    </w:p>
    <w:p w:rsidR="00512540" w:rsidRDefault="00512540">
      <w:pPr>
        <w:spacing w:after="1" w:line="220" w:lineRule="atLeast"/>
        <w:jc w:val="both"/>
      </w:pPr>
      <w:r>
        <w:rPr>
          <w:rFonts w:ascii="Calibri" w:hAnsi="Calibri" w:cs="Calibri"/>
        </w:rPr>
        <w:t xml:space="preserve">(п. 1.5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29.12.2018 N 572-п)</w:t>
      </w:r>
    </w:p>
    <w:p w:rsidR="00512540" w:rsidRDefault="00512540">
      <w:pPr>
        <w:spacing w:before="220" w:after="1" w:line="220" w:lineRule="atLeast"/>
        <w:ind w:firstLine="540"/>
        <w:jc w:val="both"/>
      </w:pPr>
      <w:r>
        <w:rPr>
          <w:rFonts w:ascii="Calibri" w:hAnsi="Calibri" w:cs="Calibri"/>
        </w:rPr>
        <w:t>2. Министерству здравоохранения Новосибирской области (Хальзов К.В.) обеспечить координацию выполнения мероприятий Программы, организовать ежеквартальное подведение итогов выполнения Программы.</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13.04.2015 </w:t>
      </w:r>
      <w:hyperlink r:id="rId50" w:history="1">
        <w:r>
          <w:rPr>
            <w:rFonts w:ascii="Calibri" w:hAnsi="Calibri" w:cs="Calibri"/>
            <w:color w:val="0000FF"/>
          </w:rPr>
          <w:t>N 137-п</w:t>
        </w:r>
      </w:hyperlink>
      <w:r>
        <w:rPr>
          <w:rFonts w:ascii="Calibri" w:hAnsi="Calibri" w:cs="Calibri"/>
        </w:rPr>
        <w:t xml:space="preserve">, от 25.12.2018 </w:t>
      </w:r>
      <w:hyperlink r:id="rId51" w:history="1">
        <w:r>
          <w:rPr>
            <w:rFonts w:ascii="Calibri" w:hAnsi="Calibri" w:cs="Calibri"/>
            <w:color w:val="0000FF"/>
          </w:rPr>
          <w:t>N 560-п</w:t>
        </w:r>
      </w:hyperlink>
      <w:r>
        <w:rPr>
          <w:rFonts w:ascii="Calibri" w:hAnsi="Calibri" w:cs="Calibri"/>
        </w:rPr>
        <w:t xml:space="preserve">, от 29.12.2018 </w:t>
      </w:r>
      <w:hyperlink r:id="rId52" w:history="1">
        <w:r>
          <w:rPr>
            <w:rFonts w:ascii="Calibri" w:hAnsi="Calibri" w:cs="Calibri"/>
            <w:color w:val="0000FF"/>
          </w:rPr>
          <w:t>N 572-п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3. Министерству финансов и налоговой политики Новосибирской области (Голубенко В.Ю.) при подготовке проекта областного бюджета Новосибирской области на 2014 и последующие годы предусмотреть бюджетные ассигнования на реализацию Программы.</w:t>
      </w:r>
    </w:p>
    <w:p w:rsidR="00512540" w:rsidRDefault="00512540">
      <w:pPr>
        <w:spacing w:before="220" w:after="1" w:line="220" w:lineRule="atLeast"/>
        <w:ind w:firstLine="540"/>
        <w:jc w:val="both"/>
      </w:pPr>
      <w:r>
        <w:rPr>
          <w:rFonts w:ascii="Calibri" w:hAnsi="Calibri" w:cs="Calibri"/>
        </w:rPr>
        <w:t>4. Контроль за исполнением постановления возложить на первого заместителя Губернатора Новосибирской области Петухова Ю.Ф.</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27.12.2017 </w:t>
      </w:r>
      <w:hyperlink r:id="rId53" w:history="1">
        <w:r>
          <w:rPr>
            <w:rFonts w:ascii="Calibri" w:hAnsi="Calibri" w:cs="Calibri"/>
            <w:color w:val="0000FF"/>
          </w:rPr>
          <w:t>N 467-п</w:t>
        </w:r>
      </w:hyperlink>
      <w:r>
        <w:rPr>
          <w:rFonts w:ascii="Calibri" w:hAnsi="Calibri" w:cs="Calibri"/>
        </w:rPr>
        <w:t xml:space="preserve">, от 25.12.2018 </w:t>
      </w:r>
      <w:hyperlink r:id="rId54" w:history="1">
        <w:r>
          <w:rPr>
            <w:rFonts w:ascii="Calibri" w:hAnsi="Calibri" w:cs="Calibri"/>
            <w:color w:val="0000FF"/>
          </w:rPr>
          <w:t>N 560-п</w:t>
        </w:r>
      </w:hyperlink>
      <w:r>
        <w:rPr>
          <w:rFonts w:ascii="Calibri" w:hAnsi="Calibri" w:cs="Calibri"/>
        </w:rPr>
        <w:t xml:space="preserve">, от 29.12.2018 </w:t>
      </w:r>
      <w:hyperlink r:id="rId55" w:history="1">
        <w:r>
          <w:rPr>
            <w:rFonts w:ascii="Calibri" w:hAnsi="Calibri" w:cs="Calibri"/>
            <w:color w:val="0000FF"/>
          </w:rPr>
          <w:t>N 572-п</w:t>
        </w:r>
      </w:hyperlink>
      <w:r>
        <w:rPr>
          <w:rFonts w:ascii="Calibri" w:hAnsi="Calibri" w:cs="Calibri"/>
        </w:rPr>
        <w:t xml:space="preserve">, от 15.09.2020 </w:t>
      </w:r>
      <w:hyperlink r:id="rId56" w:history="1">
        <w:r>
          <w:rPr>
            <w:rFonts w:ascii="Calibri" w:hAnsi="Calibri" w:cs="Calibri"/>
            <w:color w:val="0000FF"/>
          </w:rPr>
          <w:t>N 387-п</w:t>
        </w:r>
      </w:hyperlink>
      <w:r>
        <w:rPr>
          <w:rFonts w:ascii="Calibri" w:hAnsi="Calibri" w:cs="Calibri"/>
        </w:rPr>
        <w:t>)</w:t>
      </w:r>
    </w:p>
    <w:p w:rsidR="00512540" w:rsidRDefault="00512540">
      <w:pPr>
        <w:spacing w:after="1" w:line="220" w:lineRule="atLeast"/>
        <w:ind w:firstLine="540"/>
        <w:jc w:val="both"/>
      </w:pPr>
    </w:p>
    <w:p w:rsidR="00512540" w:rsidRDefault="00512540">
      <w:pPr>
        <w:spacing w:after="1" w:line="220" w:lineRule="atLeast"/>
        <w:jc w:val="right"/>
      </w:pPr>
      <w:r>
        <w:rPr>
          <w:rFonts w:ascii="Calibri" w:hAnsi="Calibri" w:cs="Calibri"/>
        </w:rPr>
        <w:t>Губернатор Новосибирской области</w:t>
      </w:r>
    </w:p>
    <w:p w:rsidR="00512540" w:rsidRDefault="00512540">
      <w:pPr>
        <w:spacing w:after="1" w:line="220" w:lineRule="atLeast"/>
        <w:jc w:val="right"/>
      </w:pPr>
      <w:r>
        <w:rPr>
          <w:rFonts w:ascii="Calibri" w:hAnsi="Calibri" w:cs="Calibri"/>
        </w:rPr>
        <w:t>В.А.ЮРЧЕНКО</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Утверждена</w:t>
      </w:r>
    </w:p>
    <w:p w:rsidR="00512540" w:rsidRDefault="00512540">
      <w:pPr>
        <w:spacing w:after="1" w:line="220" w:lineRule="atLeast"/>
        <w:jc w:val="right"/>
      </w:pPr>
      <w:r>
        <w:rPr>
          <w:rFonts w:ascii="Calibri" w:hAnsi="Calibri" w:cs="Calibri"/>
        </w:rPr>
        <w:t>постановлением</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0" w:name="P52"/>
      <w:bookmarkEnd w:id="0"/>
      <w:r>
        <w:rPr>
          <w:rFonts w:ascii="Calibri" w:hAnsi="Calibri" w:cs="Calibri"/>
          <w:b/>
        </w:rPr>
        <w:t>ГОСУДАРСТВЕННАЯ ПРОГРАММА</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13.04.2015 </w:t>
            </w:r>
            <w:hyperlink r:id="rId57" w:history="1">
              <w:r>
                <w:rPr>
                  <w:rFonts w:ascii="Calibri" w:hAnsi="Calibri" w:cs="Calibri"/>
                  <w:color w:val="0000FF"/>
                </w:rPr>
                <w:t>N 137-п</w:t>
              </w:r>
            </w:hyperlink>
            <w:r>
              <w:rPr>
                <w:rFonts w:ascii="Calibri" w:hAnsi="Calibri" w:cs="Calibri"/>
                <w:color w:val="392C69"/>
              </w:rPr>
              <w:t xml:space="preserve">, от 12.05.2015 </w:t>
            </w:r>
            <w:hyperlink r:id="rId58" w:history="1">
              <w:r>
                <w:rPr>
                  <w:rFonts w:ascii="Calibri" w:hAnsi="Calibri" w:cs="Calibri"/>
                  <w:color w:val="0000FF"/>
                </w:rPr>
                <w:t>N 186-п</w:t>
              </w:r>
            </w:hyperlink>
            <w:r>
              <w:rPr>
                <w:rFonts w:ascii="Calibri" w:hAnsi="Calibri" w:cs="Calibri"/>
                <w:color w:val="392C69"/>
              </w:rPr>
              <w:t xml:space="preserve">, от 14.09.2015 </w:t>
            </w:r>
            <w:hyperlink r:id="rId59" w:history="1">
              <w:r>
                <w:rPr>
                  <w:rFonts w:ascii="Calibri" w:hAnsi="Calibri" w:cs="Calibri"/>
                  <w:color w:val="0000FF"/>
                </w:rPr>
                <w:t>N 339-п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28.12.2015 </w:t>
            </w:r>
            <w:hyperlink r:id="rId60" w:history="1">
              <w:r>
                <w:rPr>
                  <w:rFonts w:ascii="Calibri" w:hAnsi="Calibri" w:cs="Calibri"/>
                  <w:color w:val="0000FF"/>
                </w:rPr>
                <w:t>N 463-п</w:t>
              </w:r>
            </w:hyperlink>
            <w:r>
              <w:rPr>
                <w:rFonts w:ascii="Calibri" w:hAnsi="Calibri" w:cs="Calibri"/>
                <w:color w:val="392C69"/>
              </w:rPr>
              <w:t xml:space="preserve">, от 27.09.2016 </w:t>
            </w:r>
            <w:hyperlink r:id="rId61" w:history="1">
              <w:r>
                <w:rPr>
                  <w:rFonts w:ascii="Calibri" w:hAnsi="Calibri" w:cs="Calibri"/>
                  <w:color w:val="0000FF"/>
                </w:rPr>
                <w:t>N 294-п</w:t>
              </w:r>
            </w:hyperlink>
            <w:r>
              <w:rPr>
                <w:rFonts w:ascii="Calibri" w:hAnsi="Calibri" w:cs="Calibri"/>
                <w:color w:val="392C69"/>
              </w:rPr>
              <w:t xml:space="preserve">, от 14.12.2016 </w:t>
            </w:r>
            <w:hyperlink r:id="rId62" w:history="1">
              <w:r>
                <w:rPr>
                  <w:rFonts w:ascii="Calibri" w:hAnsi="Calibri" w:cs="Calibri"/>
                  <w:color w:val="0000FF"/>
                </w:rPr>
                <w:t>N 404-п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01.08.2017 </w:t>
            </w:r>
            <w:hyperlink r:id="rId63" w:history="1">
              <w:r>
                <w:rPr>
                  <w:rFonts w:ascii="Calibri" w:hAnsi="Calibri" w:cs="Calibri"/>
                  <w:color w:val="0000FF"/>
                </w:rPr>
                <w:t>N 298-п</w:t>
              </w:r>
            </w:hyperlink>
            <w:r>
              <w:rPr>
                <w:rFonts w:ascii="Calibri" w:hAnsi="Calibri" w:cs="Calibri"/>
                <w:color w:val="392C69"/>
              </w:rPr>
              <w:t xml:space="preserve">, от 27.12.2017 </w:t>
            </w:r>
            <w:hyperlink r:id="rId64" w:history="1">
              <w:r>
                <w:rPr>
                  <w:rFonts w:ascii="Calibri" w:hAnsi="Calibri" w:cs="Calibri"/>
                  <w:color w:val="0000FF"/>
                </w:rPr>
                <w:t>N 467-п</w:t>
              </w:r>
            </w:hyperlink>
            <w:r>
              <w:rPr>
                <w:rFonts w:ascii="Calibri" w:hAnsi="Calibri" w:cs="Calibri"/>
                <w:color w:val="392C69"/>
              </w:rPr>
              <w:t xml:space="preserve">, от 13.02.2018 </w:t>
            </w:r>
            <w:hyperlink r:id="rId65" w:history="1">
              <w:r>
                <w:rPr>
                  <w:rFonts w:ascii="Calibri" w:hAnsi="Calibri" w:cs="Calibri"/>
                  <w:color w:val="0000FF"/>
                </w:rPr>
                <w:t>N 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09.07.2018 </w:t>
            </w:r>
            <w:hyperlink r:id="rId66" w:history="1">
              <w:r>
                <w:rPr>
                  <w:rFonts w:ascii="Calibri" w:hAnsi="Calibri" w:cs="Calibri"/>
                  <w:color w:val="0000FF"/>
                </w:rPr>
                <w:t>N 288-п</w:t>
              </w:r>
            </w:hyperlink>
            <w:r>
              <w:rPr>
                <w:rFonts w:ascii="Calibri" w:hAnsi="Calibri" w:cs="Calibri"/>
                <w:color w:val="392C69"/>
              </w:rPr>
              <w:t xml:space="preserve">, от 07.08.2018 </w:t>
            </w:r>
            <w:hyperlink r:id="rId67" w:history="1">
              <w:r>
                <w:rPr>
                  <w:rFonts w:ascii="Calibri" w:hAnsi="Calibri" w:cs="Calibri"/>
                  <w:color w:val="0000FF"/>
                </w:rPr>
                <w:t>N 328-п</w:t>
              </w:r>
            </w:hyperlink>
            <w:r>
              <w:rPr>
                <w:rFonts w:ascii="Calibri" w:hAnsi="Calibri" w:cs="Calibri"/>
                <w:color w:val="392C69"/>
              </w:rPr>
              <w:t xml:space="preserve">, от 25.12.2018 </w:t>
            </w:r>
            <w:hyperlink r:id="rId68"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29.12.2018 </w:t>
            </w:r>
            <w:hyperlink r:id="rId69" w:history="1">
              <w:r>
                <w:rPr>
                  <w:rFonts w:ascii="Calibri" w:hAnsi="Calibri" w:cs="Calibri"/>
                  <w:color w:val="0000FF"/>
                </w:rPr>
                <w:t>N 572-п</w:t>
              </w:r>
            </w:hyperlink>
            <w:r>
              <w:rPr>
                <w:rFonts w:ascii="Calibri" w:hAnsi="Calibri" w:cs="Calibri"/>
                <w:color w:val="392C69"/>
              </w:rPr>
              <w:t xml:space="preserve">, от 16.04.2019 </w:t>
            </w:r>
            <w:hyperlink r:id="rId70" w:history="1">
              <w:r>
                <w:rPr>
                  <w:rFonts w:ascii="Calibri" w:hAnsi="Calibri" w:cs="Calibri"/>
                  <w:color w:val="0000FF"/>
                </w:rPr>
                <w:t>N 151-п</w:t>
              </w:r>
            </w:hyperlink>
            <w:r>
              <w:rPr>
                <w:rFonts w:ascii="Calibri" w:hAnsi="Calibri" w:cs="Calibri"/>
                <w:color w:val="392C69"/>
              </w:rPr>
              <w:t xml:space="preserve">, от 26.06.2019 </w:t>
            </w:r>
            <w:hyperlink r:id="rId71" w:history="1">
              <w:r>
                <w:rPr>
                  <w:rFonts w:ascii="Calibri" w:hAnsi="Calibri" w:cs="Calibri"/>
                  <w:color w:val="0000FF"/>
                </w:rPr>
                <w:t>N 251-п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28.10.2019 </w:t>
            </w:r>
            <w:hyperlink r:id="rId72" w:history="1">
              <w:r>
                <w:rPr>
                  <w:rFonts w:ascii="Calibri" w:hAnsi="Calibri" w:cs="Calibri"/>
                  <w:color w:val="0000FF"/>
                </w:rPr>
                <w:t>N 410-п</w:t>
              </w:r>
            </w:hyperlink>
            <w:r>
              <w:rPr>
                <w:rFonts w:ascii="Calibri" w:hAnsi="Calibri" w:cs="Calibri"/>
                <w:color w:val="392C69"/>
              </w:rPr>
              <w:t xml:space="preserve">, от 17.03.2020 </w:t>
            </w:r>
            <w:hyperlink r:id="rId73" w:history="1">
              <w:r>
                <w:rPr>
                  <w:rFonts w:ascii="Calibri" w:hAnsi="Calibri" w:cs="Calibri"/>
                  <w:color w:val="0000FF"/>
                </w:rPr>
                <w:t>N 58-п</w:t>
              </w:r>
            </w:hyperlink>
            <w:r>
              <w:rPr>
                <w:rFonts w:ascii="Calibri" w:hAnsi="Calibri" w:cs="Calibri"/>
                <w:color w:val="392C69"/>
              </w:rPr>
              <w:t xml:space="preserve">, от 13.07.2020 </w:t>
            </w:r>
            <w:hyperlink r:id="rId74" w:history="1">
              <w:r>
                <w:rPr>
                  <w:rFonts w:ascii="Calibri" w:hAnsi="Calibri" w:cs="Calibri"/>
                  <w:color w:val="0000FF"/>
                </w:rPr>
                <w:t>N 287-п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15.09.2020 </w:t>
            </w:r>
            <w:hyperlink r:id="rId75" w:history="1">
              <w:r>
                <w:rPr>
                  <w:rFonts w:ascii="Calibri" w:hAnsi="Calibri" w:cs="Calibri"/>
                  <w:color w:val="0000FF"/>
                </w:rPr>
                <w:t>N 387-п</w:t>
              </w:r>
            </w:hyperlink>
            <w:r>
              <w:rPr>
                <w:rFonts w:ascii="Calibri" w:hAnsi="Calibri" w:cs="Calibri"/>
                <w:color w:val="392C69"/>
              </w:rPr>
              <w:t xml:space="preserve">, от 15.12.2020 </w:t>
            </w:r>
            <w:hyperlink r:id="rId76" w:history="1">
              <w:r>
                <w:rPr>
                  <w:rFonts w:ascii="Calibri" w:hAnsi="Calibri" w:cs="Calibri"/>
                  <w:color w:val="0000FF"/>
                </w:rPr>
                <w:t>N 515-п</w:t>
              </w:r>
            </w:hyperlink>
            <w:r>
              <w:rPr>
                <w:rFonts w:ascii="Calibri" w:hAnsi="Calibri" w:cs="Calibri"/>
                <w:color w:val="392C69"/>
              </w:rPr>
              <w:t xml:space="preserve">, от 14.04.2021 </w:t>
            </w:r>
            <w:hyperlink r:id="rId77" w:history="1">
              <w:r>
                <w:rPr>
                  <w:rFonts w:ascii="Calibri" w:hAnsi="Calibri" w:cs="Calibri"/>
                  <w:color w:val="0000FF"/>
                </w:rPr>
                <w:t>N 130-п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01.06.2021 </w:t>
            </w:r>
            <w:hyperlink r:id="rId78"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I. Паспорт государственной 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 (далее - Программа)</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Разработчики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департамент информатизации и развития телекоммуникационных технологий Новосибирской области;</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p w:rsidR="00512540" w:rsidRDefault="00512540">
            <w:pPr>
              <w:spacing w:after="1" w:line="220" w:lineRule="atLeast"/>
              <w:jc w:val="both"/>
            </w:pPr>
            <w:r>
              <w:rPr>
                <w:rFonts w:ascii="Calibri" w:hAnsi="Calibri" w:cs="Calibri"/>
              </w:rPr>
              <w:lastRenderedPageBreak/>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департамент информатизации и развития телекоммуникационных технологий Новосибирской области;</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Руководитель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Исполнители подпрограмм государственной программы, мероприятий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 во взаимодействии с Министерством здравоохранения Российской Федерации, Территориальным фондом обязательного медицинского страхования Новосибирской области;</w:t>
            </w:r>
          </w:p>
          <w:p w:rsidR="00512540" w:rsidRDefault="00512540">
            <w:pPr>
              <w:spacing w:after="1" w:line="220" w:lineRule="atLeast"/>
              <w:jc w:val="both"/>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учреждения, подведомственные министерству строительства Новосибирской области;</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учреждения, подведомственные министерству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t>государственное бюджетное учреждение Новосибирской области "Дом молодежи";</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департамент информатизации и развития телекоммуникационных технологий Новосибирской области;</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p w:rsidR="00512540" w:rsidRDefault="00512540">
            <w:pPr>
              <w:spacing w:after="1" w:line="220" w:lineRule="atLeast"/>
              <w:jc w:val="both"/>
            </w:pPr>
            <w:r>
              <w:rPr>
                <w:rFonts w:ascii="Calibri" w:hAnsi="Calibri" w:cs="Calibri"/>
              </w:rPr>
              <w:t>органы местного самоуправления городских округов и муниципальных районов Новосибирской области (по согласованию);</w:t>
            </w:r>
          </w:p>
          <w:p w:rsidR="00512540" w:rsidRDefault="00512540">
            <w:pPr>
              <w:spacing w:after="1" w:line="220" w:lineRule="atLeast"/>
              <w:jc w:val="both"/>
            </w:pPr>
            <w:r>
              <w:rPr>
                <w:rFonts w:ascii="Calibri" w:hAnsi="Calibri" w:cs="Calibri"/>
              </w:rPr>
              <w:t>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Новосибирской области, являющейся составной частью Территориальной программы государственных гарантий бесплатного оказания гражданам медицинской помощи в Новосибирской области на очередной финансовый год и плановый период (далее - Территориальная программа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jc w:val="both"/>
            </w:pPr>
            <w:r>
              <w:rPr>
                <w:rFonts w:ascii="Calibri" w:hAnsi="Calibri" w:cs="Calibri"/>
              </w:rPr>
              <w:t>открытое акционерное общество "Агентство инвестиционного развития Новосибирской области";</w:t>
            </w:r>
          </w:p>
          <w:p w:rsidR="00512540" w:rsidRDefault="00512540">
            <w:pPr>
              <w:spacing w:after="1" w:line="220" w:lineRule="atLeast"/>
              <w:jc w:val="both"/>
            </w:pPr>
            <w:r>
              <w:rPr>
                <w:rFonts w:ascii="Calibri" w:hAnsi="Calibri" w:cs="Calibri"/>
              </w:rPr>
              <w:t>социально ориентированные некоммерческие организации;</w:t>
            </w:r>
          </w:p>
          <w:p w:rsidR="00512540" w:rsidRDefault="00512540">
            <w:pPr>
              <w:spacing w:after="1" w:line="220" w:lineRule="atLeast"/>
              <w:jc w:val="both"/>
            </w:pPr>
            <w:r>
              <w:rPr>
                <w:rFonts w:ascii="Calibri" w:hAnsi="Calibri" w:cs="Calibri"/>
              </w:rPr>
              <w:lastRenderedPageBreak/>
              <w:t>организации, определяемые заказчиком в соответствии с законодательством Российской Федерации и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28.12.2015 </w:t>
            </w:r>
            <w:hyperlink r:id="rId84" w:history="1">
              <w:r>
                <w:rPr>
                  <w:rFonts w:ascii="Calibri" w:hAnsi="Calibri" w:cs="Calibri"/>
                  <w:color w:val="0000FF"/>
                </w:rPr>
                <w:t>N 463-п</w:t>
              </w:r>
            </w:hyperlink>
            <w:r>
              <w:rPr>
                <w:rFonts w:ascii="Calibri" w:hAnsi="Calibri" w:cs="Calibri"/>
              </w:rPr>
              <w:t xml:space="preserve">, от 01.08.2017 </w:t>
            </w:r>
            <w:hyperlink r:id="rId85" w:history="1">
              <w:r>
                <w:rPr>
                  <w:rFonts w:ascii="Calibri" w:hAnsi="Calibri" w:cs="Calibri"/>
                  <w:color w:val="0000FF"/>
                </w:rPr>
                <w:t>N 298-п</w:t>
              </w:r>
            </w:hyperlink>
            <w:r>
              <w:rPr>
                <w:rFonts w:ascii="Calibri" w:hAnsi="Calibri" w:cs="Calibri"/>
              </w:rPr>
              <w:t xml:space="preserve">, от 25.12.2018 </w:t>
            </w:r>
            <w:hyperlink r:id="rId86" w:history="1">
              <w:r>
                <w:rPr>
                  <w:rFonts w:ascii="Calibri" w:hAnsi="Calibri" w:cs="Calibri"/>
                  <w:color w:val="0000FF"/>
                </w:rPr>
                <w:t>N 560-п</w:t>
              </w:r>
            </w:hyperlink>
            <w:r>
              <w:rPr>
                <w:rFonts w:ascii="Calibri" w:hAnsi="Calibri" w:cs="Calibri"/>
              </w:rPr>
              <w:t xml:space="preserve">, от 13.07.2020 </w:t>
            </w:r>
            <w:hyperlink r:id="rId87" w:history="1">
              <w:r>
                <w:rPr>
                  <w:rFonts w:ascii="Calibri" w:hAnsi="Calibri" w:cs="Calibri"/>
                  <w:color w:val="0000FF"/>
                </w:rPr>
                <w:t>N 287-п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Цели и задачи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Цель: обеспечение доступности и качества оказания медицинской помощи на территории Новосибирской области.</w:t>
            </w:r>
          </w:p>
          <w:p w:rsidR="00512540" w:rsidRDefault="00512540">
            <w:pPr>
              <w:spacing w:after="1" w:line="220" w:lineRule="atLeast"/>
              <w:jc w:val="both"/>
            </w:pPr>
            <w:r>
              <w:rPr>
                <w:rFonts w:ascii="Calibri" w:hAnsi="Calibri" w:cs="Calibri"/>
              </w:rPr>
              <w:t>Задачи:</w:t>
            </w:r>
          </w:p>
          <w:p w:rsidR="00512540" w:rsidRDefault="00512540">
            <w:pPr>
              <w:spacing w:after="1" w:line="220" w:lineRule="atLeast"/>
              <w:jc w:val="both"/>
            </w:pPr>
            <w:r>
              <w:rPr>
                <w:rFonts w:ascii="Calibri" w:hAnsi="Calibri" w:cs="Calibri"/>
              </w:rPr>
              <w:t>повышение мотивации и приверженности населения Новосибирской области к ведению здорового образа жизни;</w:t>
            </w:r>
          </w:p>
          <w:p w:rsidR="00512540" w:rsidRDefault="00512540">
            <w:pPr>
              <w:spacing w:after="1" w:line="220" w:lineRule="atLeast"/>
              <w:jc w:val="both"/>
            </w:pPr>
            <w:r>
              <w:rPr>
                <w:rFonts w:ascii="Calibri" w:hAnsi="Calibri" w:cs="Calibri"/>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512540" w:rsidRDefault="00512540">
            <w:pPr>
              <w:spacing w:after="1" w:line="220" w:lineRule="atLeast"/>
              <w:jc w:val="both"/>
            </w:pPr>
            <w:r>
              <w:rPr>
                <w:rFonts w:ascii="Calibri" w:hAnsi="Calibri" w:cs="Calibri"/>
              </w:rP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p w:rsidR="00512540" w:rsidRDefault="00512540">
            <w:pPr>
              <w:spacing w:after="1" w:line="220" w:lineRule="atLeast"/>
              <w:jc w:val="both"/>
            </w:pPr>
            <w:r>
              <w:rPr>
                <w:rFonts w:ascii="Calibri" w:hAnsi="Calibri" w:cs="Calibri"/>
              </w:rPr>
              <w:t>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p w:rsidR="00512540" w:rsidRDefault="00512540">
            <w:pPr>
              <w:spacing w:after="1" w:line="220" w:lineRule="atLeast"/>
              <w:jc w:val="both"/>
            </w:pPr>
            <w:r>
              <w:rPr>
                <w:rFonts w:ascii="Calibri" w:hAnsi="Calibri" w:cs="Calibri"/>
              </w:rPr>
              <w:t>обеспечение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after="1" w:line="220" w:lineRule="atLeast"/>
              <w:jc w:val="both"/>
            </w:pPr>
            <w:r>
              <w:rPr>
                <w:rFonts w:ascii="Calibri" w:hAnsi="Calibri" w:cs="Calibri"/>
              </w:rP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512540" w:rsidRDefault="00512540">
            <w:pPr>
              <w:spacing w:after="1" w:line="220" w:lineRule="atLeast"/>
              <w:jc w:val="both"/>
            </w:pPr>
            <w:r>
              <w:rPr>
                <w:rFonts w:ascii="Calibri" w:hAnsi="Calibri" w:cs="Calibri"/>
              </w:rPr>
              <w:t>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p w:rsidR="00512540" w:rsidRDefault="00512540">
            <w:pPr>
              <w:spacing w:after="1" w:line="220" w:lineRule="atLeast"/>
              <w:jc w:val="both"/>
            </w:pPr>
            <w:r>
              <w:rPr>
                <w:rFonts w:ascii="Calibri" w:hAnsi="Calibri" w:cs="Calibri"/>
              </w:rPr>
              <w:t>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p w:rsidR="00512540" w:rsidRDefault="00512540">
            <w:pPr>
              <w:spacing w:after="1" w:line="220" w:lineRule="atLeast"/>
              <w:jc w:val="both"/>
            </w:pPr>
            <w:r>
              <w:rPr>
                <w:rFonts w:ascii="Calibri" w:hAnsi="Calibri" w:cs="Calibri"/>
              </w:rPr>
              <w:t>повышение эффективности управления качеством медицинской помощи и охраны здоровья населения Новосибирской области;</w:t>
            </w:r>
          </w:p>
          <w:p w:rsidR="00512540" w:rsidRDefault="00512540">
            <w:pPr>
              <w:spacing w:after="1" w:line="220" w:lineRule="atLeast"/>
              <w:jc w:val="both"/>
            </w:pPr>
            <w:r>
              <w:rPr>
                <w:rFonts w:ascii="Calibri" w:hAnsi="Calibri" w:cs="Calibri"/>
              </w:rPr>
              <w:t>обеспечение доступности и качества медицинской помощи, оказываемой в рамках системы обязательного медицинского страхования;</w:t>
            </w:r>
          </w:p>
          <w:p w:rsidR="00512540" w:rsidRDefault="00512540">
            <w:pPr>
              <w:spacing w:after="1" w:line="220" w:lineRule="atLeast"/>
              <w:jc w:val="both"/>
            </w:pPr>
            <w:r>
              <w:rPr>
                <w:rFonts w:ascii="Calibri" w:hAnsi="Calibri" w:cs="Calibri"/>
              </w:rPr>
              <w:t>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повышение доступности и качества первичной медико-санитарной </w:t>
            </w:r>
            <w:r>
              <w:rPr>
                <w:rFonts w:ascii="Calibri" w:hAnsi="Calibri" w:cs="Calibri"/>
              </w:rPr>
              <w:lastRenderedPageBreak/>
              <w:t>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28.12.2015 </w:t>
            </w:r>
            <w:hyperlink r:id="rId88" w:history="1">
              <w:r>
                <w:rPr>
                  <w:rFonts w:ascii="Calibri" w:hAnsi="Calibri" w:cs="Calibri"/>
                  <w:color w:val="0000FF"/>
                </w:rPr>
                <w:t>N 463-п</w:t>
              </w:r>
            </w:hyperlink>
            <w:r>
              <w:rPr>
                <w:rFonts w:ascii="Calibri" w:hAnsi="Calibri" w:cs="Calibri"/>
              </w:rPr>
              <w:t xml:space="preserve">, от 09.07.2018 </w:t>
            </w:r>
            <w:hyperlink r:id="rId89" w:history="1">
              <w:r>
                <w:rPr>
                  <w:rFonts w:ascii="Calibri" w:hAnsi="Calibri" w:cs="Calibri"/>
                  <w:color w:val="0000FF"/>
                </w:rPr>
                <w:t>N 288-п</w:t>
              </w:r>
            </w:hyperlink>
            <w:r>
              <w:rPr>
                <w:rFonts w:ascii="Calibri" w:hAnsi="Calibri" w:cs="Calibri"/>
              </w:rPr>
              <w:t xml:space="preserve">, от 25.12.2018 </w:t>
            </w:r>
            <w:hyperlink r:id="rId90" w:history="1">
              <w:r>
                <w:rPr>
                  <w:rFonts w:ascii="Calibri" w:hAnsi="Calibri" w:cs="Calibri"/>
                  <w:color w:val="0000FF"/>
                </w:rPr>
                <w:t>N 560-п</w:t>
              </w:r>
            </w:hyperlink>
            <w:r>
              <w:rPr>
                <w:rFonts w:ascii="Calibri" w:hAnsi="Calibri" w:cs="Calibri"/>
              </w:rPr>
              <w:t xml:space="preserve">, от 13.07.2020 </w:t>
            </w:r>
            <w:hyperlink r:id="rId91" w:history="1">
              <w:r>
                <w:rPr>
                  <w:rFonts w:ascii="Calibri" w:hAnsi="Calibri" w:cs="Calibri"/>
                  <w:color w:val="0000FF"/>
                </w:rPr>
                <w:t>N 287-п</w:t>
              </w:r>
            </w:hyperlink>
            <w:r>
              <w:rPr>
                <w:rFonts w:ascii="Calibri" w:hAnsi="Calibri" w:cs="Calibri"/>
              </w:rPr>
              <w:t xml:space="preserve">, от 14.04.2021 </w:t>
            </w:r>
            <w:hyperlink r:id="rId92" w:history="1">
              <w:r>
                <w:rPr>
                  <w:rFonts w:ascii="Calibri" w:hAnsi="Calibri" w:cs="Calibri"/>
                  <w:color w:val="0000FF"/>
                </w:rPr>
                <w:t>N 130-п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Перечень подпрограмм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hyperlink w:anchor="P13391" w:history="1">
              <w:r>
                <w:rPr>
                  <w:rFonts w:ascii="Calibri" w:hAnsi="Calibri" w:cs="Calibri"/>
                  <w:color w:val="0000FF"/>
                </w:rPr>
                <w:t>Подпрограмма 1</w:t>
              </w:r>
            </w:hyperlink>
            <w:r>
              <w:rPr>
                <w:rFonts w:ascii="Calibri" w:hAnsi="Calibri" w:cs="Calibri"/>
              </w:rPr>
              <w:t xml:space="preserve"> "Профилактика заболеваний и формирование здорового образа жизни".</w:t>
            </w:r>
          </w:p>
          <w:p w:rsidR="00512540" w:rsidRDefault="00512540">
            <w:pPr>
              <w:spacing w:after="1" w:line="220" w:lineRule="atLeast"/>
              <w:jc w:val="both"/>
            </w:pPr>
            <w:hyperlink w:anchor="P13922" w:history="1">
              <w:r>
                <w:rPr>
                  <w:rFonts w:ascii="Calibri" w:hAnsi="Calibri" w:cs="Calibri"/>
                  <w:color w:val="0000FF"/>
                </w:rPr>
                <w:t>Подпрограмма 2</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p w:rsidR="00512540" w:rsidRDefault="00512540">
            <w:pPr>
              <w:spacing w:after="1" w:line="220" w:lineRule="atLeast"/>
              <w:jc w:val="both"/>
            </w:pPr>
            <w:hyperlink w:anchor="P14448" w:history="1">
              <w:r>
                <w:rPr>
                  <w:rFonts w:ascii="Calibri" w:hAnsi="Calibri" w:cs="Calibri"/>
                  <w:color w:val="0000FF"/>
                </w:rPr>
                <w:t>Подпрограмма 3</w:t>
              </w:r>
            </w:hyperlink>
            <w:r>
              <w:rPr>
                <w:rFonts w:ascii="Calibri" w:hAnsi="Calibri" w:cs="Calibri"/>
              </w:rPr>
              <w:t xml:space="preserve"> "Развитие государственно-частного партнерства".</w:t>
            </w:r>
          </w:p>
          <w:p w:rsidR="00512540" w:rsidRDefault="00512540">
            <w:pPr>
              <w:spacing w:after="1" w:line="220" w:lineRule="atLeast"/>
              <w:jc w:val="both"/>
            </w:pPr>
            <w:hyperlink w:anchor="P14593" w:history="1">
              <w:r>
                <w:rPr>
                  <w:rFonts w:ascii="Calibri" w:hAnsi="Calibri" w:cs="Calibri"/>
                  <w:color w:val="0000FF"/>
                </w:rPr>
                <w:t>Подпрограмма 4</w:t>
              </w:r>
            </w:hyperlink>
            <w:r>
              <w:rPr>
                <w:rFonts w:ascii="Calibri" w:hAnsi="Calibri" w:cs="Calibri"/>
              </w:rPr>
              <w:t xml:space="preserve"> "Охрана здоровья матери и ребенка".</w:t>
            </w:r>
          </w:p>
          <w:p w:rsidR="00512540" w:rsidRDefault="00512540">
            <w:pPr>
              <w:spacing w:after="1" w:line="220" w:lineRule="atLeast"/>
              <w:jc w:val="both"/>
            </w:pPr>
            <w:hyperlink w:anchor="P14904" w:history="1">
              <w:r>
                <w:rPr>
                  <w:rFonts w:ascii="Calibri" w:hAnsi="Calibri" w:cs="Calibri"/>
                  <w:color w:val="0000FF"/>
                </w:rPr>
                <w:t>Подпрограмма 5</w:t>
              </w:r>
            </w:hyperlink>
            <w:r>
              <w:rPr>
                <w:rFonts w:ascii="Calibri" w:hAnsi="Calibri" w:cs="Calibri"/>
              </w:rPr>
              <w:t xml:space="preserve"> "Развитие медицинской реабилитации и санаторно-курортного лечения, в том числе детей".</w:t>
            </w:r>
          </w:p>
          <w:p w:rsidR="00512540" w:rsidRDefault="00512540">
            <w:pPr>
              <w:spacing w:after="1" w:line="220" w:lineRule="atLeast"/>
              <w:jc w:val="both"/>
            </w:pPr>
            <w:hyperlink w:anchor="P15043" w:history="1">
              <w:r>
                <w:rPr>
                  <w:rFonts w:ascii="Calibri" w:hAnsi="Calibri" w:cs="Calibri"/>
                  <w:color w:val="0000FF"/>
                </w:rPr>
                <w:t>Подпрограмма 6</w:t>
              </w:r>
            </w:hyperlink>
            <w:r>
              <w:rPr>
                <w:rFonts w:ascii="Calibri" w:hAnsi="Calibri" w:cs="Calibri"/>
              </w:rPr>
              <w:t xml:space="preserve"> "Оказание паллиативной медицинской помощи, в том числе детям".</w:t>
            </w:r>
          </w:p>
          <w:p w:rsidR="00512540" w:rsidRDefault="00512540">
            <w:pPr>
              <w:spacing w:after="1" w:line="220" w:lineRule="atLeast"/>
              <w:jc w:val="both"/>
            </w:pPr>
            <w:hyperlink w:anchor="P15175" w:history="1">
              <w:r>
                <w:rPr>
                  <w:rFonts w:ascii="Calibri" w:hAnsi="Calibri" w:cs="Calibri"/>
                  <w:color w:val="0000FF"/>
                </w:rPr>
                <w:t>Подпрограмма 7</w:t>
              </w:r>
            </w:hyperlink>
            <w:r>
              <w:rPr>
                <w:rFonts w:ascii="Calibri" w:hAnsi="Calibri" w:cs="Calibri"/>
              </w:rPr>
              <w:t xml:space="preserve"> "Кадровое обеспечение системы здравоохранения".</w:t>
            </w:r>
          </w:p>
          <w:p w:rsidR="00512540" w:rsidRDefault="00512540">
            <w:pPr>
              <w:spacing w:after="1" w:line="220" w:lineRule="atLeast"/>
              <w:jc w:val="both"/>
            </w:pPr>
            <w:hyperlink w:anchor="P15475" w:history="1">
              <w:r>
                <w:rPr>
                  <w:rFonts w:ascii="Calibri" w:hAnsi="Calibri" w:cs="Calibri"/>
                  <w:color w:val="0000FF"/>
                </w:rPr>
                <w:t>Подпрограмма 8</w:t>
              </w:r>
            </w:hyperlink>
            <w:r>
              <w:rPr>
                <w:rFonts w:ascii="Calibri" w:hAnsi="Calibri" w:cs="Calibri"/>
              </w:rPr>
              <w:t xml:space="preserve"> "Совершенствование системы лекарственного обеспечения, в том числе в амбулаторных условиях".</w:t>
            </w:r>
          </w:p>
          <w:p w:rsidR="00512540" w:rsidRDefault="00512540">
            <w:pPr>
              <w:spacing w:after="1" w:line="220" w:lineRule="atLeast"/>
              <w:jc w:val="both"/>
            </w:pPr>
            <w:hyperlink w:anchor="P15650" w:history="1">
              <w:r>
                <w:rPr>
                  <w:rFonts w:ascii="Calibri" w:hAnsi="Calibri" w:cs="Calibri"/>
                  <w:color w:val="0000FF"/>
                </w:rPr>
                <w:t>Подпрограмма 9</w:t>
              </w:r>
            </w:hyperlink>
            <w:r>
              <w:rPr>
                <w:rFonts w:ascii="Calibri" w:hAnsi="Calibri" w:cs="Calibri"/>
              </w:rPr>
              <w:t xml:space="preserve"> "Развитие информатизации в здравоохранении".</w:t>
            </w:r>
          </w:p>
          <w:p w:rsidR="00512540" w:rsidRDefault="00512540">
            <w:pPr>
              <w:spacing w:after="1" w:line="220" w:lineRule="atLeast"/>
              <w:jc w:val="both"/>
            </w:pPr>
            <w:hyperlink w:anchor="P15870" w:history="1">
              <w:r>
                <w:rPr>
                  <w:rFonts w:ascii="Calibri" w:hAnsi="Calibri" w:cs="Calibri"/>
                  <w:color w:val="0000FF"/>
                </w:rPr>
                <w:t>Подпрограмма 10</w:t>
              </w:r>
            </w:hyperlink>
            <w:r>
              <w:rPr>
                <w:rFonts w:ascii="Calibri" w:hAnsi="Calibri" w:cs="Calibri"/>
              </w:rPr>
              <w:t xml:space="preserve"> "Управление развитием отрасли. Структурные преобразования в сфере здравоохранения".</w:t>
            </w:r>
          </w:p>
          <w:p w:rsidR="00512540" w:rsidRDefault="00512540">
            <w:pPr>
              <w:spacing w:after="1" w:line="220" w:lineRule="atLeast"/>
              <w:jc w:val="both"/>
            </w:pPr>
            <w:hyperlink w:anchor="P16262" w:history="1">
              <w:r>
                <w:rPr>
                  <w:rFonts w:ascii="Calibri" w:hAnsi="Calibri" w:cs="Calibri"/>
                  <w:color w:val="0000FF"/>
                </w:rPr>
                <w:t>Подпрограмма 11</w:t>
              </w:r>
            </w:hyperlink>
            <w:r>
              <w:rPr>
                <w:rFonts w:ascii="Calibri" w:hAnsi="Calibri" w:cs="Calibri"/>
              </w:rPr>
              <w:t xml:space="preserve"> "Организация обязательного медицинского страхования граждан в Новосибирской области".</w:t>
            </w:r>
          </w:p>
          <w:p w:rsidR="00512540" w:rsidRDefault="00512540">
            <w:pPr>
              <w:spacing w:after="1" w:line="220" w:lineRule="atLeast"/>
              <w:jc w:val="both"/>
            </w:pPr>
            <w:hyperlink w:anchor="P16537" w:history="1">
              <w:r>
                <w:rPr>
                  <w:rFonts w:ascii="Calibri" w:hAnsi="Calibri" w:cs="Calibri"/>
                  <w:color w:val="0000FF"/>
                </w:rPr>
                <w:t>Подпрограмма 12</w:t>
              </w:r>
            </w:hyperlink>
            <w:r>
              <w:rPr>
                <w:rFonts w:ascii="Calibri" w:hAnsi="Calibri" w:cs="Calibri"/>
              </w:rPr>
              <w:t xml:space="preserve"> "Развитие материально-технической базы детских поликлиник и детских поликлинических отделений медицинских организаций".</w:t>
            </w:r>
          </w:p>
          <w:p w:rsidR="00512540" w:rsidRDefault="00512540">
            <w:pPr>
              <w:spacing w:after="1" w:line="220" w:lineRule="atLeast"/>
              <w:jc w:val="both"/>
            </w:pPr>
            <w:hyperlink w:anchor="P18720" w:history="1">
              <w:r>
                <w:rPr>
                  <w:rFonts w:ascii="Calibri" w:hAnsi="Calibri" w:cs="Calibri"/>
                  <w:color w:val="0000FF"/>
                </w:rPr>
                <w:t>Подпрограмма 13</w:t>
              </w:r>
            </w:hyperlink>
            <w:r>
              <w:rPr>
                <w:rFonts w:ascii="Calibri" w:hAnsi="Calibri" w:cs="Calibri"/>
              </w:rPr>
              <w:t>. "Модернизация первичного звена здравоохранения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28.12.2015 </w:t>
            </w:r>
            <w:hyperlink r:id="rId93" w:history="1">
              <w:r>
                <w:rPr>
                  <w:rFonts w:ascii="Calibri" w:hAnsi="Calibri" w:cs="Calibri"/>
                  <w:color w:val="0000FF"/>
                </w:rPr>
                <w:t>N 463-п</w:t>
              </w:r>
            </w:hyperlink>
            <w:r>
              <w:rPr>
                <w:rFonts w:ascii="Calibri" w:hAnsi="Calibri" w:cs="Calibri"/>
              </w:rPr>
              <w:t xml:space="preserve">, от 09.07.2018 </w:t>
            </w:r>
            <w:hyperlink r:id="rId94" w:history="1">
              <w:r>
                <w:rPr>
                  <w:rFonts w:ascii="Calibri" w:hAnsi="Calibri" w:cs="Calibri"/>
                  <w:color w:val="0000FF"/>
                </w:rPr>
                <w:t>N 288-п</w:t>
              </w:r>
            </w:hyperlink>
            <w:r>
              <w:rPr>
                <w:rFonts w:ascii="Calibri" w:hAnsi="Calibri" w:cs="Calibri"/>
              </w:rPr>
              <w:t xml:space="preserve">, от 25.12.2018 </w:t>
            </w:r>
            <w:hyperlink r:id="rId95" w:history="1">
              <w:r>
                <w:rPr>
                  <w:rFonts w:ascii="Calibri" w:hAnsi="Calibri" w:cs="Calibri"/>
                  <w:color w:val="0000FF"/>
                </w:rPr>
                <w:t>N 560-п</w:t>
              </w:r>
            </w:hyperlink>
            <w:r>
              <w:rPr>
                <w:rFonts w:ascii="Calibri" w:hAnsi="Calibri" w:cs="Calibri"/>
              </w:rPr>
              <w:t xml:space="preserve">, от 14.04.2021 </w:t>
            </w:r>
            <w:hyperlink r:id="rId96" w:history="1">
              <w:r>
                <w:rPr>
                  <w:rFonts w:ascii="Calibri" w:hAnsi="Calibri" w:cs="Calibri"/>
                  <w:color w:val="0000FF"/>
                </w:rPr>
                <w:t>N 130-п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Сроки (этапы) реализации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97" w:history="1">
              <w:r>
                <w:rPr>
                  <w:rFonts w:ascii="Calibri" w:hAnsi="Calibri" w:cs="Calibri"/>
                  <w:color w:val="0000FF"/>
                </w:rPr>
                <w:t>N 151-п</w:t>
              </w:r>
            </w:hyperlink>
            <w:r>
              <w:rPr>
                <w:rFonts w:ascii="Calibri" w:hAnsi="Calibri" w:cs="Calibri"/>
              </w:rPr>
              <w:t xml:space="preserve">, от 13.07.2020 </w:t>
            </w:r>
            <w:hyperlink r:id="rId98" w:history="1">
              <w:r>
                <w:rPr>
                  <w:rFonts w:ascii="Calibri" w:hAnsi="Calibri" w:cs="Calibri"/>
                  <w:color w:val="0000FF"/>
                </w:rPr>
                <w:t>N 287-п</w:t>
              </w:r>
            </w:hyperlink>
            <w:r>
              <w:rPr>
                <w:rFonts w:ascii="Calibri" w:hAnsi="Calibri" w:cs="Calibri"/>
              </w:rPr>
              <w:t xml:space="preserve">, от 01.06.2021 </w:t>
            </w:r>
            <w:hyperlink r:id="rId99"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 xml:space="preserve">Объемы финансирования государственной программы </w:t>
            </w:r>
            <w:hyperlink w:anchor="P484" w:history="1">
              <w:r>
                <w:rPr>
                  <w:rFonts w:ascii="Calibri" w:hAnsi="Calibri" w:cs="Calibri"/>
                  <w:color w:val="0000FF"/>
                </w:rPr>
                <w:t>&lt;*&gt;</w:t>
              </w:r>
            </w:hyperlink>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Объемы финансирования на реализацию Программы составляют: всего - 546 245 981,6 тыс. рублей, в том числе по годам:</w:t>
            </w:r>
          </w:p>
          <w:p w:rsidR="00512540" w:rsidRDefault="00512540">
            <w:pPr>
              <w:spacing w:after="1" w:line="220" w:lineRule="atLeast"/>
              <w:jc w:val="both"/>
            </w:pPr>
            <w:r>
              <w:rPr>
                <w:rFonts w:ascii="Calibri" w:hAnsi="Calibri" w:cs="Calibri"/>
              </w:rPr>
              <w:t>2013 год - 11 074 403,6 тыс. рублей;</w:t>
            </w:r>
          </w:p>
          <w:p w:rsidR="00512540" w:rsidRDefault="00512540">
            <w:pPr>
              <w:spacing w:after="1" w:line="220" w:lineRule="atLeast"/>
              <w:jc w:val="both"/>
            </w:pPr>
            <w:r>
              <w:rPr>
                <w:rFonts w:ascii="Calibri" w:hAnsi="Calibri" w:cs="Calibri"/>
              </w:rPr>
              <w:t>2014 год - 18 216 212,4 тыс. рублей;</w:t>
            </w:r>
          </w:p>
          <w:p w:rsidR="00512540" w:rsidRDefault="00512540">
            <w:pPr>
              <w:spacing w:after="1" w:line="220" w:lineRule="atLeast"/>
              <w:jc w:val="both"/>
            </w:pPr>
            <w:r>
              <w:rPr>
                <w:rFonts w:ascii="Calibri" w:hAnsi="Calibri" w:cs="Calibri"/>
              </w:rPr>
              <w:t>2015 год - 21 787 656,1 тыс. рублей;</w:t>
            </w:r>
          </w:p>
          <w:p w:rsidR="00512540" w:rsidRDefault="00512540">
            <w:pPr>
              <w:spacing w:after="1" w:line="220" w:lineRule="atLeast"/>
              <w:jc w:val="both"/>
            </w:pPr>
            <w:r>
              <w:rPr>
                <w:rFonts w:ascii="Calibri" w:hAnsi="Calibri" w:cs="Calibri"/>
              </w:rPr>
              <w:t>2016 год - 35 445 501,9 тыс. рублей;</w:t>
            </w:r>
          </w:p>
          <w:p w:rsidR="00512540" w:rsidRDefault="00512540">
            <w:pPr>
              <w:spacing w:after="1" w:line="220" w:lineRule="atLeast"/>
              <w:jc w:val="both"/>
            </w:pPr>
            <w:r>
              <w:rPr>
                <w:rFonts w:ascii="Calibri" w:hAnsi="Calibri" w:cs="Calibri"/>
              </w:rPr>
              <w:t>2017 год - 37 492 719,0 тыс. рублей;</w:t>
            </w:r>
          </w:p>
          <w:p w:rsidR="00512540" w:rsidRDefault="00512540">
            <w:pPr>
              <w:spacing w:after="1" w:line="220" w:lineRule="atLeast"/>
              <w:jc w:val="both"/>
            </w:pPr>
            <w:r>
              <w:rPr>
                <w:rFonts w:ascii="Calibri" w:hAnsi="Calibri" w:cs="Calibri"/>
              </w:rPr>
              <w:t>2018 год - 45 850 807,1 тыс. рублей;</w:t>
            </w:r>
          </w:p>
          <w:p w:rsidR="00512540" w:rsidRDefault="00512540">
            <w:pPr>
              <w:spacing w:after="1" w:line="220" w:lineRule="atLeast"/>
              <w:jc w:val="both"/>
            </w:pPr>
            <w:r>
              <w:rPr>
                <w:rFonts w:ascii="Calibri" w:hAnsi="Calibri" w:cs="Calibri"/>
              </w:rPr>
              <w:t>2019 год - 54 788 126,9 тыс. рублей;</w:t>
            </w:r>
          </w:p>
          <w:p w:rsidR="00512540" w:rsidRDefault="00512540">
            <w:pPr>
              <w:spacing w:after="1" w:line="220" w:lineRule="atLeast"/>
              <w:jc w:val="both"/>
            </w:pPr>
            <w:r>
              <w:rPr>
                <w:rFonts w:ascii="Calibri" w:hAnsi="Calibri" w:cs="Calibri"/>
              </w:rPr>
              <w:t>2020 год - 61 002 362,0 тыс. рублей;</w:t>
            </w:r>
          </w:p>
          <w:p w:rsidR="00512540" w:rsidRDefault="00512540">
            <w:pPr>
              <w:spacing w:after="1" w:line="220" w:lineRule="atLeast"/>
              <w:jc w:val="both"/>
            </w:pPr>
            <w:r>
              <w:rPr>
                <w:rFonts w:ascii="Calibri" w:hAnsi="Calibri" w:cs="Calibri"/>
              </w:rPr>
              <w:t>2021 год - 63 926 825,9 тыс. рублей;</w:t>
            </w:r>
          </w:p>
          <w:p w:rsidR="00512540" w:rsidRDefault="00512540">
            <w:pPr>
              <w:spacing w:after="1" w:line="220" w:lineRule="atLeast"/>
              <w:jc w:val="both"/>
            </w:pPr>
            <w:r>
              <w:rPr>
                <w:rFonts w:ascii="Calibri" w:hAnsi="Calibri" w:cs="Calibri"/>
              </w:rPr>
              <w:t>2022 год - 62 629 576,4 тыс. рублей;</w:t>
            </w:r>
          </w:p>
          <w:p w:rsidR="00512540" w:rsidRDefault="00512540">
            <w:pPr>
              <w:spacing w:after="1" w:line="220" w:lineRule="atLeast"/>
              <w:jc w:val="both"/>
            </w:pPr>
            <w:r>
              <w:rPr>
                <w:rFonts w:ascii="Calibri" w:hAnsi="Calibri" w:cs="Calibri"/>
              </w:rPr>
              <w:lastRenderedPageBreak/>
              <w:t>2023 год - 66 876 457,1 тыс. рублей;</w:t>
            </w:r>
          </w:p>
          <w:p w:rsidR="00512540" w:rsidRDefault="00512540">
            <w:pPr>
              <w:spacing w:after="1" w:line="220" w:lineRule="atLeast"/>
              <w:jc w:val="both"/>
            </w:pPr>
            <w:r>
              <w:rPr>
                <w:rFonts w:ascii="Calibri" w:hAnsi="Calibri" w:cs="Calibri"/>
              </w:rPr>
              <w:t>2024 год - 67 155 333,2 тыс. рублей;</w:t>
            </w:r>
          </w:p>
          <w:p w:rsidR="00512540" w:rsidRDefault="00512540">
            <w:pPr>
              <w:spacing w:after="1" w:line="220" w:lineRule="atLeast"/>
              <w:jc w:val="both"/>
            </w:pPr>
            <w:r>
              <w:rPr>
                <w:rFonts w:ascii="Calibri" w:hAnsi="Calibri" w:cs="Calibri"/>
              </w:rPr>
              <w:t>по источникам финансирования:</w:t>
            </w:r>
          </w:p>
          <w:p w:rsidR="00512540" w:rsidRDefault="00512540">
            <w:pPr>
              <w:spacing w:after="1" w:line="220" w:lineRule="atLeast"/>
              <w:jc w:val="both"/>
            </w:pPr>
            <w:r>
              <w:rPr>
                <w:rFonts w:ascii="Calibri" w:hAnsi="Calibri" w:cs="Calibri"/>
              </w:rPr>
              <w:t>средства федерального бюджета - 34 147 585,6 тыс. рублей, в том числе по годам:</w:t>
            </w:r>
          </w:p>
          <w:p w:rsidR="00512540" w:rsidRDefault="00512540">
            <w:pPr>
              <w:spacing w:after="1" w:line="220" w:lineRule="atLeast"/>
              <w:jc w:val="both"/>
            </w:pPr>
            <w:r>
              <w:rPr>
                <w:rFonts w:ascii="Calibri" w:hAnsi="Calibri" w:cs="Calibri"/>
              </w:rPr>
              <w:t>2013 год - 1 433 701,5 тыс. рублей;</w:t>
            </w:r>
          </w:p>
          <w:p w:rsidR="00512540" w:rsidRDefault="00512540">
            <w:pPr>
              <w:spacing w:after="1" w:line="220" w:lineRule="atLeast"/>
              <w:jc w:val="both"/>
            </w:pPr>
            <w:r>
              <w:rPr>
                <w:rFonts w:ascii="Calibri" w:hAnsi="Calibri" w:cs="Calibri"/>
              </w:rPr>
              <w:t>2014 год - 526 358,1 тыс. рублей;</w:t>
            </w:r>
          </w:p>
          <w:p w:rsidR="00512540" w:rsidRDefault="00512540">
            <w:pPr>
              <w:spacing w:after="1" w:line="220" w:lineRule="atLeast"/>
              <w:jc w:val="both"/>
            </w:pPr>
            <w:r>
              <w:rPr>
                <w:rFonts w:ascii="Calibri" w:hAnsi="Calibri" w:cs="Calibri"/>
              </w:rPr>
              <w:t>2015 год - 2 140 767,1 тыс. рублей;</w:t>
            </w:r>
          </w:p>
          <w:p w:rsidR="00512540" w:rsidRDefault="00512540">
            <w:pPr>
              <w:spacing w:after="1" w:line="220" w:lineRule="atLeast"/>
              <w:jc w:val="both"/>
            </w:pPr>
            <w:r>
              <w:rPr>
                <w:rFonts w:ascii="Calibri" w:hAnsi="Calibri" w:cs="Calibri"/>
              </w:rPr>
              <w:t>2016 год - 1 676 235,9 тыс. рублей;</w:t>
            </w:r>
          </w:p>
          <w:p w:rsidR="00512540" w:rsidRDefault="00512540">
            <w:pPr>
              <w:spacing w:after="1" w:line="220" w:lineRule="atLeast"/>
              <w:jc w:val="both"/>
            </w:pPr>
            <w:r>
              <w:rPr>
                <w:rFonts w:ascii="Calibri" w:hAnsi="Calibri" w:cs="Calibri"/>
              </w:rPr>
              <w:t>2017 год - 1 105 840,5 тыс. рублей;</w:t>
            </w:r>
          </w:p>
          <w:p w:rsidR="00512540" w:rsidRDefault="00512540">
            <w:pPr>
              <w:spacing w:after="1" w:line="220" w:lineRule="atLeast"/>
              <w:jc w:val="both"/>
            </w:pPr>
            <w:r>
              <w:rPr>
                <w:rFonts w:ascii="Calibri" w:hAnsi="Calibri" w:cs="Calibri"/>
              </w:rPr>
              <w:t>2018 год - 1 471 494,6 тыс. рублей;</w:t>
            </w:r>
          </w:p>
          <w:p w:rsidR="00512540" w:rsidRDefault="00512540">
            <w:pPr>
              <w:spacing w:after="1" w:line="220" w:lineRule="atLeast"/>
              <w:jc w:val="both"/>
            </w:pPr>
            <w:r>
              <w:rPr>
                <w:rFonts w:ascii="Calibri" w:hAnsi="Calibri" w:cs="Calibri"/>
              </w:rPr>
              <w:t>2019 год - 2 919 222,1 тыс. рублей;</w:t>
            </w:r>
          </w:p>
          <w:p w:rsidR="00512540" w:rsidRDefault="00512540">
            <w:pPr>
              <w:spacing w:after="1" w:line="220" w:lineRule="atLeast"/>
              <w:jc w:val="both"/>
            </w:pPr>
            <w:r>
              <w:rPr>
                <w:rFonts w:ascii="Calibri" w:hAnsi="Calibri" w:cs="Calibri"/>
              </w:rPr>
              <w:t>2020 год - 5 606 778,6 тыс. рублей;</w:t>
            </w:r>
          </w:p>
          <w:p w:rsidR="00512540" w:rsidRDefault="00512540">
            <w:pPr>
              <w:spacing w:after="1" w:line="220" w:lineRule="atLeast"/>
              <w:jc w:val="both"/>
            </w:pPr>
            <w:r>
              <w:rPr>
                <w:rFonts w:ascii="Calibri" w:hAnsi="Calibri" w:cs="Calibri"/>
              </w:rPr>
              <w:t>2021 год - 5 562 228,0 тыс. рублей;</w:t>
            </w:r>
          </w:p>
          <w:p w:rsidR="00512540" w:rsidRDefault="00512540">
            <w:pPr>
              <w:spacing w:after="1" w:line="220" w:lineRule="atLeast"/>
              <w:jc w:val="both"/>
            </w:pPr>
            <w:r>
              <w:rPr>
                <w:rFonts w:ascii="Calibri" w:hAnsi="Calibri" w:cs="Calibri"/>
              </w:rPr>
              <w:t>2022 год - 4 188 843,4 тыс. рублей;</w:t>
            </w:r>
          </w:p>
          <w:p w:rsidR="00512540" w:rsidRDefault="00512540">
            <w:pPr>
              <w:spacing w:after="1" w:line="220" w:lineRule="atLeast"/>
              <w:jc w:val="both"/>
            </w:pPr>
            <w:r>
              <w:rPr>
                <w:rFonts w:ascii="Calibri" w:hAnsi="Calibri" w:cs="Calibri"/>
              </w:rPr>
              <w:t>2023 год - 3 712 203,2 тыс. рублей;</w:t>
            </w:r>
          </w:p>
          <w:p w:rsidR="00512540" w:rsidRDefault="00512540">
            <w:pPr>
              <w:spacing w:after="1" w:line="220" w:lineRule="atLeast"/>
              <w:jc w:val="both"/>
            </w:pPr>
            <w:r>
              <w:rPr>
                <w:rFonts w:ascii="Calibri" w:hAnsi="Calibri" w:cs="Calibri"/>
              </w:rPr>
              <w:t>2024 год - 3 803 912,6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 - 286 701 838,9 тыс. рублей, в том числе по годам:</w:t>
            </w:r>
          </w:p>
          <w:p w:rsidR="00512540" w:rsidRDefault="00512540">
            <w:pPr>
              <w:spacing w:after="1" w:line="220" w:lineRule="atLeast"/>
              <w:jc w:val="both"/>
            </w:pPr>
            <w:r>
              <w:rPr>
                <w:rFonts w:ascii="Calibri" w:hAnsi="Calibri" w:cs="Calibri"/>
              </w:rPr>
              <w:t>2013 год - 9 640 247,1 тыс. рублей;</w:t>
            </w:r>
          </w:p>
          <w:p w:rsidR="00512540" w:rsidRDefault="00512540">
            <w:pPr>
              <w:spacing w:after="1" w:line="220" w:lineRule="atLeast"/>
              <w:jc w:val="both"/>
            </w:pPr>
            <w:r>
              <w:rPr>
                <w:rFonts w:ascii="Calibri" w:hAnsi="Calibri" w:cs="Calibri"/>
              </w:rPr>
              <w:t>2014 год - 17 613 760,3 тыс. рублей;</w:t>
            </w:r>
          </w:p>
          <w:p w:rsidR="00512540" w:rsidRDefault="00512540">
            <w:pPr>
              <w:spacing w:after="1" w:line="220" w:lineRule="atLeast"/>
              <w:jc w:val="both"/>
            </w:pPr>
            <w:r>
              <w:rPr>
                <w:rFonts w:ascii="Calibri" w:hAnsi="Calibri" w:cs="Calibri"/>
              </w:rPr>
              <w:t>2015 год - 19 570 183,0 тыс. рублей;</w:t>
            </w:r>
          </w:p>
          <w:p w:rsidR="00512540" w:rsidRDefault="00512540">
            <w:pPr>
              <w:spacing w:after="1" w:line="220" w:lineRule="atLeast"/>
              <w:jc w:val="both"/>
            </w:pPr>
            <w:r>
              <w:rPr>
                <w:rFonts w:ascii="Calibri" w:hAnsi="Calibri" w:cs="Calibri"/>
              </w:rPr>
              <w:t>2016 год - 19 312 013,4 тыс. рублей;</w:t>
            </w:r>
          </w:p>
          <w:p w:rsidR="00512540" w:rsidRDefault="00512540">
            <w:pPr>
              <w:spacing w:after="1" w:line="220" w:lineRule="atLeast"/>
              <w:jc w:val="both"/>
            </w:pPr>
            <w:r>
              <w:rPr>
                <w:rFonts w:ascii="Calibri" w:hAnsi="Calibri" w:cs="Calibri"/>
              </w:rPr>
              <w:t>2017 год - 20 749 006,4 тыс. рублей;</w:t>
            </w:r>
          </w:p>
          <w:p w:rsidR="00512540" w:rsidRDefault="00512540">
            <w:pPr>
              <w:spacing w:after="1" w:line="220" w:lineRule="atLeast"/>
              <w:jc w:val="both"/>
            </w:pPr>
            <w:r>
              <w:rPr>
                <w:rFonts w:ascii="Calibri" w:hAnsi="Calibri" w:cs="Calibri"/>
              </w:rPr>
              <w:t>2018 год - 23 607 596,0 тыс. рублей;</w:t>
            </w:r>
          </w:p>
          <w:p w:rsidR="00512540" w:rsidRDefault="00512540">
            <w:pPr>
              <w:spacing w:after="1" w:line="220" w:lineRule="atLeast"/>
              <w:jc w:val="both"/>
            </w:pPr>
            <w:r>
              <w:rPr>
                <w:rFonts w:ascii="Calibri" w:hAnsi="Calibri" w:cs="Calibri"/>
              </w:rPr>
              <w:t>2019 год - 26 957 922,3 тыс. рублей;</w:t>
            </w:r>
          </w:p>
          <w:p w:rsidR="00512540" w:rsidRDefault="00512540">
            <w:pPr>
              <w:spacing w:after="1" w:line="220" w:lineRule="atLeast"/>
              <w:jc w:val="both"/>
            </w:pPr>
            <w:r>
              <w:rPr>
                <w:rFonts w:ascii="Calibri" w:hAnsi="Calibri" w:cs="Calibri"/>
              </w:rPr>
              <w:t>2020 год - 27 715 459,2 тыс. рублей;</w:t>
            </w:r>
          </w:p>
          <w:p w:rsidR="00512540" w:rsidRDefault="00512540">
            <w:pPr>
              <w:spacing w:after="1" w:line="220" w:lineRule="atLeast"/>
              <w:jc w:val="both"/>
            </w:pPr>
            <w:r>
              <w:rPr>
                <w:rFonts w:ascii="Calibri" w:hAnsi="Calibri" w:cs="Calibri"/>
              </w:rPr>
              <w:t>2021 год - 29 959 255,4 тыс. рублей;</w:t>
            </w:r>
          </w:p>
          <w:p w:rsidR="00512540" w:rsidRDefault="00512540">
            <w:pPr>
              <w:spacing w:after="1" w:line="220" w:lineRule="atLeast"/>
              <w:jc w:val="both"/>
            </w:pPr>
            <w:r>
              <w:rPr>
                <w:rFonts w:ascii="Calibri" w:hAnsi="Calibri" w:cs="Calibri"/>
              </w:rPr>
              <w:t>2022 год - 28 593 244,9 тыс. рублей;</w:t>
            </w:r>
          </w:p>
          <w:p w:rsidR="00512540" w:rsidRDefault="00512540">
            <w:pPr>
              <w:spacing w:after="1" w:line="220" w:lineRule="atLeast"/>
              <w:jc w:val="both"/>
            </w:pPr>
            <w:r>
              <w:rPr>
                <w:rFonts w:ascii="Calibri" w:hAnsi="Calibri" w:cs="Calibri"/>
              </w:rPr>
              <w:t>2023 год - 31 397 992,1 тыс. рублей;</w:t>
            </w:r>
          </w:p>
          <w:p w:rsidR="00512540" w:rsidRDefault="00512540">
            <w:pPr>
              <w:spacing w:after="1" w:line="220" w:lineRule="atLeast"/>
              <w:jc w:val="both"/>
            </w:pPr>
            <w:r>
              <w:rPr>
                <w:rFonts w:ascii="Calibri" w:hAnsi="Calibri" w:cs="Calibri"/>
              </w:rPr>
              <w:t>2024 год - 31 585 158,8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внебюджетные источники - 225 396 557,2 тыс. рублей, в том числе по годам:</w:t>
            </w:r>
          </w:p>
          <w:p w:rsidR="00512540" w:rsidRDefault="00512540">
            <w:pPr>
              <w:spacing w:after="1" w:line="220" w:lineRule="atLeast"/>
              <w:jc w:val="both"/>
            </w:pPr>
            <w:r>
              <w:rPr>
                <w:rFonts w:ascii="Calibri" w:hAnsi="Calibri" w:cs="Calibri"/>
              </w:rPr>
              <w:t>2013 год - 455,0 тыс. рублей;</w:t>
            </w:r>
          </w:p>
          <w:p w:rsidR="00512540" w:rsidRDefault="00512540">
            <w:pPr>
              <w:spacing w:after="1" w:line="220" w:lineRule="atLeast"/>
              <w:jc w:val="both"/>
            </w:pPr>
            <w:r>
              <w:rPr>
                <w:rFonts w:ascii="Calibri" w:hAnsi="Calibri" w:cs="Calibri"/>
              </w:rPr>
              <w:t>2014 год - 76 094,0 тыс. рублей;</w:t>
            </w:r>
          </w:p>
          <w:p w:rsidR="00512540" w:rsidRDefault="00512540">
            <w:pPr>
              <w:spacing w:after="1" w:line="220" w:lineRule="atLeast"/>
              <w:jc w:val="both"/>
            </w:pPr>
            <w:r>
              <w:rPr>
                <w:rFonts w:ascii="Calibri" w:hAnsi="Calibri" w:cs="Calibri"/>
              </w:rPr>
              <w:t>2015 год - 76 706,0 тыс. рублей;</w:t>
            </w:r>
          </w:p>
          <w:p w:rsidR="00512540" w:rsidRDefault="00512540">
            <w:pPr>
              <w:spacing w:after="1" w:line="220" w:lineRule="atLeast"/>
              <w:jc w:val="both"/>
            </w:pPr>
            <w:r>
              <w:rPr>
                <w:rFonts w:ascii="Calibri" w:hAnsi="Calibri" w:cs="Calibri"/>
              </w:rPr>
              <w:t>2016 год - 14 457 252,6 тыс. рублей;</w:t>
            </w:r>
          </w:p>
          <w:p w:rsidR="00512540" w:rsidRDefault="00512540">
            <w:pPr>
              <w:spacing w:after="1" w:line="220" w:lineRule="atLeast"/>
              <w:jc w:val="both"/>
            </w:pPr>
            <w:r>
              <w:rPr>
                <w:rFonts w:ascii="Calibri" w:hAnsi="Calibri" w:cs="Calibri"/>
              </w:rPr>
              <w:t>2017 год - 15 637 872,1 тыс. рублей;</w:t>
            </w:r>
          </w:p>
          <w:p w:rsidR="00512540" w:rsidRDefault="00512540">
            <w:pPr>
              <w:spacing w:after="1" w:line="220" w:lineRule="atLeast"/>
              <w:jc w:val="both"/>
            </w:pPr>
            <w:r>
              <w:rPr>
                <w:rFonts w:ascii="Calibri" w:hAnsi="Calibri" w:cs="Calibri"/>
              </w:rPr>
              <w:t>2018 год - 20 771 716,5 тыс. рублей;</w:t>
            </w:r>
          </w:p>
          <w:p w:rsidR="00512540" w:rsidRDefault="00512540">
            <w:pPr>
              <w:spacing w:after="1" w:line="220" w:lineRule="atLeast"/>
              <w:jc w:val="both"/>
            </w:pPr>
            <w:r>
              <w:rPr>
                <w:rFonts w:ascii="Calibri" w:hAnsi="Calibri" w:cs="Calibri"/>
              </w:rPr>
              <w:t>2019 год - 24 910 982,6 тыс. рублей;</w:t>
            </w:r>
          </w:p>
          <w:p w:rsidR="00512540" w:rsidRDefault="00512540">
            <w:pPr>
              <w:spacing w:after="1" w:line="220" w:lineRule="atLeast"/>
              <w:jc w:val="both"/>
            </w:pPr>
            <w:r>
              <w:rPr>
                <w:rFonts w:ascii="Calibri" w:hAnsi="Calibri" w:cs="Calibri"/>
              </w:rPr>
              <w:t>2020 год - 27 680 124,2 тыс. рублей;</w:t>
            </w:r>
          </w:p>
          <w:p w:rsidR="00512540" w:rsidRDefault="00512540">
            <w:pPr>
              <w:spacing w:after="1" w:line="220" w:lineRule="atLeast"/>
              <w:jc w:val="both"/>
            </w:pPr>
            <w:r>
              <w:rPr>
                <w:rFonts w:ascii="Calibri" w:hAnsi="Calibri" w:cs="Calibri"/>
              </w:rPr>
              <w:t>2021 год - 28 405 342,5 тыс. рублей;</w:t>
            </w:r>
          </w:p>
          <w:p w:rsidR="00512540" w:rsidRDefault="00512540">
            <w:pPr>
              <w:spacing w:after="1" w:line="220" w:lineRule="atLeast"/>
              <w:jc w:val="both"/>
            </w:pPr>
            <w:r>
              <w:rPr>
                <w:rFonts w:ascii="Calibri" w:hAnsi="Calibri" w:cs="Calibri"/>
              </w:rPr>
              <w:t>2022 год - 29 847 488,1 тыс. рублей;</w:t>
            </w:r>
          </w:p>
          <w:p w:rsidR="00512540" w:rsidRDefault="00512540">
            <w:pPr>
              <w:spacing w:after="1" w:line="220" w:lineRule="atLeast"/>
              <w:jc w:val="both"/>
            </w:pPr>
            <w:r>
              <w:rPr>
                <w:rFonts w:ascii="Calibri" w:hAnsi="Calibri" w:cs="Calibri"/>
              </w:rPr>
              <w:t>2023 год - 31 766 261,8 тыс. рублей;</w:t>
            </w:r>
          </w:p>
          <w:p w:rsidR="00512540" w:rsidRDefault="00512540">
            <w:pPr>
              <w:spacing w:after="1" w:line="220" w:lineRule="atLeast"/>
              <w:jc w:val="both"/>
            </w:pPr>
            <w:r>
              <w:rPr>
                <w:rFonts w:ascii="Calibri" w:hAnsi="Calibri" w:cs="Calibri"/>
              </w:rPr>
              <w:t>2024 год - 31 766 261,8 тыс. рублей.</w:t>
            </w:r>
          </w:p>
          <w:p w:rsidR="00512540" w:rsidRDefault="00512540">
            <w:pPr>
              <w:spacing w:after="1" w:line="220" w:lineRule="atLeast"/>
              <w:jc w:val="both"/>
            </w:pPr>
            <w:r>
              <w:rPr>
                <w:rFonts w:ascii="Calibri" w:hAnsi="Calibri" w:cs="Calibri"/>
              </w:rPr>
              <w:t>Объемы финансирования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 всего - 299 661 917,1 тыс. рублей, в том числе по годам:</w:t>
            </w:r>
          </w:p>
          <w:p w:rsidR="00512540" w:rsidRDefault="00512540">
            <w:pPr>
              <w:spacing w:after="1" w:line="220" w:lineRule="atLeast"/>
              <w:jc w:val="both"/>
            </w:pPr>
            <w:r>
              <w:rPr>
                <w:rFonts w:ascii="Calibri" w:hAnsi="Calibri" w:cs="Calibri"/>
              </w:rPr>
              <w:t>2013 год - 8 363 513,2 тыс. рублей;</w:t>
            </w:r>
          </w:p>
          <w:p w:rsidR="00512540" w:rsidRDefault="00512540">
            <w:pPr>
              <w:spacing w:after="1" w:line="220" w:lineRule="atLeast"/>
              <w:jc w:val="both"/>
            </w:pPr>
            <w:r>
              <w:rPr>
                <w:rFonts w:ascii="Calibri" w:hAnsi="Calibri" w:cs="Calibri"/>
              </w:rPr>
              <w:t>2014 год - 17 616 076,8 тыс. рублей;</w:t>
            </w:r>
          </w:p>
          <w:p w:rsidR="00512540" w:rsidRDefault="00512540">
            <w:pPr>
              <w:spacing w:after="1" w:line="220" w:lineRule="atLeast"/>
              <w:jc w:val="both"/>
            </w:pPr>
            <w:r>
              <w:rPr>
                <w:rFonts w:ascii="Calibri" w:hAnsi="Calibri" w:cs="Calibri"/>
              </w:rPr>
              <w:t>2015 год - 20 798 808,3 тыс. рублей;</w:t>
            </w:r>
          </w:p>
          <w:p w:rsidR="00512540" w:rsidRDefault="00512540">
            <w:pPr>
              <w:spacing w:after="1" w:line="220" w:lineRule="atLeast"/>
              <w:jc w:val="both"/>
            </w:pPr>
            <w:r>
              <w:rPr>
                <w:rFonts w:ascii="Calibri" w:hAnsi="Calibri" w:cs="Calibri"/>
              </w:rPr>
              <w:t>2016 год - 20 857 630,3 тыс. рублей;</w:t>
            </w:r>
          </w:p>
          <w:p w:rsidR="00512540" w:rsidRDefault="00512540">
            <w:pPr>
              <w:spacing w:after="1" w:line="220" w:lineRule="atLeast"/>
              <w:jc w:val="both"/>
            </w:pPr>
            <w:r>
              <w:rPr>
                <w:rFonts w:ascii="Calibri" w:hAnsi="Calibri" w:cs="Calibri"/>
              </w:rPr>
              <w:lastRenderedPageBreak/>
              <w:t>2017 год - 21 504 788,7 тыс. рублей;</w:t>
            </w:r>
          </w:p>
          <w:p w:rsidR="00512540" w:rsidRDefault="00512540">
            <w:pPr>
              <w:spacing w:after="1" w:line="220" w:lineRule="atLeast"/>
              <w:jc w:val="both"/>
            </w:pPr>
            <w:r>
              <w:rPr>
                <w:rFonts w:ascii="Calibri" w:hAnsi="Calibri" w:cs="Calibri"/>
              </w:rPr>
              <w:t>2018 год - 24 700 609,3 тыс. рублей;</w:t>
            </w:r>
          </w:p>
          <w:p w:rsidR="00512540" w:rsidRDefault="00512540">
            <w:pPr>
              <w:spacing w:after="1" w:line="220" w:lineRule="atLeast"/>
              <w:jc w:val="both"/>
            </w:pPr>
            <w:r>
              <w:rPr>
                <w:rFonts w:ascii="Calibri" w:hAnsi="Calibri" w:cs="Calibri"/>
              </w:rPr>
              <w:t>2019 год - 28 234 660,9 тыс. рублей;</w:t>
            </w:r>
          </w:p>
          <w:p w:rsidR="00512540" w:rsidRDefault="00512540">
            <w:pPr>
              <w:spacing w:after="1" w:line="220" w:lineRule="atLeast"/>
              <w:jc w:val="both"/>
            </w:pPr>
            <w:r>
              <w:rPr>
                <w:rFonts w:ascii="Calibri" w:hAnsi="Calibri" w:cs="Calibri"/>
              </w:rPr>
              <w:t>2020 год - 30 102 863,0 тыс. рублей;</w:t>
            </w:r>
          </w:p>
          <w:p w:rsidR="00512540" w:rsidRDefault="00512540">
            <w:pPr>
              <w:spacing w:after="1" w:line="220" w:lineRule="atLeast"/>
              <w:jc w:val="both"/>
            </w:pPr>
            <w:r>
              <w:rPr>
                <w:rFonts w:ascii="Calibri" w:hAnsi="Calibri" w:cs="Calibri"/>
              </w:rPr>
              <w:t>2021 год - 33 784 280,1 тыс. рублей;</w:t>
            </w:r>
          </w:p>
          <w:p w:rsidR="00512540" w:rsidRDefault="00512540">
            <w:pPr>
              <w:spacing w:after="1" w:line="220" w:lineRule="atLeast"/>
              <w:jc w:val="both"/>
            </w:pPr>
            <w:r>
              <w:rPr>
                <w:rFonts w:ascii="Calibri" w:hAnsi="Calibri" w:cs="Calibri"/>
              </w:rPr>
              <w:t>2022 год - 30 405 221,9 тыс. рублей;</w:t>
            </w:r>
          </w:p>
          <w:p w:rsidR="00512540" w:rsidRDefault="00512540">
            <w:pPr>
              <w:spacing w:after="1" w:line="220" w:lineRule="atLeast"/>
              <w:jc w:val="both"/>
            </w:pPr>
            <w:r>
              <w:rPr>
                <w:rFonts w:ascii="Calibri" w:hAnsi="Calibri" w:cs="Calibri"/>
              </w:rPr>
              <w:t>2023 год - 31 802 863,9 тыс. рублей;</w:t>
            </w:r>
          </w:p>
          <w:p w:rsidR="00512540" w:rsidRDefault="00512540">
            <w:pPr>
              <w:spacing w:after="1" w:line="220" w:lineRule="atLeast"/>
              <w:jc w:val="both"/>
            </w:pPr>
            <w:r>
              <w:rPr>
                <w:rFonts w:ascii="Calibri" w:hAnsi="Calibri" w:cs="Calibri"/>
              </w:rPr>
              <w:t>2024 год - 31 490 600,7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 - 272 023 683,7 тыс. рублей, в том числе по годам:</w:t>
            </w:r>
          </w:p>
          <w:p w:rsidR="00512540" w:rsidRDefault="00512540">
            <w:pPr>
              <w:spacing w:after="1" w:line="220" w:lineRule="atLeast"/>
              <w:jc w:val="both"/>
            </w:pPr>
            <w:r>
              <w:rPr>
                <w:rFonts w:ascii="Calibri" w:hAnsi="Calibri" w:cs="Calibri"/>
              </w:rPr>
              <w:t>2013 год - 6 929 556,7 тыс. рублей;</w:t>
            </w:r>
          </w:p>
          <w:p w:rsidR="00512540" w:rsidRDefault="00512540">
            <w:pPr>
              <w:spacing w:after="1" w:line="220" w:lineRule="atLeast"/>
              <w:jc w:val="both"/>
            </w:pPr>
            <w:r>
              <w:rPr>
                <w:rFonts w:ascii="Calibri" w:hAnsi="Calibri" w:cs="Calibri"/>
              </w:rPr>
              <w:t>2014 год - 17 013 824,7 тыс. рублей;</w:t>
            </w:r>
          </w:p>
          <w:p w:rsidR="00512540" w:rsidRDefault="00512540">
            <w:pPr>
              <w:spacing w:after="1" w:line="220" w:lineRule="atLeast"/>
              <w:jc w:val="both"/>
            </w:pPr>
            <w:r>
              <w:rPr>
                <w:rFonts w:ascii="Calibri" w:hAnsi="Calibri" w:cs="Calibri"/>
              </w:rPr>
              <w:t>2015 год - 18 583 145,2 тыс. рублей;</w:t>
            </w:r>
          </w:p>
          <w:p w:rsidR="00512540" w:rsidRDefault="00512540">
            <w:pPr>
              <w:spacing w:after="1" w:line="220" w:lineRule="atLeast"/>
              <w:jc w:val="both"/>
            </w:pPr>
            <w:r>
              <w:rPr>
                <w:rFonts w:ascii="Calibri" w:hAnsi="Calibri" w:cs="Calibri"/>
              </w:rPr>
              <w:t>2016 год - 19 103 694,4 тыс. рублей;</w:t>
            </w:r>
          </w:p>
          <w:p w:rsidR="00512540" w:rsidRDefault="00512540">
            <w:pPr>
              <w:spacing w:after="1" w:line="220" w:lineRule="atLeast"/>
              <w:jc w:val="both"/>
            </w:pPr>
            <w:r>
              <w:rPr>
                <w:rFonts w:ascii="Calibri" w:hAnsi="Calibri" w:cs="Calibri"/>
              </w:rPr>
              <w:t>2017 год - 20 321 248,2 тыс. рублей;</w:t>
            </w:r>
          </w:p>
          <w:p w:rsidR="00512540" w:rsidRDefault="00512540">
            <w:pPr>
              <w:spacing w:after="1" w:line="220" w:lineRule="atLeast"/>
              <w:jc w:val="both"/>
            </w:pPr>
            <w:r>
              <w:rPr>
                <w:rFonts w:ascii="Calibri" w:hAnsi="Calibri" w:cs="Calibri"/>
              </w:rPr>
              <w:t>2018 год - 23 165 616,1 тыс. рублей;</w:t>
            </w:r>
          </w:p>
          <w:p w:rsidR="00512540" w:rsidRDefault="00512540">
            <w:pPr>
              <w:spacing w:after="1" w:line="220" w:lineRule="atLeast"/>
              <w:jc w:val="both"/>
            </w:pPr>
            <w:r>
              <w:rPr>
                <w:rFonts w:ascii="Calibri" w:hAnsi="Calibri" w:cs="Calibri"/>
              </w:rPr>
              <w:t>2019 год - 25 757 351,8 тыс. рублей;</w:t>
            </w:r>
          </w:p>
          <w:p w:rsidR="00512540" w:rsidRDefault="00512540">
            <w:pPr>
              <w:spacing w:after="1" w:line="220" w:lineRule="atLeast"/>
              <w:jc w:val="both"/>
            </w:pPr>
            <w:r>
              <w:rPr>
                <w:rFonts w:ascii="Calibri" w:hAnsi="Calibri" w:cs="Calibri"/>
              </w:rPr>
              <w:t>2020 год - 26 267 598,1 тыс. рублей;</w:t>
            </w:r>
          </w:p>
          <w:p w:rsidR="00512540" w:rsidRDefault="00512540">
            <w:pPr>
              <w:spacing w:after="1" w:line="220" w:lineRule="atLeast"/>
              <w:jc w:val="both"/>
            </w:pPr>
            <w:r>
              <w:rPr>
                <w:rFonts w:ascii="Calibri" w:hAnsi="Calibri" w:cs="Calibri"/>
              </w:rPr>
              <w:t>2021 год - 28 562 934,9 тыс. рублей;</w:t>
            </w:r>
          </w:p>
          <w:p w:rsidR="00512540" w:rsidRDefault="00512540">
            <w:pPr>
              <w:spacing w:after="1" w:line="220" w:lineRule="atLeast"/>
              <w:jc w:val="both"/>
            </w:pPr>
            <w:r>
              <w:rPr>
                <w:rFonts w:ascii="Calibri" w:hAnsi="Calibri" w:cs="Calibri"/>
              </w:rPr>
              <w:t>2022 год - 27 748 853,1 тыс. рублей;</w:t>
            </w:r>
          </w:p>
          <w:p w:rsidR="00512540" w:rsidRDefault="00512540">
            <w:pPr>
              <w:spacing w:after="1" w:line="220" w:lineRule="atLeast"/>
              <w:jc w:val="both"/>
            </w:pPr>
            <w:r>
              <w:rPr>
                <w:rFonts w:ascii="Calibri" w:hAnsi="Calibri" w:cs="Calibri"/>
              </w:rPr>
              <w:t>2023 год - 29 779 131,3 тыс. рублей;</w:t>
            </w:r>
          </w:p>
          <w:p w:rsidR="00512540" w:rsidRDefault="00512540">
            <w:pPr>
              <w:spacing w:after="1" w:line="220" w:lineRule="atLeast"/>
              <w:jc w:val="both"/>
            </w:pPr>
            <w:r>
              <w:rPr>
                <w:rFonts w:ascii="Calibri" w:hAnsi="Calibri" w:cs="Calibri"/>
              </w:rPr>
              <w:t>2024 год - 28 790 729,2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средства федерального бюджета - 27 174 578,4 тыс. рублей, в том числе по годам:</w:t>
            </w:r>
          </w:p>
          <w:p w:rsidR="00512540" w:rsidRDefault="00512540">
            <w:pPr>
              <w:spacing w:after="1" w:line="220" w:lineRule="atLeast"/>
              <w:jc w:val="both"/>
            </w:pPr>
            <w:r>
              <w:rPr>
                <w:rFonts w:ascii="Calibri" w:hAnsi="Calibri" w:cs="Calibri"/>
              </w:rPr>
              <w:t>2013 год - 1 433 701,5 тыс. рублей;</w:t>
            </w:r>
          </w:p>
          <w:p w:rsidR="00512540" w:rsidRDefault="00512540">
            <w:pPr>
              <w:spacing w:after="1" w:line="220" w:lineRule="atLeast"/>
              <w:jc w:val="both"/>
            </w:pPr>
            <w:r>
              <w:rPr>
                <w:rFonts w:ascii="Calibri" w:hAnsi="Calibri" w:cs="Calibri"/>
              </w:rPr>
              <w:t>2014 год - 526 358,1 тыс. рублей;</w:t>
            </w:r>
          </w:p>
          <w:p w:rsidR="00512540" w:rsidRDefault="00512540">
            <w:pPr>
              <w:spacing w:after="1" w:line="220" w:lineRule="atLeast"/>
              <w:jc w:val="both"/>
            </w:pPr>
            <w:r>
              <w:rPr>
                <w:rFonts w:ascii="Calibri" w:hAnsi="Calibri" w:cs="Calibri"/>
              </w:rPr>
              <w:t>2015 год - 2 138 957,1 тыс. рублей;</w:t>
            </w:r>
          </w:p>
          <w:p w:rsidR="00512540" w:rsidRDefault="00512540">
            <w:pPr>
              <w:spacing w:after="1" w:line="220" w:lineRule="atLeast"/>
              <w:jc w:val="both"/>
            </w:pPr>
            <w:r>
              <w:rPr>
                <w:rFonts w:ascii="Calibri" w:hAnsi="Calibri" w:cs="Calibri"/>
              </w:rPr>
              <w:t>2016 год - 1 676 235,9 тыс. рублей;</w:t>
            </w:r>
          </w:p>
          <w:p w:rsidR="00512540" w:rsidRDefault="00512540">
            <w:pPr>
              <w:spacing w:after="1" w:line="220" w:lineRule="atLeast"/>
              <w:jc w:val="both"/>
            </w:pPr>
            <w:r>
              <w:rPr>
                <w:rFonts w:ascii="Calibri" w:hAnsi="Calibri" w:cs="Calibri"/>
              </w:rPr>
              <w:t>2017 год - 1 105 840,5 тыс. рублей;</w:t>
            </w:r>
          </w:p>
          <w:p w:rsidR="00512540" w:rsidRDefault="00512540">
            <w:pPr>
              <w:spacing w:after="1" w:line="220" w:lineRule="atLeast"/>
              <w:jc w:val="both"/>
            </w:pPr>
            <w:r>
              <w:rPr>
                <w:rFonts w:ascii="Calibri" w:hAnsi="Calibri" w:cs="Calibri"/>
              </w:rPr>
              <w:t>2018 год - 1 457 293,2 тыс. рублей;</w:t>
            </w:r>
          </w:p>
          <w:p w:rsidR="00512540" w:rsidRDefault="00512540">
            <w:pPr>
              <w:spacing w:after="1" w:line="220" w:lineRule="atLeast"/>
              <w:jc w:val="both"/>
            </w:pPr>
            <w:r>
              <w:rPr>
                <w:rFonts w:ascii="Calibri" w:hAnsi="Calibri" w:cs="Calibri"/>
              </w:rPr>
              <w:t>2019 год - 2 399 609,1 тыс. рублей;</w:t>
            </w:r>
          </w:p>
          <w:p w:rsidR="00512540" w:rsidRDefault="00512540">
            <w:pPr>
              <w:spacing w:after="1" w:line="220" w:lineRule="atLeast"/>
              <w:jc w:val="both"/>
            </w:pPr>
            <w:r>
              <w:rPr>
                <w:rFonts w:ascii="Calibri" w:hAnsi="Calibri" w:cs="Calibri"/>
              </w:rPr>
              <w:t>2020 год - 3 835 264,9 тыс. рублей;</w:t>
            </w:r>
          </w:p>
          <w:p w:rsidR="00512540" w:rsidRDefault="00512540">
            <w:pPr>
              <w:spacing w:after="1" w:line="220" w:lineRule="atLeast"/>
              <w:jc w:val="both"/>
            </w:pPr>
            <w:r>
              <w:rPr>
                <w:rFonts w:ascii="Calibri" w:hAnsi="Calibri" w:cs="Calibri"/>
              </w:rPr>
              <w:t>2021 год - 5 221 345,2 тыс. рублей;</w:t>
            </w:r>
          </w:p>
          <w:p w:rsidR="00512540" w:rsidRDefault="00512540">
            <w:pPr>
              <w:spacing w:after="1" w:line="220" w:lineRule="atLeast"/>
              <w:jc w:val="both"/>
            </w:pPr>
            <w:r>
              <w:rPr>
                <w:rFonts w:ascii="Calibri" w:hAnsi="Calibri" w:cs="Calibri"/>
              </w:rPr>
              <w:t>2022 год - 2 656 368,8 тыс. рублей;</w:t>
            </w:r>
          </w:p>
          <w:p w:rsidR="00512540" w:rsidRDefault="00512540">
            <w:pPr>
              <w:spacing w:after="1" w:line="220" w:lineRule="atLeast"/>
              <w:jc w:val="both"/>
            </w:pPr>
            <w:r>
              <w:rPr>
                <w:rFonts w:ascii="Calibri" w:hAnsi="Calibri" w:cs="Calibri"/>
              </w:rPr>
              <w:t>2023 год - 2 023 732,6 тыс. рублей;</w:t>
            </w:r>
          </w:p>
          <w:p w:rsidR="00512540" w:rsidRDefault="00512540">
            <w:pPr>
              <w:spacing w:after="1" w:line="220" w:lineRule="atLeast"/>
              <w:jc w:val="both"/>
            </w:pPr>
            <w:r>
              <w:rPr>
                <w:rFonts w:ascii="Calibri" w:hAnsi="Calibri" w:cs="Calibri"/>
              </w:rPr>
              <w:t>2024 год - 2 699 871,5 тыс. рублей;</w:t>
            </w:r>
          </w:p>
          <w:p w:rsidR="00512540" w:rsidRDefault="00512540">
            <w:pPr>
              <w:spacing w:after="1" w:line="220" w:lineRule="atLeast"/>
              <w:jc w:val="both"/>
            </w:pPr>
            <w:r>
              <w:rPr>
                <w:rFonts w:ascii="Calibri" w:hAnsi="Calibri" w:cs="Calibri"/>
              </w:rPr>
              <w:t>внебюджетные источники - 463 655,0 тыс. рублей, в том числе по годам:</w:t>
            </w:r>
          </w:p>
          <w:p w:rsidR="00512540" w:rsidRDefault="00512540">
            <w:pPr>
              <w:spacing w:after="1" w:line="220" w:lineRule="atLeast"/>
              <w:jc w:val="both"/>
            </w:pPr>
            <w:r>
              <w:rPr>
                <w:rFonts w:ascii="Calibri" w:hAnsi="Calibri" w:cs="Calibri"/>
              </w:rPr>
              <w:t>2013 год - 255,0 тыс. рублей;</w:t>
            </w:r>
          </w:p>
          <w:p w:rsidR="00512540" w:rsidRDefault="00512540">
            <w:pPr>
              <w:spacing w:after="1" w:line="220" w:lineRule="atLeast"/>
              <w:jc w:val="both"/>
            </w:pPr>
            <w:r>
              <w:rPr>
                <w:rFonts w:ascii="Calibri" w:hAnsi="Calibri" w:cs="Calibri"/>
              </w:rPr>
              <w:t>2014 год - 75 894,0 тыс. рублей;</w:t>
            </w:r>
          </w:p>
          <w:p w:rsidR="00512540" w:rsidRDefault="00512540">
            <w:pPr>
              <w:spacing w:after="1" w:line="220" w:lineRule="atLeast"/>
              <w:jc w:val="both"/>
            </w:pPr>
            <w:r>
              <w:rPr>
                <w:rFonts w:ascii="Calibri" w:hAnsi="Calibri" w:cs="Calibri"/>
              </w:rPr>
              <w:t>2015 год - 76 706,0 тыс. рублей;</w:t>
            </w:r>
          </w:p>
          <w:p w:rsidR="00512540" w:rsidRDefault="00512540">
            <w:pPr>
              <w:spacing w:after="1" w:line="220" w:lineRule="atLeast"/>
              <w:jc w:val="both"/>
            </w:pPr>
            <w:r>
              <w:rPr>
                <w:rFonts w:ascii="Calibri" w:hAnsi="Calibri" w:cs="Calibri"/>
              </w:rPr>
              <w:t>2016 год - 77 700,0 тыс. рублей;</w:t>
            </w:r>
          </w:p>
          <w:p w:rsidR="00512540" w:rsidRDefault="00512540">
            <w:pPr>
              <w:spacing w:after="1" w:line="220" w:lineRule="atLeast"/>
              <w:jc w:val="both"/>
            </w:pPr>
            <w:r>
              <w:rPr>
                <w:rFonts w:ascii="Calibri" w:hAnsi="Calibri" w:cs="Calibri"/>
              </w:rPr>
              <w:t>2017 год - 77 700,0 тыс. рублей;</w:t>
            </w:r>
          </w:p>
          <w:p w:rsidR="00512540" w:rsidRDefault="00512540">
            <w:pPr>
              <w:spacing w:after="1" w:line="220" w:lineRule="atLeast"/>
              <w:jc w:val="both"/>
            </w:pPr>
            <w:r>
              <w:rPr>
                <w:rFonts w:ascii="Calibri" w:hAnsi="Calibri" w:cs="Calibri"/>
              </w:rPr>
              <w:t>2018 год - 77 700,0 тыс. рублей;</w:t>
            </w:r>
          </w:p>
          <w:p w:rsidR="00512540" w:rsidRDefault="00512540">
            <w:pPr>
              <w:spacing w:after="1" w:line="220" w:lineRule="atLeast"/>
              <w:jc w:val="both"/>
            </w:pPr>
            <w:r>
              <w:rPr>
                <w:rFonts w:ascii="Calibri" w:hAnsi="Calibri" w:cs="Calibri"/>
              </w:rPr>
              <w:t>2019 год - 77 700,0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строительства Новосибирской области: всего - 19 740 356,1 тыс. рублей, в том числе по годам:</w:t>
            </w:r>
          </w:p>
          <w:p w:rsidR="00512540" w:rsidRDefault="00512540">
            <w:pPr>
              <w:spacing w:after="1" w:line="220" w:lineRule="atLeast"/>
              <w:jc w:val="both"/>
            </w:pPr>
            <w:r>
              <w:rPr>
                <w:rFonts w:ascii="Calibri" w:hAnsi="Calibri" w:cs="Calibri"/>
              </w:rPr>
              <w:lastRenderedPageBreak/>
              <w:t>2013 год - 1 298 617,6 тыс. рублей;</w:t>
            </w:r>
          </w:p>
          <w:p w:rsidR="00512540" w:rsidRDefault="00512540">
            <w:pPr>
              <w:spacing w:after="1" w:line="220" w:lineRule="atLeast"/>
              <w:jc w:val="both"/>
            </w:pPr>
            <w:r>
              <w:rPr>
                <w:rFonts w:ascii="Calibri" w:hAnsi="Calibri" w:cs="Calibri"/>
              </w:rPr>
              <w:t>2014 год - 583 125,7 тыс. рублей;</w:t>
            </w:r>
          </w:p>
          <w:p w:rsidR="00512540" w:rsidRDefault="00512540">
            <w:pPr>
              <w:spacing w:after="1" w:line="220" w:lineRule="atLeast"/>
              <w:jc w:val="both"/>
            </w:pPr>
            <w:r>
              <w:rPr>
                <w:rFonts w:ascii="Calibri" w:hAnsi="Calibri" w:cs="Calibri"/>
              </w:rPr>
              <w:t>2015 год - 519 325,7 тыс. рублей;</w:t>
            </w:r>
          </w:p>
          <w:p w:rsidR="00512540" w:rsidRDefault="00512540">
            <w:pPr>
              <w:spacing w:after="1" w:line="220" w:lineRule="atLeast"/>
              <w:jc w:val="both"/>
            </w:pPr>
            <w:r>
              <w:rPr>
                <w:rFonts w:ascii="Calibri" w:hAnsi="Calibri" w:cs="Calibri"/>
              </w:rPr>
              <w:t>2016 год - 205 723,1 тыс. рублей;</w:t>
            </w:r>
          </w:p>
          <w:p w:rsidR="00512540" w:rsidRDefault="00512540">
            <w:pPr>
              <w:spacing w:after="1" w:line="220" w:lineRule="atLeast"/>
              <w:jc w:val="both"/>
            </w:pPr>
            <w:r>
              <w:rPr>
                <w:rFonts w:ascii="Calibri" w:hAnsi="Calibri" w:cs="Calibri"/>
              </w:rPr>
              <w:t>2017 год - 427 758,2 тыс. рублей;</w:t>
            </w:r>
          </w:p>
          <w:p w:rsidR="00512540" w:rsidRDefault="00512540">
            <w:pPr>
              <w:spacing w:after="1" w:line="220" w:lineRule="atLeast"/>
              <w:jc w:val="both"/>
            </w:pPr>
            <w:r>
              <w:rPr>
                <w:rFonts w:ascii="Calibri" w:hAnsi="Calibri" w:cs="Calibri"/>
              </w:rPr>
              <w:t>2018 год - 456 181,3 тыс. рублей;</w:t>
            </w:r>
          </w:p>
          <w:p w:rsidR="00512540" w:rsidRDefault="00512540">
            <w:pPr>
              <w:spacing w:after="1" w:line="220" w:lineRule="atLeast"/>
              <w:jc w:val="both"/>
            </w:pPr>
            <w:r>
              <w:rPr>
                <w:rFonts w:ascii="Calibri" w:hAnsi="Calibri" w:cs="Calibri"/>
              </w:rPr>
              <w:t>2019 год - 1 710 377,8 тыс. рублей;</w:t>
            </w:r>
          </w:p>
          <w:p w:rsidR="00512540" w:rsidRDefault="00512540">
            <w:pPr>
              <w:spacing w:after="1" w:line="220" w:lineRule="atLeast"/>
              <w:jc w:val="both"/>
            </w:pPr>
            <w:r>
              <w:rPr>
                <w:rFonts w:ascii="Calibri" w:hAnsi="Calibri" w:cs="Calibri"/>
              </w:rPr>
              <w:t>2020 год - 3 219 374,8 тыс. рублей;</w:t>
            </w:r>
          </w:p>
          <w:p w:rsidR="00512540" w:rsidRDefault="00512540">
            <w:pPr>
              <w:spacing w:after="1" w:line="220" w:lineRule="atLeast"/>
              <w:jc w:val="both"/>
            </w:pPr>
            <w:r>
              <w:rPr>
                <w:rFonts w:ascii="Calibri" w:hAnsi="Calibri" w:cs="Calibri"/>
              </w:rPr>
              <w:t>2021 год - 1 737 203,4 тыс. рублей;</w:t>
            </w:r>
          </w:p>
          <w:p w:rsidR="00512540" w:rsidRDefault="00512540">
            <w:pPr>
              <w:spacing w:after="1" w:line="220" w:lineRule="atLeast"/>
              <w:jc w:val="both"/>
            </w:pPr>
            <w:r>
              <w:rPr>
                <w:rFonts w:ascii="Calibri" w:hAnsi="Calibri" w:cs="Calibri"/>
              </w:rPr>
              <w:t>2022 год - 2 376 866,4 тыс. рублей;</w:t>
            </w:r>
          </w:p>
          <w:p w:rsidR="00512540" w:rsidRDefault="00512540">
            <w:pPr>
              <w:spacing w:after="1" w:line="220" w:lineRule="atLeast"/>
              <w:jc w:val="both"/>
            </w:pPr>
            <w:r>
              <w:rPr>
                <w:rFonts w:ascii="Calibri" w:hAnsi="Calibri" w:cs="Calibri"/>
              </w:rPr>
              <w:t>2023 год - 3 307 331,4 тыс. рублей;</w:t>
            </w:r>
          </w:p>
          <w:p w:rsidR="00512540" w:rsidRDefault="00512540">
            <w:pPr>
              <w:spacing w:after="1" w:line="220" w:lineRule="atLeast"/>
              <w:jc w:val="both"/>
            </w:pPr>
            <w:r>
              <w:rPr>
                <w:rFonts w:ascii="Calibri" w:hAnsi="Calibri" w:cs="Calibri"/>
              </w:rPr>
              <w:t>2024 год - 3 898 470,7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 - 12 767 348,8 тыс. рублей, в том числе по годам:</w:t>
            </w:r>
          </w:p>
          <w:p w:rsidR="00512540" w:rsidRDefault="00512540">
            <w:pPr>
              <w:spacing w:after="1" w:line="220" w:lineRule="atLeast"/>
              <w:jc w:val="both"/>
            </w:pPr>
            <w:r>
              <w:rPr>
                <w:rFonts w:ascii="Calibri" w:hAnsi="Calibri" w:cs="Calibri"/>
              </w:rPr>
              <w:t>2013 год - 1 298 617,6 тыс. рублей;</w:t>
            </w:r>
          </w:p>
          <w:p w:rsidR="00512540" w:rsidRDefault="00512540">
            <w:pPr>
              <w:spacing w:after="1" w:line="220" w:lineRule="atLeast"/>
              <w:jc w:val="both"/>
            </w:pPr>
            <w:r>
              <w:rPr>
                <w:rFonts w:ascii="Calibri" w:hAnsi="Calibri" w:cs="Calibri"/>
              </w:rPr>
              <w:t>2014 год - 583 125,7 тыс. рублей;</w:t>
            </w:r>
          </w:p>
          <w:p w:rsidR="00512540" w:rsidRDefault="00512540">
            <w:pPr>
              <w:spacing w:after="1" w:line="220" w:lineRule="atLeast"/>
              <w:jc w:val="both"/>
            </w:pPr>
            <w:r>
              <w:rPr>
                <w:rFonts w:ascii="Calibri" w:hAnsi="Calibri" w:cs="Calibri"/>
              </w:rPr>
              <w:t>2015 год - 517 515,7 тыс. рублей;</w:t>
            </w:r>
          </w:p>
          <w:p w:rsidR="00512540" w:rsidRDefault="00512540">
            <w:pPr>
              <w:spacing w:after="1" w:line="220" w:lineRule="atLeast"/>
              <w:jc w:val="both"/>
            </w:pPr>
            <w:r>
              <w:rPr>
                <w:rFonts w:ascii="Calibri" w:hAnsi="Calibri" w:cs="Calibri"/>
              </w:rPr>
              <w:t>2016 год - 205 723,1 тыс. рублей;</w:t>
            </w:r>
          </w:p>
          <w:p w:rsidR="00512540" w:rsidRDefault="00512540">
            <w:pPr>
              <w:spacing w:after="1" w:line="220" w:lineRule="atLeast"/>
              <w:jc w:val="both"/>
            </w:pPr>
            <w:r>
              <w:rPr>
                <w:rFonts w:ascii="Calibri" w:hAnsi="Calibri" w:cs="Calibri"/>
              </w:rPr>
              <w:t>2017 год - 427 758,2 тыс. рублей;</w:t>
            </w:r>
          </w:p>
          <w:p w:rsidR="00512540" w:rsidRDefault="00512540">
            <w:pPr>
              <w:spacing w:after="1" w:line="220" w:lineRule="atLeast"/>
              <w:jc w:val="both"/>
            </w:pPr>
            <w:r>
              <w:rPr>
                <w:rFonts w:ascii="Calibri" w:hAnsi="Calibri" w:cs="Calibri"/>
              </w:rPr>
              <w:t>2018 год - 441 979,9 тыс. рублей;</w:t>
            </w:r>
          </w:p>
          <w:p w:rsidR="00512540" w:rsidRDefault="00512540">
            <w:pPr>
              <w:spacing w:after="1" w:line="220" w:lineRule="atLeast"/>
              <w:jc w:val="both"/>
            </w:pPr>
            <w:r>
              <w:rPr>
                <w:rFonts w:ascii="Calibri" w:hAnsi="Calibri" w:cs="Calibri"/>
              </w:rPr>
              <w:t>2019 год - 1 190 764,8 тыс. рублей;</w:t>
            </w:r>
          </w:p>
          <w:p w:rsidR="00512540" w:rsidRDefault="00512540">
            <w:pPr>
              <w:spacing w:after="1" w:line="220" w:lineRule="atLeast"/>
              <w:jc w:val="both"/>
            </w:pPr>
            <w:r>
              <w:rPr>
                <w:rFonts w:ascii="Calibri" w:hAnsi="Calibri" w:cs="Calibri"/>
              </w:rPr>
              <w:t>2020 год - 1 447 861,0 тыс. рублей;</w:t>
            </w:r>
          </w:p>
          <w:p w:rsidR="00512540" w:rsidRDefault="00512540">
            <w:pPr>
              <w:spacing w:after="1" w:line="220" w:lineRule="atLeast"/>
              <w:jc w:val="both"/>
            </w:pPr>
            <w:r>
              <w:rPr>
                <w:rFonts w:ascii="Calibri" w:hAnsi="Calibri" w:cs="Calibri"/>
              </w:rPr>
              <w:t>2021 год - 1 396 320,6 тыс. рублей;</w:t>
            </w:r>
          </w:p>
          <w:p w:rsidR="00512540" w:rsidRDefault="00512540">
            <w:pPr>
              <w:spacing w:after="1" w:line="220" w:lineRule="atLeast"/>
              <w:jc w:val="both"/>
            </w:pPr>
            <w:r>
              <w:rPr>
                <w:rFonts w:ascii="Calibri" w:hAnsi="Calibri" w:cs="Calibri"/>
              </w:rPr>
              <w:t>2022 год - 844 391,8 тыс. рублей;</w:t>
            </w:r>
          </w:p>
          <w:p w:rsidR="00512540" w:rsidRDefault="00512540">
            <w:pPr>
              <w:spacing w:after="1" w:line="220" w:lineRule="atLeast"/>
              <w:jc w:val="both"/>
            </w:pPr>
            <w:r>
              <w:rPr>
                <w:rFonts w:ascii="Calibri" w:hAnsi="Calibri" w:cs="Calibri"/>
              </w:rPr>
              <w:t>2023 год - 1 618 860,8 тыс. рублей;</w:t>
            </w:r>
          </w:p>
          <w:p w:rsidR="00512540" w:rsidRDefault="00512540">
            <w:pPr>
              <w:spacing w:after="1" w:line="220" w:lineRule="atLeast"/>
              <w:jc w:val="both"/>
            </w:pPr>
            <w:r>
              <w:rPr>
                <w:rFonts w:ascii="Calibri" w:hAnsi="Calibri" w:cs="Calibri"/>
              </w:rPr>
              <w:t>2024 год - 2 794 429,6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средства федерального бюджета - 6 973 007,3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- 1 810,0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- 14 201,4 тыс. рублей;</w:t>
            </w:r>
          </w:p>
          <w:p w:rsidR="00512540" w:rsidRDefault="00512540">
            <w:pPr>
              <w:spacing w:after="1" w:line="220" w:lineRule="atLeast"/>
              <w:jc w:val="both"/>
            </w:pPr>
            <w:r>
              <w:rPr>
                <w:rFonts w:ascii="Calibri" w:hAnsi="Calibri" w:cs="Calibri"/>
              </w:rPr>
              <w:t>2019 год - 519 613,0 тыс. рублей;</w:t>
            </w:r>
          </w:p>
          <w:p w:rsidR="00512540" w:rsidRDefault="00512540">
            <w:pPr>
              <w:spacing w:after="1" w:line="220" w:lineRule="atLeast"/>
              <w:jc w:val="both"/>
            </w:pPr>
            <w:r>
              <w:rPr>
                <w:rFonts w:ascii="Calibri" w:hAnsi="Calibri" w:cs="Calibri"/>
              </w:rPr>
              <w:t>2020 год - 1 771 513,8 тыс. рублей;</w:t>
            </w:r>
          </w:p>
          <w:p w:rsidR="00512540" w:rsidRDefault="00512540">
            <w:pPr>
              <w:spacing w:after="1" w:line="220" w:lineRule="atLeast"/>
              <w:jc w:val="both"/>
            </w:pPr>
            <w:r>
              <w:rPr>
                <w:rFonts w:ascii="Calibri" w:hAnsi="Calibri" w:cs="Calibri"/>
              </w:rPr>
              <w:t>2021 год - 340 882,8 тыс. рублей;</w:t>
            </w:r>
          </w:p>
          <w:p w:rsidR="00512540" w:rsidRDefault="00512540">
            <w:pPr>
              <w:spacing w:after="1" w:line="220" w:lineRule="atLeast"/>
              <w:jc w:val="both"/>
            </w:pPr>
            <w:r>
              <w:rPr>
                <w:rFonts w:ascii="Calibri" w:hAnsi="Calibri" w:cs="Calibri"/>
              </w:rPr>
              <w:t>2022 год - 1 532 474,6 тыс. рублей;</w:t>
            </w:r>
          </w:p>
          <w:p w:rsidR="00512540" w:rsidRDefault="00512540">
            <w:pPr>
              <w:spacing w:after="1" w:line="220" w:lineRule="atLeast"/>
              <w:jc w:val="both"/>
            </w:pPr>
            <w:r>
              <w:rPr>
                <w:rFonts w:ascii="Calibri" w:hAnsi="Calibri" w:cs="Calibri"/>
              </w:rPr>
              <w:t>2023 год - 1 688 470,6 тыс. рублей;</w:t>
            </w:r>
          </w:p>
          <w:p w:rsidR="00512540" w:rsidRDefault="00512540">
            <w:pPr>
              <w:spacing w:after="1" w:line="220" w:lineRule="atLeast"/>
              <w:jc w:val="both"/>
            </w:pPr>
            <w:r>
              <w:rPr>
                <w:rFonts w:ascii="Calibri" w:hAnsi="Calibri" w:cs="Calibri"/>
              </w:rPr>
              <w:t>2024 год - 1 104 041,1 тыс. рублей;</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 (средства областного бюджета Новосибирской области): всего - 5 460,0 тыс. рублей, в том числе по годам:</w:t>
            </w:r>
          </w:p>
          <w:p w:rsidR="00512540" w:rsidRDefault="00512540">
            <w:pPr>
              <w:spacing w:after="1" w:line="220" w:lineRule="atLeast"/>
              <w:jc w:val="both"/>
            </w:pPr>
            <w:r>
              <w:rPr>
                <w:rFonts w:ascii="Calibri" w:hAnsi="Calibri" w:cs="Calibri"/>
              </w:rPr>
              <w:t>2013 год - 5 460,0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lastRenderedPageBreak/>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культуры Новосибирской области (средства областного бюджета Новосибирской области): всего - 1 150,0 тыс. рублей, в том числе по годам:</w:t>
            </w:r>
          </w:p>
          <w:p w:rsidR="00512540" w:rsidRDefault="00512540">
            <w:pPr>
              <w:spacing w:after="1" w:line="220" w:lineRule="atLeast"/>
              <w:jc w:val="both"/>
            </w:pPr>
            <w:r>
              <w:rPr>
                <w:rFonts w:ascii="Calibri" w:hAnsi="Calibri" w:cs="Calibri"/>
              </w:rPr>
              <w:t>2013 год - 1 150,0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 (средства областного бюджета Новосибирской области): всего - 14 478,0 тыс. рублей, в том числе по годам:</w:t>
            </w:r>
          </w:p>
          <w:p w:rsidR="00512540" w:rsidRDefault="00512540">
            <w:pPr>
              <w:spacing w:after="1" w:line="220" w:lineRule="atLeast"/>
              <w:jc w:val="both"/>
            </w:pPr>
            <w:r>
              <w:rPr>
                <w:rFonts w:ascii="Calibri" w:hAnsi="Calibri" w:cs="Calibri"/>
              </w:rPr>
              <w:t>2013 год - 6 714,0 тыс. рублей;</w:t>
            </w:r>
          </w:p>
          <w:p w:rsidR="00512540" w:rsidRDefault="00512540">
            <w:pPr>
              <w:spacing w:after="1" w:line="220" w:lineRule="atLeast"/>
              <w:jc w:val="both"/>
            </w:pPr>
            <w:r>
              <w:rPr>
                <w:rFonts w:ascii="Calibri" w:hAnsi="Calibri" w:cs="Calibri"/>
              </w:rPr>
              <w:t>2014 год - 7 764,0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министерство социального развития Новосибирской области (средства областного бюджета Новосибирской области): всего - 4 705,3 тыс. рублей, в том числе по годам:</w:t>
            </w:r>
          </w:p>
          <w:p w:rsidR="00512540" w:rsidRDefault="00512540">
            <w:pPr>
              <w:spacing w:after="1" w:line="220" w:lineRule="atLeast"/>
              <w:jc w:val="both"/>
            </w:pPr>
            <w:r>
              <w:rPr>
                <w:rFonts w:ascii="Calibri" w:hAnsi="Calibri" w:cs="Calibri"/>
              </w:rPr>
              <w:t>2013 год - 3 503,0 тыс. рублей;</w:t>
            </w:r>
          </w:p>
          <w:p w:rsidR="00512540" w:rsidRDefault="00512540">
            <w:pPr>
              <w:spacing w:after="1" w:line="220" w:lineRule="atLeast"/>
              <w:jc w:val="both"/>
            </w:pPr>
            <w:r>
              <w:rPr>
                <w:rFonts w:ascii="Calibri" w:hAnsi="Calibri" w:cs="Calibri"/>
              </w:rPr>
              <w:t>2014 год - 1 202,3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 (средства областного бюджета Новосибирской области): всего - 21 958,0 тыс. рублей, в том числе по годам:</w:t>
            </w:r>
          </w:p>
          <w:p w:rsidR="00512540" w:rsidRDefault="00512540">
            <w:pPr>
              <w:spacing w:after="1" w:line="220" w:lineRule="atLeast"/>
              <w:jc w:val="both"/>
            </w:pPr>
            <w:r>
              <w:rPr>
                <w:rFonts w:ascii="Calibri" w:hAnsi="Calibri" w:cs="Calibri"/>
              </w:rPr>
              <w:lastRenderedPageBreak/>
              <w:t>2013 год - 7 420,0 тыс. рублей;</w:t>
            </w:r>
          </w:p>
          <w:p w:rsidR="00512540" w:rsidRDefault="00512540">
            <w:pPr>
              <w:spacing w:after="1" w:line="220" w:lineRule="atLeast"/>
              <w:jc w:val="both"/>
            </w:pPr>
            <w:r>
              <w:rPr>
                <w:rFonts w:ascii="Calibri" w:hAnsi="Calibri" w:cs="Calibri"/>
              </w:rPr>
              <w:t>2014 год - 7 420,0 тыс. рублей;</w:t>
            </w:r>
          </w:p>
          <w:p w:rsidR="00512540" w:rsidRDefault="00512540">
            <w:pPr>
              <w:spacing w:after="1" w:line="220" w:lineRule="atLeast"/>
              <w:jc w:val="both"/>
            </w:pPr>
            <w:r>
              <w:rPr>
                <w:rFonts w:ascii="Calibri" w:hAnsi="Calibri" w:cs="Calibri"/>
              </w:rPr>
              <w:t>2015 год - 4 522,1 тыс. рублей;</w:t>
            </w:r>
          </w:p>
          <w:p w:rsidR="00512540" w:rsidRDefault="00512540">
            <w:pPr>
              <w:spacing w:after="1" w:line="220" w:lineRule="atLeast"/>
              <w:jc w:val="both"/>
            </w:pPr>
            <w:r>
              <w:rPr>
                <w:rFonts w:ascii="Calibri" w:hAnsi="Calibri" w:cs="Calibri"/>
              </w:rPr>
              <w:t>2016 год - 2 595,9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 (средства областного бюджета Новосибирской области): всего - 1 467 605,7 тыс. рублей, в том числе по годам:</w:t>
            </w:r>
          </w:p>
          <w:p w:rsidR="00512540" w:rsidRDefault="00512540">
            <w:pPr>
              <w:spacing w:after="1" w:line="220" w:lineRule="atLeast"/>
              <w:jc w:val="both"/>
            </w:pPr>
            <w:r>
              <w:rPr>
                <w:rFonts w:ascii="Calibri" w:hAnsi="Calibri" w:cs="Calibri"/>
              </w:rPr>
              <w:t>2013 год - 992 800,0 тыс. рублей;</w:t>
            </w:r>
          </w:p>
          <w:p w:rsidR="00512540" w:rsidRDefault="00512540">
            <w:pPr>
              <w:spacing w:after="1" w:line="220" w:lineRule="atLeast"/>
              <w:jc w:val="both"/>
            </w:pPr>
            <w:r>
              <w:rPr>
                <w:rFonts w:ascii="Calibri" w:hAnsi="Calibri" w:cs="Calibri"/>
              </w:rPr>
              <w:t>2014 год - 465 000,0 &lt;**&gt; тыс. рублей;</w:t>
            </w:r>
          </w:p>
          <w:p w:rsidR="00512540" w:rsidRDefault="00512540">
            <w:pPr>
              <w:spacing w:after="1" w:line="220" w:lineRule="atLeast"/>
              <w:jc w:val="both"/>
            </w:pPr>
            <w:r>
              <w:rPr>
                <w:rFonts w:ascii="Calibri" w:hAnsi="Calibri" w:cs="Calibri"/>
              </w:rPr>
              <w:t>2015 год - 465 000,0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- 9 805,7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&lt;**&gt; В связи с переносом исполнения мероприятия на 2015 год сумма плановых значений на 2014 год приведена справочно и не учтена в общей сумме финансирования мероприятий.</w:t>
            </w:r>
          </w:p>
          <w:p w:rsidR="00512540" w:rsidRDefault="00512540">
            <w:pPr>
              <w:spacing w:after="1" w:line="220" w:lineRule="atLeast"/>
              <w:jc w:val="both"/>
            </w:pPr>
            <w:r>
              <w:rPr>
                <w:rFonts w:ascii="Calibri" w:hAnsi="Calibri" w:cs="Calibri"/>
              </w:rPr>
              <w:t>Департамент информатизации и развития телекоммуникационных технологий Новосибирской области (средства областного бюджета Новосибирской области): всего - 395 025,8 тыс. рублей, в том числе по годам:</w:t>
            </w:r>
          </w:p>
          <w:p w:rsidR="00512540" w:rsidRDefault="00512540">
            <w:pPr>
              <w:spacing w:after="1" w:line="220" w:lineRule="atLeast"/>
              <w:jc w:val="both"/>
            </w:pPr>
            <w:r>
              <w:rPr>
                <w:rFonts w:ascii="Calibri" w:hAnsi="Calibri" w:cs="Calibri"/>
              </w:rPr>
              <w:t>2013 год - 395 025,8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управление социального питания Новосибирской области (средства областного бюджета Новосибирской области): всего - 423,6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- 423,6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lastRenderedPageBreak/>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 всего - 400,0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 всего - 0,0 тыс. рублей;</w:t>
            </w:r>
          </w:p>
          <w:p w:rsidR="00512540" w:rsidRDefault="00512540">
            <w:pPr>
              <w:spacing w:after="1" w:line="220" w:lineRule="atLeast"/>
              <w:jc w:val="both"/>
            </w:pPr>
            <w:r>
              <w:rPr>
                <w:rFonts w:ascii="Calibri" w:hAnsi="Calibri" w:cs="Calibri"/>
              </w:rPr>
              <w:t>внебюджетные источники - 400,0 тыс. рублей, в том числе по годам:</w:t>
            </w:r>
          </w:p>
          <w:p w:rsidR="00512540" w:rsidRDefault="00512540">
            <w:pPr>
              <w:spacing w:after="1" w:line="220" w:lineRule="atLeast"/>
              <w:jc w:val="both"/>
            </w:pPr>
            <w:r>
              <w:rPr>
                <w:rFonts w:ascii="Calibri" w:hAnsi="Calibri" w:cs="Calibri"/>
              </w:rPr>
              <w:t>2013 год - 200,0 тыс. рублей;</w:t>
            </w:r>
          </w:p>
          <w:p w:rsidR="00512540" w:rsidRDefault="00512540">
            <w:pPr>
              <w:spacing w:after="1" w:line="220" w:lineRule="atLeast"/>
              <w:jc w:val="both"/>
            </w:pPr>
            <w:r>
              <w:rPr>
                <w:rFonts w:ascii="Calibri" w:hAnsi="Calibri" w:cs="Calibri"/>
              </w:rPr>
              <w:t>2014 год - 200,0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Территориальный фонд обязательного медицинского страхования Новосибирской области (внебюджетные источники): всего - 224 932 502,2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- 14 379 552,6 тыс. рублей;</w:t>
            </w:r>
          </w:p>
          <w:p w:rsidR="00512540" w:rsidRDefault="00512540">
            <w:pPr>
              <w:spacing w:after="1" w:line="220" w:lineRule="atLeast"/>
              <w:jc w:val="both"/>
            </w:pPr>
            <w:r>
              <w:rPr>
                <w:rFonts w:ascii="Calibri" w:hAnsi="Calibri" w:cs="Calibri"/>
              </w:rPr>
              <w:t>2017 год - 15 560 172,1 тыс. рублей;</w:t>
            </w:r>
          </w:p>
          <w:p w:rsidR="00512540" w:rsidRDefault="00512540">
            <w:pPr>
              <w:spacing w:after="1" w:line="220" w:lineRule="atLeast"/>
              <w:jc w:val="both"/>
            </w:pPr>
            <w:r>
              <w:rPr>
                <w:rFonts w:ascii="Calibri" w:hAnsi="Calibri" w:cs="Calibri"/>
              </w:rPr>
              <w:t>2018 год - 20 694 016,5 тыс. рублей;</w:t>
            </w:r>
          </w:p>
          <w:p w:rsidR="00512540" w:rsidRDefault="00512540">
            <w:pPr>
              <w:spacing w:after="1" w:line="220" w:lineRule="atLeast"/>
              <w:jc w:val="both"/>
            </w:pPr>
            <w:r>
              <w:rPr>
                <w:rFonts w:ascii="Calibri" w:hAnsi="Calibri" w:cs="Calibri"/>
              </w:rPr>
              <w:t>2019 год - 24 833 282,6 тыс. рублей;</w:t>
            </w:r>
          </w:p>
          <w:p w:rsidR="00512540" w:rsidRDefault="00512540">
            <w:pPr>
              <w:spacing w:after="1" w:line="220" w:lineRule="atLeast"/>
              <w:jc w:val="both"/>
            </w:pPr>
            <w:r>
              <w:rPr>
                <w:rFonts w:ascii="Calibri" w:hAnsi="Calibri" w:cs="Calibri"/>
              </w:rPr>
              <w:t>2020 год - 27 680 124,2 тыс. рублей;</w:t>
            </w:r>
          </w:p>
          <w:p w:rsidR="00512540" w:rsidRDefault="00512540">
            <w:pPr>
              <w:spacing w:after="1" w:line="220" w:lineRule="atLeast"/>
              <w:jc w:val="both"/>
            </w:pPr>
            <w:r>
              <w:rPr>
                <w:rFonts w:ascii="Calibri" w:hAnsi="Calibri" w:cs="Calibri"/>
              </w:rPr>
              <w:t>2021 год - 28 405 342,5 тыс. рублей;</w:t>
            </w:r>
          </w:p>
          <w:p w:rsidR="00512540" w:rsidRDefault="00512540">
            <w:pPr>
              <w:spacing w:after="1" w:line="220" w:lineRule="atLeast"/>
              <w:jc w:val="both"/>
            </w:pPr>
            <w:r>
              <w:rPr>
                <w:rFonts w:ascii="Calibri" w:hAnsi="Calibri" w:cs="Calibri"/>
              </w:rPr>
              <w:t>2022 год - 29 847 488,1 тыс. рублей;</w:t>
            </w:r>
          </w:p>
          <w:p w:rsidR="00512540" w:rsidRDefault="00512540">
            <w:pPr>
              <w:spacing w:after="1" w:line="220" w:lineRule="atLeast"/>
              <w:jc w:val="both"/>
            </w:pPr>
            <w:r>
              <w:rPr>
                <w:rFonts w:ascii="Calibri" w:hAnsi="Calibri" w:cs="Calibri"/>
              </w:rPr>
              <w:t>2023 год - 31 766 261,8 тыс. рублей;</w:t>
            </w:r>
          </w:p>
          <w:p w:rsidR="00512540" w:rsidRDefault="00512540">
            <w:pPr>
              <w:spacing w:after="1" w:line="220" w:lineRule="atLeast"/>
              <w:jc w:val="both"/>
            </w:pPr>
            <w:r>
              <w:rPr>
                <w:rFonts w:ascii="Calibri" w:hAnsi="Calibri" w:cs="Calibri"/>
              </w:rPr>
              <w:t>2024 год - 31 766 261,8 тыс. рублей</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Объемы налоговых расходов в рамках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Объемы налоговых расходов в рамках государственной программы составляют: всего - 34 526,0 тыс. рублей, в том числе по годам:</w:t>
            </w:r>
          </w:p>
          <w:p w:rsidR="00512540" w:rsidRDefault="00512540">
            <w:pPr>
              <w:spacing w:after="1" w:line="220" w:lineRule="atLeast"/>
              <w:jc w:val="both"/>
            </w:pPr>
            <w:r>
              <w:rPr>
                <w:rFonts w:ascii="Calibri" w:hAnsi="Calibri" w:cs="Calibri"/>
              </w:rPr>
              <w:t>2020 год - 6 905,2 тыс. рублей;</w:t>
            </w:r>
          </w:p>
          <w:p w:rsidR="00512540" w:rsidRDefault="00512540">
            <w:pPr>
              <w:spacing w:after="1" w:line="220" w:lineRule="atLeast"/>
              <w:jc w:val="both"/>
            </w:pPr>
            <w:r>
              <w:rPr>
                <w:rFonts w:ascii="Calibri" w:hAnsi="Calibri" w:cs="Calibri"/>
              </w:rPr>
              <w:t>2021 год - 6 905,2 тыс. рублей;</w:t>
            </w:r>
          </w:p>
          <w:p w:rsidR="00512540" w:rsidRDefault="00512540">
            <w:pPr>
              <w:spacing w:after="1" w:line="220" w:lineRule="atLeast"/>
              <w:jc w:val="both"/>
            </w:pPr>
            <w:r>
              <w:rPr>
                <w:rFonts w:ascii="Calibri" w:hAnsi="Calibri" w:cs="Calibri"/>
              </w:rPr>
              <w:t>2022 год - 6 905,2 тыс. рублей;</w:t>
            </w:r>
          </w:p>
          <w:p w:rsidR="00512540" w:rsidRDefault="00512540">
            <w:pPr>
              <w:spacing w:after="1" w:line="220" w:lineRule="atLeast"/>
              <w:jc w:val="both"/>
            </w:pPr>
            <w:r>
              <w:rPr>
                <w:rFonts w:ascii="Calibri" w:hAnsi="Calibri" w:cs="Calibri"/>
              </w:rPr>
              <w:t>2023 год - 6 905,2 тыс. рублей;</w:t>
            </w:r>
          </w:p>
          <w:p w:rsidR="00512540" w:rsidRDefault="00512540">
            <w:pPr>
              <w:spacing w:after="1" w:line="220" w:lineRule="atLeast"/>
              <w:jc w:val="both"/>
            </w:pPr>
            <w:r>
              <w:rPr>
                <w:rFonts w:ascii="Calibri" w:hAnsi="Calibri" w:cs="Calibri"/>
              </w:rPr>
              <w:t>2024 год - 6 905,2 тыс. рублей</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Основные целевые индикаторы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Смертность от всех причин (случаев на 1000 населения);</w:t>
            </w:r>
          </w:p>
          <w:p w:rsidR="00512540" w:rsidRDefault="00512540">
            <w:pPr>
              <w:spacing w:after="1" w:line="220" w:lineRule="atLeast"/>
              <w:jc w:val="both"/>
            </w:pPr>
            <w:r>
              <w:rPr>
                <w:rFonts w:ascii="Calibri" w:hAnsi="Calibri" w:cs="Calibri"/>
              </w:rPr>
              <w:t>смертность от болезней системы кровообращения (случаев на 100 тыс. населения);</w:t>
            </w:r>
          </w:p>
          <w:p w:rsidR="00512540" w:rsidRDefault="00512540">
            <w:pPr>
              <w:spacing w:after="1" w:line="220" w:lineRule="atLeast"/>
              <w:jc w:val="both"/>
            </w:pPr>
            <w:r>
              <w:rPr>
                <w:rFonts w:ascii="Calibri" w:hAnsi="Calibri" w:cs="Calibri"/>
              </w:rPr>
              <w:t>смертность от новообразований (в том числе от злокачественных) (случаев на 100 тыс. населения);</w:t>
            </w:r>
          </w:p>
          <w:p w:rsidR="00512540" w:rsidRDefault="00512540">
            <w:pPr>
              <w:spacing w:after="1" w:line="220" w:lineRule="atLeast"/>
              <w:jc w:val="both"/>
            </w:pPr>
            <w:r>
              <w:rPr>
                <w:rFonts w:ascii="Calibri" w:hAnsi="Calibri" w:cs="Calibri"/>
              </w:rPr>
              <w:t>смертность от туберкулеза (случаев на 100 тыс. населения);</w:t>
            </w:r>
          </w:p>
          <w:p w:rsidR="00512540" w:rsidRDefault="00512540">
            <w:pPr>
              <w:spacing w:after="1" w:line="220" w:lineRule="atLeast"/>
              <w:jc w:val="both"/>
            </w:pPr>
            <w:r>
              <w:rPr>
                <w:rFonts w:ascii="Calibri" w:hAnsi="Calibri" w:cs="Calibri"/>
              </w:rPr>
              <w:t>ожидаемая продолжительность жизни при рождении (лет);</w:t>
            </w:r>
          </w:p>
          <w:p w:rsidR="00512540" w:rsidRDefault="00512540">
            <w:pPr>
              <w:spacing w:after="1" w:line="220" w:lineRule="atLeast"/>
              <w:jc w:val="both"/>
            </w:pPr>
            <w:r>
              <w:rPr>
                <w:rFonts w:ascii="Calibri" w:hAnsi="Calibri" w:cs="Calibri"/>
              </w:rPr>
              <w:t>младенческая смертность (случаев на 1000 родившихся живыми);</w:t>
            </w:r>
          </w:p>
          <w:p w:rsidR="00512540" w:rsidRDefault="00512540">
            <w:pPr>
              <w:spacing w:after="1" w:line="220" w:lineRule="atLeast"/>
              <w:jc w:val="both"/>
            </w:pPr>
            <w:r>
              <w:rPr>
                <w:rFonts w:ascii="Calibri" w:hAnsi="Calibri" w:cs="Calibri"/>
              </w:rPr>
              <w:t>обеспеченность населения врачами, работающими в государственных и муниципальных медицинских организациях (на 10 тыс. населения);</w:t>
            </w:r>
          </w:p>
          <w:p w:rsidR="00512540" w:rsidRDefault="00512540">
            <w:pPr>
              <w:spacing w:after="1" w:line="220" w:lineRule="atLeast"/>
              <w:jc w:val="both"/>
            </w:pPr>
            <w:r>
              <w:rPr>
                <w:rFonts w:ascii="Calibri" w:hAnsi="Calibri" w:cs="Calibri"/>
              </w:rPr>
              <w:t>доля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(процент);</w:t>
            </w:r>
          </w:p>
          <w:p w:rsidR="00512540" w:rsidRDefault="00512540">
            <w:pPr>
              <w:spacing w:after="1" w:line="220" w:lineRule="atLeast"/>
              <w:jc w:val="both"/>
            </w:pPr>
            <w:r>
              <w:rPr>
                <w:rFonts w:ascii="Calibri" w:hAnsi="Calibri" w:cs="Calibri"/>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(процент);</w:t>
            </w:r>
          </w:p>
          <w:p w:rsidR="00512540" w:rsidRDefault="00512540">
            <w:pPr>
              <w:spacing w:after="1" w:line="220" w:lineRule="atLeast"/>
              <w:jc w:val="both"/>
            </w:pPr>
            <w:r>
              <w:rPr>
                <w:rFonts w:ascii="Calibri" w:hAnsi="Calibri" w:cs="Calibri"/>
              </w:rPr>
              <w:t>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 (рублей).</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102" w:history="1">
              <w:r>
                <w:rPr>
                  <w:rFonts w:ascii="Calibri" w:hAnsi="Calibri" w:cs="Calibri"/>
                  <w:color w:val="0000FF"/>
                </w:rPr>
                <w:t>N 560-п</w:t>
              </w:r>
            </w:hyperlink>
            <w:r>
              <w:rPr>
                <w:rFonts w:ascii="Calibri" w:hAnsi="Calibri" w:cs="Calibri"/>
              </w:rPr>
              <w:t xml:space="preserve">, от 28.10.2019 </w:t>
            </w:r>
            <w:hyperlink r:id="rId103" w:history="1">
              <w:r>
                <w:rPr>
                  <w:rFonts w:ascii="Calibri" w:hAnsi="Calibri" w:cs="Calibri"/>
                  <w:color w:val="0000FF"/>
                </w:rPr>
                <w:t>N 410-п</w:t>
              </w:r>
            </w:hyperlink>
            <w:r>
              <w:rPr>
                <w:rFonts w:ascii="Calibri" w:hAnsi="Calibri" w:cs="Calibri"/>
              </w:rPr>
              <w:t xml:space="preserve">, от 17.03.2020 </w:t>
            </w:r>
            <w:hyperlink r:id="rId104" w:history="1">
              <w:r>
                <w:rPr>
                  <w:rFonts w:ascii="Calibri" w:hAnsi="Calibri" w:cs="Calibri"/>
                  <w:color w:val="0000FF"/>
                </w:rPr>
                <w:t>N 58-п</w:t>
              </w:r>
            </w:hyperlink>
            <w:r>
              <w:rPr>
                <w:rFonts w:ascii="Calibri" w:hAnsi="Calibri" w:cs="Calibri"/>
              </w:rPr>
              <w:t xml:space="preserve">, от 01.06.2021 </w:t>
            </w:r>
            <w:hyperlink r:id="rId105"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Ожидаемые результаты реализации государственной программы, выраженные в количественно измеримых показателях</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К 2024 году планируется снижение значений следующих целевых индикаторов:</w:t>
            </w:r>
          </w:p>
          <w:p w:rsidR="00512540" w:rsidRDefault="00512540">
            <w:pPr>
              <w:spacing w:after="1" w:line="220" w:lineRule="atLeast"/>
              <w:jc w:val="both"/>
            </w:pPr>
            <w:r>
              <w:rPr>
                <w:rFonts w:ascii="Calibri" w:hAnsi="Calibri" w:cs="Calibri"/>
              </w:rPr>
              <w:t>смертность от всех причин до 12,8 случая на 1000 населения (2012 год - 13,6);</w:t>
            </w:r>
          </w:p>
          <w:p w:rsidR="00512540" w:rsidRDefault="00512540">
            <w:pPr>
              <w:spacing w:after="1" w:line="220" w:lineRule="atLeast"/>
              <w:jc w:val="both"/>
            </w:pPr>
            <w:r>
              <w:rPr>
                <w:rFonts w:ascii="Calibri" w:hAnsi="Calibri" w:cs="Calibri"/>
              </w:rPr>
              <w:t>смертность от болезней системы кровообращения до 604,8 случая на 100 тыс. населения (2012 год - 767,1);</w:t>
            </w:r>
          </w:p>
          <w:p w:rsidR="00512540" w:rsidRDefault="00512540">
            <w:pPr>
              <w:spacing w:after="1" w:line="220" w:lineRule="atLeast"/>
              <w:jc w:val="both"/>
            </w:pPr>
            <w:r>
              <w:rPr>
                <w:rFonts w:ascii="Calibri" w:hAnsi="Calibri" w:cs="Calibri"/>
              </w:rPr>
              <w:t>смертность от туберкулеза до 12,3 случая на 100 тыс. населения (2012 год - 25,0);</w:t>
            </w:r>
          </w:p>
          <w:p w:rsidR="00512540" w:rsidRDefault="00512540">
            <w:pPr>
              <w:spacing w:after="1" w:line="220" w:lineRule="atLeast"/>
              <w:jc w:val="both"/>
            </w:pPr>
            <w:r>
              <w:rPr>
                <w:rFonts w:ascii="Calibri" w:hAnsi="Calibri" w:cs="Calibri"/>
              </w:rPr>
              <w:t>младенческая смертность до 4,1 случая на 1000 родившихся живыми (2012 год - 8,3).</w:t>
            </w:r>
          </w:p>
          <w:p w:rsidR="00512540" w:rsidRDefault="00512540">
            <w:pPr>
              <w:spacing w:after="1" w:line="220" w:lineRule="atLeast"/>
              <w:jc w:val="both"/>
            </w:pPr>
            <w:r>
              <w:rPr>
                <w:rFonts w:ascii="Calibri" w:hAnsi="Calibri" w:cs="Calibri"/>
              </w:rPr>
              <w:t>К 2024 году планируется повышение значений следующих целевых индикаторов:</w:t>
            </w:r>
          </w:p>
          <w:p w:rsidR="00512540" w:rsidRDefault="00512540">
            <w:pPr>
              <w:spacing w:after="1" w:line="220" w:lineRule="atLeast"/>
              <w:jc w:val="both"/>
            </w:pPr>
            <w:r>
              <w:rPr>
                <w:rFonts w:ascii="Calibri" w:hAnsi="Calibri" w:cs="Calibri"/>
              </w:rPr>
              <w:t>ожидаемая продолжительность жизни при рождении до 73,67 лет (2012 год - 69,7);</w:t>
            </w:r>
          </w:p>
          <w:p w:rsidR="00512540" w:rsidRDefault="00512540">
            <w:pPr>
              <w:spacing w:after="1" w:line="220" w:lineRule="atLeast"/>
              <w:jc w:val="both"/>
            </w:pPr>
            <w:r>
              <w:rPr>
                <w:rFonts w:ascii="Calibri" w:hAnsi="Calibri" w:cs="Calibri"/>
              </w:rPr>
              <w:t>обеспеченность населения врачами, работающими в государственных и муниципальных медицинских организациях, до 39,2 на 10 тыс. населения в 2023 году с сохранением данного уровня в 2024 году (2012 год - 34,2);</w:t>
            </w:r>
          </w:p>
          <w:p w:rsidR="00512540" w:rsidRDefault="00512540">
            <w:pPr>
              <w:spacing w:after="1" w:line="220" w:lineRule="atLeast"/>
              <w:jc w:val="both"/>
            </w:pPr>
            <w:r>
              <w:rPr>
                <w:rFonts w:ascii="Calibri" w:hAnsi="Calibri" w:cs="Calibri"/>
              </w:rPr>
              <w:t xml:space="preserve">доля выписанных рецептов для предусмотренных льготных категорий граждан, по которым лекарственные препараты отпущены, от общего </w:t>
            </w:r>
            <w:r>
              <w:rPr>
                <w:rFonts w:ascii="Calibri" w:hAnsi="Calibri" w:cs="Calibri"/>
              </w:rPr>
              <w:lastRenderedPageBreak/>
              <w:t>количества выписанных рецептов до 100% (2012 год - 98%);</w:t>
            </w:r>
          </w:p>
          <w:p w:rsidR="00512540" w:rsidRDefault="00512540">
            <w:pPr>
              <w:spacing w:after="1" w:line="220" w:lineRule="atLeast"/>
              <w:jc w:val="both"/>
            </w:pPr>
            <w:r>
              <w:rPr>
                <w:rFonts w:ascii="Calibri" w:hAnsi="Calibri" w:cs="Calibri"/>
              </w:rPr>
              <w:t>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 до 21 116,57 рубля (2015 год - 9 346,96).</w:t>
            </w:r>
          </w:p>
          <w:p w:rsidR="00512540" w:rsidRDefault="00512540">
            <w:pPr>
              <w:spacing w:after="1" w:line="220" w:lineRule="atLeast"/>
              <w:jc w:val="both"/>
            </w:pPr>
            <w:r>
              <w:rPr>
                <w:rFonts w:ascii="Calibri" w:hAnsi="Calibri" w:cs="Calibri"/>
              </w:rPr>
              <w:t>Смертность от новообразований (в том числе злокачественных) в 2024 году составит 217 случаев на 100 тыс. населения.</w:t>
            </w:r>
          </w:p>
          <w:p w:rsidR="00512540" w:rsidRDefault="00512540">
            <w:pPr>
              <w:spacing w:after="1" w:line="220" w:lineRule="atLeast"/>
              <w:jc w:val="both"/>
            </w:pPr>
            <w:r>
              <w:rPr>
                <w:rFonts w:ascii="Calibri" w:hAnsi="Calibri" w:cs="Calibri"/>
              </w:rPr>
              <w:t>Достижение к 2018 году значения целевого индикатора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200% с сохранением достигнутого уровня в 2019 - 2024 годах (2012 год - 138,5%)</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Электронный адрес размещения государственной программы в сети Интернет</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http://www.zdrav.nso.ru/page/1482</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28.12.2015 </w:t>
            </w:r>
            <w:hyperlink r:id="rId107" w:history="1">
              <w:r>
                <w:rPr>
                  <w:rFonts w:ascii="Calibri" w:hAnsi="Calibri" w:cs="Calibri"/>
                  <w:color w:val="0000FF"/>
                </w:rPr>
                <w:t>N 463-п</w:t>
              </w:r>
            </w:hyperlink>
            <w:r>
              <w:rPr>
                <w:rFonts w:ascii="Calibri" w:hAnsi="Calibri" w:cs="Calibri"/>
              </w:rPr>
              <w:t xml:space="preserve">, от 25.12.2018 </w:t>
            </w:r>
            <w:hyperlink r:id="rId108" w:history="1">
              <w:r>
                <w:rPr>
                  <w:rFonts w:ascii="Calibri" w:hAnsi="Calibri" w:cs="Calibri"/>
                  <w:color w:val="0000FF"/>
                </w:rPr>
                <w:t>N 560-п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w:t>
      </w:r>
    </w:p>
    <w:p w:rsidR="00512540" w:rsidRDefault="00512540">
      <w:pPr>
        <w:spacing w:before="220" w:after="1" w:line="220" w:lineRule="atLeast"/>
        <w:ind w:firstLine="540"/>
        <w:jc w:val="both"/>
      </w:pPr>
      <w:bookmarkStart w:id="1" w:name="P484"/>
      <w:bookmarkEnd w:id="1"/>
      <w:r>
        <w:rPr>
          <w:rFonts w:ascii="Calibri" w:hAnsi="Calibri" w:cs="Calibri"/>
        </w:rPr>
        <w:t>&lt;*&gt; Финансовое обеспечение Программы представлено в соответствии со следующими нормативными правовыми актами:</w:t>
      </w:r>
    </w:p>
    <w:p w:rsidR="00512540" w:rsidRDefault="00512540">
      <w:pPr>
        <w:spacing w:before="220" w:after="1" w:line="220" w:lineRule="atLeast"/>
        <w:ind w:firstLine="540"/>
        <w:jc w:val="both"/>
      </w:pPr>
      <w:r>
        <w:rPr>
          <w:rFonts w:ascii="Calibri" w:hAnsi="Calibri" w:cs="Calibri"/>
        </w:rPr>
        <w:t xml:space="preserve">на 2013 год - </w:t>
      </w:r>
      <w:hyperlink r:id="rId109" w:history="1">
        <w:r>
          <w:rPr>
            <w:rFonts w:ascii="Calibri" w:hAnsi="Calibri" w:cs="Calibri"/>
            <w:color w:val="0000FF"/>
          </w:rPr>
          <w:t>Закон</w:t>
        </w:r>
      </w:hyperlink>
      <w:r>
        <w:rPr>
          <w:rFonts w:ascii="Calibri" w:hAnsi="Calibri" w:cs="Calibri"/>
        </w:rPr>
        <w:t xml:space="preserve"> Новосибирской области от 17.12.2012 N 284-ОЗ "Об областном бюджете Новосибирской области на 2013 год и плановый период 2014 и 2015 годов";</w:t>
      </w:r>
    </w:p>
    <w:p w:rsidR="00512540" w:rsidRDefault="00512540">
      <w:pPr>
        <w:spacing w:before="220" w:after="1" w:line="220" w:lineRule="atLeast"/>
        <w:ind w:firstLine="540"/>
        <w:jc w:val="both"/>
      </w:pPr>
      <w:r>
        <w:rPr>
          <w:rFonts w:ascii="Calibri" w:hAnsi="Calibri" w:cs="Calibri"/>
        </w:rPr>
        <w:t xml:space="preserve">на 2014 год - </w:t>
      </w:r>
      <w:hyperlink r:id="rId110" w:history="1">
        <w:r>
          <w:rPr>
            <w:rFonts w:ascii="Calibri" w:hAnsi="Calibri" w:cs="Calibri"/>
            <w:color w:val="0000FF"/>
          </w:rPr>
          <w:t>Закон</w:t>
        </w:r>
      </w:hyperlink>
      <w:r>
        <w:rPr>
          <w:rFonts w:ascii="Calibri" w:hAnsi="Calibri" w:cs="Calibri"/>
        </w:rPr>
        <w:t xml:space="preserve"> Новосибирской области от 10.12.2013 N 401-ОЗ "Об областном бюджете Новосибирской области на 2014 год и плановый период 2015 и 2016 годов";</w:t>
      </w:r>
    </w:p>
    <w:p w:rsidR="00512540" w:rsidRDefault="00512540">
      <w:pPr>
        <w:spacing w:before="220" w:after="1" w:line="220" w:lineRule="atLeast"/>
        <w:ind w:firstLine="540"/>
        <w:jc w:val="both"/>
      </w:pPr>
      <w:r>
        <w:rPr>
          <w:rFonts w:ascii="Calibri" w:hAnsi="Calibri" w:cs="Calibri"/>
        </w:rPr>
        <w:t xml:space="preserve">на 2015 год - </w:t>
      </w:r>
      <w:hyperlink r:id="rId111" w:history="1">
        <w:r>
          <w:rPr>
            <w:rFonts w:ascii="Calibri" w:hAnsi="Calibri" w:cs="Calibri"/>
            <w:color w:val="0000FF"/>
          </w:rPr>
          <w:t>Закон</w:t>
        </w:r>
      </w:hyperlink>
      <w:r>
        <w:rPr>
          <w:rFonts w:ascii="Calibri" w:hAnsi="Calibri" w:cs="Calibri"/>
        </w:rPr>
        <w:t xml:space="preserve"> Новосибирской области от 22.12.2014 N 500-ОЗ "Об областном бюджете Новосибирской области на 2015 год и плановый период 2016 и 2017 годов";</w:t>
      </w:r>
    </w:p>
    <w:p w:rsidR="00512540" w:rsidRDefault="00512540">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на 2016 год - </w:t>
      </w:r>
      <w:hyperlink r:id="rId113" w:history="1">
        <w:r>
          <w:rPr>
            <w:rFonts w:ascii="Calibri" w:hAnsi="Calibri" w:cs="Calibri"/>
            <w:color w:val="0000FF"/>
          </w:rPr>
          <w:t>Закон</w:t>
        </w:r>
      </w:hyperlink>
      <w:r>
        <w:rPr>
          <w:rFonts w:ascii="Calibri" w:hAnsi="Calibri" w:cs="Calibri"/>
        </w:rPr>
        <w:t xml:space="preserve"> Новосибирской области от 24.12.2015 N 23-ОЗ "Об областном бюджете Новосибирской области на 2016 год и плановый период 2017 и 2018 годов";</w:t>
      </w:r>
    </w:p>
    <w:p w:rsidR="00512540" w:rsidRDefault="00512540">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на 2017 год - </w:t>
      </w:r>
      <w:hyperlink r:id="rId115" w:history="1">
        <w:r>
          <w:rPr>
            <w:rFonts w:ascii="Calibri" w:hAnsi="Calibri" w:cs="Calibri"/>
            <w:color w:val="0000FF"/>
          </w:rPr>
          <w:t>Закон</w:t>
        </w:r>
      </w:hyperlink>
      <w:r>
        <w:rPr>
          <w:rFonts w:ascii="Calibri" w:hAnsi="Calibri" w:cs="Calibri"/>
        </w:rPr>
        <w:t xml:space="preserve"> Новосибирской области от 28.12.2016 N 128-ОЗ "Об областном бюджете Новосибирской области на 2017 год и плановый период 2018 и 2019 годов";</w:t>
      </w:r>
    </w:p>
    <w:p w:rsidR="00512540" w:rsidRDefault="00512540">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на 2018 год - </w:t>
      </w:r>
      <w:hyperlink r:id="rId117" w:history="1">
        <w:r>
          <w:rPr>
            <w:rFonts w:ascii="Calibri" w:hAnsi="Calibri" w:cs="Calibri"/>
            <w:color w:val="0000FF"/>
          </w:rPr>
          <w:t>Закон</w:t>
        </w:r>
      </w:hyperlink>
      <w:r>
        <w:rPr>
          <w:rFonts w:ascii="Calibri" w:hAnsi="Calibri" w:cs="Calibri"/>
        </w:rPr>
        <w:t xml:space="preserve"> Новосибирской области от 12.12.2017 N 234-ОЗ "Об областном бюджете Новосибирской области на 2018 год и плановый период 2019 и 2020 годов";</w:t>
      </w:r>
    </w:p>
    <w:p w:rsidR="00512540" w:rsidRDefault="00512540">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13.02.2018 N 51-п)</w:t>
      </w:r>
    </w:p>
    <w:p w:rsidR="00512540" w:rsidRDefault="00512540">
      <w:pPr>
        <w:spacing w:before="220" w:after="1" w:line="220" w:lineRule="atLeast"/>
        <w:ind w:firstLine="540"/>
        <w:jc w:val="both"/>
      </w:pPr>
      <w:r>
        <w:rPr>
          <w:rFonts w:ascii="Calibri" w:hAnsi="Calibri" w:cs="Calibri"/>
        </w:rPr>
        <w:lastRenderedPageBreak/>
        <w:t xml:space="preserve">на 2019 год - </w:t>
      </w:r>
      <w:hyperlink r:id="rId119" w:history="1">
        <w:r>
          <w:rPr>
            <w:rFonts w:ascii="Calibri" w:hAnsi="Calibri" w:cs="Calibri"/>
            <w:color w:val="0000FF"/>
          </w:rPr>
          <w:t>Закон</w:t>
        </w:r>
      </w:hyperlink>
      <w:r>
        <w:rPr>
          <w:rFonts w:ascii="Calibri" w:hAnsi="Calibri" w:cs="Calibri"/>
        </w:rPr>
        <w:t xml:space="preserve"> Новосибирской области от 25.12.2018 N 332-ОЗ "Об областном бюджете Новосибирской области на 2019 год и плановый период 2020 и 2021 годов";</w:t>
      </w:r>
    </w:p>
    <w:p w:rsidR="00512540" w:rsidRDefault="00512540">
      <w:pPr>
        <w:spacing w:after="1" w:line="220" w:lineRule="atLeast"/>
        <w:jc w:val="both"/>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w:t>
      </w:r>
      <w:hyperlink r:id="rId12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на 2020 год - </w:t>
      </w:r>
      <w:hyperlink r:id="rId122" w:history="1">
        <w:r>
          <w:rPr>
            <w:rFonts w:ascii="Calibri" w:hAnsi="Calibri" w:cs="Calibri"/>
            <w:color w:val="0000FF"/>
          </w:rPr>
          <w:t>Закон</w:t>
        </w:r>
      </w:hyperlink>
      <w:r>
        <w:rPr>
          <w:rFonts w:ascii="Calibri" w:hAnsi="Calibri" w:cs="Calibri"/>
        </w:rPr>
        <w:t xml:space="preserve"> Новосибирской области от 25.12.2019 N 454-ОЗ "Об областном бюджете Новосибирской области на 2020 год и плановый период 2021 и 2022 годов";</w:t>
      </w:r>
    </w:p>
    <w:p w:rsidR="00512540" w:rsidRDefault="00512540">
      <w:pPr>
        <w:spacing w:after="1" w:line="220" w:lineRule="atLeast"/>
        <w:jc w:val="both"/>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 в ред. </w:t>
      </w:r>
      <w:hyperlink r:id="rId12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на 2021 год - </w:t>
      </w:r>
      <w:hyperlink r:id="rId125" w:history="1">
        <w:r>
          <w:rPr>
            <w:rFonts w:ascii="Calibri" w:hAnsi="Calibri" w:cs="Calibri"/>
            <w:color w:val="0000FF"/>
          </w:rPr>
          <w:t>Закон</w:t>
        </w:r>
      </w:hyperlink>
      <w:r>
        <w:rPr>
          <w:rFonts w:ascii="Calibri" w:hAnsi="Calibri" w:cs="Calibri"/>
        </w:rPr>
        <w:t xml:space="preserve"> Новосибирской области от 25.12.2020 N 45-ОЗ "Об областном бюджете Новосибирской области на 2021 год и плановый период 2022 и 2023 годов".</w:t>
      </w:r>
    </w:p>
    <w:p w:rsidR="00512540" w:rsidRDefault="00512540">
      <w:pPr>
        <w:spacing w:after="1" w:line="220" w:lineRule="atLeast"/>
        <w:jc w:val="both"/>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2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14.12.2016 N 404-п.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Абзацы девятый - десятый утратили силу. - </w:t>
      </w:r>
      <w:hyperlink r:id="rId12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II. Обоснование необходимости реализации</w:t>
      </w:r>
    </w:p>
    <w:p w:rsidR="00512540" w:rsidRDefault="00512540">
      <w:pPr>
        <w:spacing w:after="1" w:line="220" w:lineRule="atLeast"/>
        <w:jc w:val="center"/>
      </w:pPr>
      <w:r>
        <w:rPr>
          <w:rFonts w:ascii="Calibri" w:hAnsi="Calibri" w:cs="Calibri"/>
          <w:b/>
        </w:rPr>
        <w:t>государственной программы</w:t>
      </w:r>
    </w:p>
    <w:p w:rsidR="00512540" w:rsidRDefault="00512540">
      <w:pPr>
        <w:spacing w:after="1" w:line="220" w:lineRule="atLeast"/>
        <w:jc w:val="cente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Площадь Новосибирской области составляет 178,2 тыс. кв. км, плотность населения - 14,8 человека на 1 кв. км, расстояние от областного центра до наиболее отдаленных районов - 500 км.</w:t>
      </w:r>
    </w:p>
    <w:p w:rsidR="00512540" w:rsidRDefault="00512540">
      <w:pPr>
        <w:spacing w:before="220" w:after="1" w:line="220" w:lineRule="atLeast"/>
        <w:ind w:firstLine="540"/>
        <w:jc w:val="both"/>
      </w:pPr>
      <w:r>
        <w:rPr>
          <w:rFonts w:ascii="Calibri" w:hAnsi="Calibri" w:cs="Calibri"/>
        </w:rPr>
        <w:t>Численность населения Новосибирской области составляет 2 686,9 тыс. человек.</w:t>
      </w:r>
    </w:p>
    <w:p w:rsidR="00512540" w:rsidRDefault="00512540">
      <w:pPr>
        <w:spacing w:before="220" w:after="1" w:line="220" w:lineRule="atLeast"/>
        <w:ind w:firstLine="540"/>
        <w:jc w:val="both"/>
      </w:pPr>
      <w:r>
        <w:rPr>
          <w:rFonts w:ascii="Calibri" w:hAnsi="Calibri" w:cs="Calibri"/>
        </w:rPr>
        <w:t>В городах и поселках городского типа Новосибирской области проживает 77,6% населения. Основными сферами занятости населения являются: сельское хозяйство, научная и образовательная деятельность, промышленное производство, коммерческая деятельность, сфера услуг.</w:t>
      </w:r>
    </w:p>
    <w:p w:rsidR="00512540" w:rsidRDefault="00512540">
      <w:pPr>
        <w:spacing w:before="220" w:after="1" w:line="220" w:lineRule="atLeast"/>
        <w:ind w:firstLine="540"/>
        <w:jc w:val="both"/>
      </w:pPr>
      <w:r>
        <w:rPr>
          <w:rFonts w:ascii="Calibri" w:hAnsi="Calibri" w:cs="Calibri"/>
        </w:rPr>
        <w:t>За последние 5 лет в Новосибирской области имеет место положительная динамика естественного прироста населения: увеличение темпа роста рождаемости и снижение показателей смертности населения. В 2012 году впервые достигнут положительный естественный прирост населения, который составил +0,3 (в 2011 году -0,5, в 2010 году -0,7, в 2009 году -1,2, в 2008 году -2,0.</w:t>
      </w:r>
    </w:p>
    <w:p w:rsidR="00512540" w:rsidRDefault="00512540">
      <w:pPr>
        <w:spacing w:before="220" w:after="1" w:line="220" w:lineRule="atLeast"/>
        <w:ind w:firstLine="540"/>
        <w:jc w:val="both"/>
      </w:pPr>
      <w:r>
        <w:rPr>
          <w:rFonts w:ascii="Calibri" w:hAnsi="Calibri" w:cs="Calibri"/>
        </w:rPr>
        <w:t>В 2012 году показатель рождаемости составил 13,9 на 1000 населения (в 2011 году - 13,1; в 2010 году - 13,2; в 2009 году - 12,9; в 2008 году - 12,5).</w:t>
      </w:r>
    </w:p>
    <w:p w:rsidR="00512540" w:rsidRDefault="00512540">
      <w:pPr>
        <w:spacing w:before="220" w:after="1" w:line="220" w:lineRule="atLeast"/>
        <w:ind w:firstLine="540"/>
        <w:jc w:val="both"/>
      </w:pPr>
      <w:r>
        <w:rPr>
          <w:rFonts w:ascii="Calibri" w:hAnsi="Calibri" w:cs="Calibri"/>
        </w:rPr>
        <w:t>Показатель смертности на 1000 населения в 2012 году составил 13,6 (в 2011 году - 13,6; в 2010 году - 13,9; в 2009 году - 14,1; в 2008 году - 14,5).</w:t>
      </w:r>
    </w:p>
    <w:p w:rsidR="00512540" w:rsidRDefault="00512540">
      <w:pPr>
        <w:spacing w:before="220" w:after="1" w:line="220" w:lineRule="atLeast"/>
        <w:ind w:firstLine="540"/>
        <w:jc w:val="both"/>
      </w:pPr>
      <w:r>
        <w:rPr>
          <w:rFonts w:ascii="Calibri" w:hAnsi="Calibri" w:cs="Calibri"/>
        </w:rPr>
        <w:t>Отмечается устойчивое снижение числа умерших трудоспособного возраста: в 2011 году - 9 712 человек (26,7% от общего числа умерших), в 2010 году - 10 142 человека (27,3% от общего числа умерших), в 2009 году - 10 190 человек (27,3% от общего числа умерших), в 2008 году - 11 394 человека (29,7% от общего числа умерших).</w:t>
      </w:r>
    </w:p>
    <w:p w:rsidR="00512540" w:rsidRDefault="00512540">
      <w:pPr>
        <w:spacing w:before="220" w:after="1" w:line="220" w:lineRule="atLeast"/>
        <w:ind w:firstLine="540"/>
        <w:jc w:val="both"/>
      </w:pPr>
      <w:r>
        <w:rPr>
          <w:rFonts w:ascii="Calibri" w:hAnsi="Calibri" w:cs="Calibri"/>
        </w:rPr>
        <w:t>Общая заболеваемость населения в 2012 году составила 1491,7 на 1000 жителей (в 2011 году - 1590,1; в 2010 году - 1533,0; в 2009 году - 1557,85; в 2008 году - 1503,0).</w:t>
      </w:r>
    </w:p>
    <w:p w:rsidR="00512540" w:rsidRDefault="00512540">
      <w:pPr>
        <w:spacing w:before="220" w:after="1" w:line="220" w:lineRule="atLeast"/>
        <w:ind w:firstLine="540"/>
        <w:jc w:val="both"/>
      </w:pPr>
      <w:r>
        <w:rPr>
          <w:rFonts w:ascii="Calibri" w:hAnsi="Calibri" w:cs="Calibri"/>
        </w:rPr>
        <w:lastRenderedPageBreak/>
        <w:t>Ведущими классами, формирующими заболеваемость на территории Новосибирской области, в 2012 году являются болезни:</w:t>
      </w:r>
    </w:p>
    <w:p w:rsidR="00512540" w:rsidRDefault="00512540">
      <w:pPr>
        <w:spacing w:before="220" w:after="1" w:line="220" w:lineRule="atLeast"/>
        <w:ind w:firstLine="540"/>
        <w:jc w:val="both"/>
      </w:pPr>
      <w:r>
        <w:rPr>
          <w:rFonts w:ascii="Calibri" w:hAnsi="Calibri" w:cs="Calibri"/>
        </w:rPr>
        <w:t>органов дыхания - 358,2 на 1000 населения;</w:t>
      </w:r>
    </w:p>
    <w:p w:rsidR="00512540" w:rsidRDefault="00512540">
      <w:pPr>
        <w:spacing w:before="220" w:after="1" w:line="220" w:lineRule="atLeast"/>
        <w:ind w:firstLine="540"/>
        <w:jc w:val="both"/>
      </w:pPr>
      <w:r>
        <w:rPr>
          <w:rFonts w:ascii="Calibri" w:hAnsi="Calibri" w:cs="Calibri"/>
        </w:rPr>
        <w:t>кровообращения - 206,7 на 1000 населения;</w:t>
      </w:r>
    </w:p>
    <w:p w:rsidR="00512540" w:rsidRDefault="00512540">
      <w:pPr>
        <w:spacing w:before="220" w:after="1" w:line="220" w:lineRule="atLeast"/>
        <w:ind w:firstLine="540"/>
        <w:jc w:val="both"/>
      </w:pPr>
      <w:r>
        <w:rPr>
          <w:rFonts w:ascii="Calibri" w:hAnsi="Calibri" w:cs="Calibri"/>
        </w:rPr>
        <w:t>костно-мышечной системы и соединительной ткани - 103,9 на 1000 населения;</w:t>
      </w:r>
    </w:p>
    <w:p w:rsidR="00512540" w:rsidRDefault="00512540">
      <w:pPr>
        <w:spacing w:before="220" w:after="1" w:line="220" w:lineRule="atLeast"/>
        <w:ind w:firstLine="540"/>
        <w:jc w:val="both"/>
      </w:pPr>
      <w:r>
        <w:rPr>
          <w:rFonts w:ascii="Calibri" w:hAnsi="Calibri" w:cs="Calibri"/>
        </w:rPr>
        <w:t>глаза и его придаточного аппарата - 99,8 на 1000 населения;</w:t>
      </w:r>
    </w:p>
    <w:p w:rsidR="00512540" w:rsidRDefault="00512540">
      <w:pPr>
        <w:spacing w:before="220" w:after="1" w:line="220" w:lineRule="atLeast"/>
        <w:ind w:firstLine="540"/>
        <w:jc w:val="both"/>
      </w:pPr>
      <w:r>
        <w:rPr>
          <w:rFonts w:ascii="Calibri" w:hAnsi="Calibri" w:cs="Calibri"/>
        </w:rPr>
        <w:t>мочеполовой системы - 98,5 на 1000 населения.</w:t>
      </w:r>
    </w:p>
    <w:p w:rsidR="00512540" w:rsidRDefault="00512540">
      <w:pPr>
        <w:spacing w:before="220" w:after="1" w:line="220" w:lineRule="atLeast"/>
        <w:ind w:firstLine="540"/>
        <w:jc w:val="both"/>
      </w:pPr>
      <w:r>
        <w:rPr>
          <w:rFonts w:ascii="Calibri" w:hAnsi="Calibri" w:cs="Calibri"/>
        </w:rPr>
        <w:t>Структура смертности населения в 2012 году по Новосибирской области выглядит следующим образом:</w:t>
      </w:r>
    </w:p>
    <w:p w:rsidR="00512540" w:rsidRDefault="00512540">
      <w:pPr>
        <w:spacing w:before="220" w:after="1" w:line="220" w:lineRule="atLeast"/>
        <w:ind w:firstLine="540"/>
        <w:jc w:val="both"/>
      </w:pPr>
      <w:r>
        <w:rPr>
          <w:rFonts w:ascii="Calibri" w:hAnsi="Calibri" w:cs="Calibri"/>
        </w:rPr>
        <w:t>болезни органов кровообращения (56%) - 761,3 на 100 тыс. населения (729,3 по Российской Федерации);</w:t>
      </w:r>
    </w:p>
    <w:p w:rsidR="00512540" w:rsidRDefault="00512540">
      <w:pPr>
        <w:spacing w:before="220" w:after="1" w:line="220" w:lineRule="atLeast"/>
        <w:ind w:firstLine="540"/>
        <w:jc w:val="both"/>
      </w:pPr>
      <w:r>
        <w:rPr>
          <w:rFonts w:ascii="Calibri" w:hAnsi="Calibri" w:cs="Calibri"/>
        </w:rPr>
        <w:t>новообразования (15%) - 206,0 на 100 тыс. населения (201,2 по Российской Федерации);</w:t>
      </w:r>
    </w:p>
    <w:p w:rsidR="00512540" w:rsidRDefault="00512540">
      <w:pPr>
        <w:spacing w:before="220" w:after="1" w:line="220" w:lineRule="atLeast"/>
        <w:ind w:firstLine="540"/>
        <w:jc w:val="both"/>
      </w:pPr>
      <w:r>
        <w:rPr>
          <w:rFonts w:ascii="Calibri" w:hAnsi="Calibri" w:cs="Calibri"/>
        </w:rPr>
        <w:t>травмы, отравления и другие последствия воздействий внешних причин (10,3%) - 129,2 на 100 тыс. населения (125,5 по Российской Федерации);</w:t>
      </w:r>
    </w:p>
    <w:p w:rsidR="00512540" w:rsidRDefault="00512540">
      <w:pPr>
        <w:spacing w:before="220" w:after="1" w:line="220" w:lineRule="atLeast"/>
        <w:ind w:firstLine="540"/>
        <w:jc w:val="both"/>
      </w:pPr>
      <w:r>
        <w:rPr>
          <w:rFonts w:ascii="Calibri" w:hAnsi="Calibri" w:cs="Calibri"/>
        </w:rPr>
        <w:t>болезни органов пищеварения (3,9%) - 53,2 на 100 тыс. населения (60,9 по Российской Федерации);</w:t>
      </w:r>
    </w:p>
    <w:p w:rsidR="00512540" w:rsidRDefault="00512540">
      <w:pPr>
        <w:spacing w:before="220" w:after="1" w:line="220" w:lineRule="atLeast"/>
        <w:ind w:firstLine="540"/>
        <w:jc w:val="both"/>
      </w:pPr>
      <w:r>
        <w:rPr>
          <w:rFonts w:ascii="Calibri" w:hAnsi="Calibri" w:cs="Calibri"/>
        </w:rPr>
        <w:t>болезни органов дыхания (3,3%) - 45,0 на 100 тыс. населения (48,1 по Российской Федерации).</w:t>
      </w:r>
    </w:p>
    <w:p w:rsidR="00512540" w:rsidRDefault="00512540">
      <w:pPr>
        <w:spacing w:before="220" w:after="1" w:line="220" w:lineRule="atLeast"/>
        <w:ind w:firstLine="540"/>
        <w:jc w:val="both"/>
      </w:pPr>
      <w:r>
        <w:rPr>
          <w:rFonts w:ascii="Calibri" w:hAnsi="Calibri" w:cs="Calibri"/>
        </w:rPr>
        <w:t>Показатель заболеваемости злокачественными новообразованиями по Новосибирской области в 2012 году составил 423,0 на 100 тыс. населения (в 2011 году - 450,1; в 2010 году - 465,1).</w:t>
      </w:r>
    </w:p>
    <w:p w:rsidR="00512540" w:rsidRDefault="00512540">
      <w:pPr>
        <w:spacing w:before="220" w:after="1" w:line="220" w:lineRule="atLeast"/>
        <w:ind w:firstLine="540"/>
        <w:jc w:val="both"/>
      </w:pPr>
      <w:r>
        <w:rPr>
          <w:rFonts w:ascii="Calibri" w:hAnsi="Calibri" w:cs="Calibri"/>
        </w:rPr>
        <w:t>Структура заболеваемости злокачественными заболеваниями в 2012 году не претерпела значительных изменений. Ранговые места определились следующим образом:</w:t>
      </w:r>
    </w:p>
    <w:p w:rsidR="00512540" w:rsidRDefault="00512540">
      <w:pPr>
        <w:spacing w:before="220" w:after="1" w:line="220" w:lineRule="atLeast"/>
        <w:ind w:firstLine="540"/>
        <w:jc w:val="both"/>
      </w:pPr>
      <w:r>
        <w:rPr>
          <w:rFonts w:ascii="Calibri" w:hAnsi="Calibri" w:cs="Calibri"/>
        </w:rPr>
        <w:t>опухоли кожи (15,4%);</w:t>
      </w:r>
    </w:p>
    <w:p w:rsidR="00512540" w:rsidRDefault="00512540">
      <w:pPr>
        <w:spacing w:before="220" w:after="1" w:line="220" w:lineRule="atLeast"/>
        <w:ind w:firstLine="540"/>
        <w:jc w:val="both"/>
      </w:pPr>
      <w:r>
        <w:rPr>
          <w:rFonts w:ascii="Calibri" w:hAnsi="Calibri" w:cs="Calibri"/>
        </w:rPr>
        <w:t>опухоли трахеи, бронхов, легкого (12,2%);</w:t>
      </w:r>
    </w:p>
    <w:p w:rsidR="00512540" w:rsidRDefault="00512540">
      <w:pPr>
        <w:spacing w:before="220" w:after="1" w:line="220" w:lineRule="atLeast"/>
        <w:ind w:firstLine="540"/>
        <w:jc w:val="both"/>
      </w:pPr>
      <w:r>
        <w:rPr>
          <w:rFonts w:ascii="Calibri" w:hAnsi="Calibri" w:cs="Calibri"/>
        </w:rPr>
        <w:t>опухоли молочной железы (10,0%).</w:t>
      </w:r>
    </w:p>
    <w:p w:rsidR="00512540" w:rsidRDefault="00512540">
      <w:pPr>
        <w:spacing w:before="220" w:after="1" w:line="220" w:lineRule="atLeast"/>
        <w:ind w:firstLine="540"/>
        <w:jc w:val="both"/>
      </w:pPr>
      <w:r>
        <w:rPr>
          <w:rFonts w:ascii="Calibri" w:hAnsi="Calibri" w:cs="Calibri"/>
        </w:rPr>
        <w:t>Эпидемиологическая ситуация по туберкулезу в Новосибирской области имеет положительную динамику основных показателей. Продолжает снижаться показатель заболеваемости туберкулезом (в 2012 году - 116,1, в 2011 году - 128,0, в 2010 году - 130,8) и смертности от туберкулеза (в 2012 году - 24,6 на 100 тыс. населения, в 2011 году - 26,6 на 100 тыс. населения, в 2010 году - 28,1 на 100 тыс. населения).</w:t>
      </w:r>
    </w:p>
    <w:p w:rsidR="00512540" w:rsidRDefault="00512540">
      <w:pPr>
        <w:spacing w:before="220" w:after="1" w:line="220" w:lineRule="atLeast"/>
        <w:ind w:firstLine="540"/>
        <w:jc w:val="both"/>
      </w:pPr>
      <w:r>
        <w:rPr>
          <w:rFonts w:ascii="Calibri" w:hAnsi="Calibri" w:cs="Calibri"/>
        </w:rPr>
        <w:t>На территории Новосибирской области расположено большое количество учреждений, исполняющих наказания. В девяти колониях и двух следственных изоляторах, расположенных на территории Новосибирской области, содержится более 22 тыс. заключенных. По данным годовой отчетности о больных туберкулезом в следственных изоляторах и в учреждениях Федеральной службы исполнения наказаний в 2012 году умерло 22 человека, в 2011 году 41 человек, в 2010 году 98 человек. В 2012 году из мест заключения освободилось 462 человека, больных активными формами туберкулеза, что составляет 15% от всех впервые выявленных больных туберкулезом в Новосибирской области (3111 человек).</w:t>
      </w:r>
    </w:p>
    <w:p w:rsidR="00512540" w:rsidRDefault="00512540">
      <w:pPr>
        <w:spacing w:before="220" w:after="1" w:line="220" w:lineRule="atLeast"/>
        <w:ind w:firstLine="540"/>
        <w:jc w:val="both"/>
      </w:pPr>
      <w:r>
        <w:rPr>
          <w:rFonts w:ascii="Calibri" w:hAnsi="Calibri" w:cs="Calibri"/>
        </w:rPr>
        <w:lastRenderedPageBreak/>
        <w:t>В структуре внешних причин смерти основную часть составляют самоубийства - 21,5%, или 27,9 на 100 тыс. населения, убийства - 8,6%, или 11,2 на 100 тыс. населения, дорожно-транспортные происшествия - 7,9%, или 10,3 на 100 тыс. населения.</w:t>
      </w:r>
    </w:p>
    <w:p w:rsidR="00512540" w:rsidRDefault="00512540">
      <w:pPr>
        <w:spacing w:before="220" w:after="1" w:line="220" w:lineRule="atLeast"/>
        <w:ind w:firstLine="540"/>
        <w:jc w:val="both"/>
      </w:pPr>
      <w:r>
        <w:rPr>
          <w:rFonts w:ascii="Calibri" w:hAnsi="Calibri" w:cs="Calibri"/>
        </w:rPr>
        <w:t>Система здравоохранения Новосибирской области представлена 133 государственными учреждениями Новосибирской области, в числе которых:</w:t>
      </w:r>
    </w:p>
    <w:p w:rsidR="00512540" w:rsidRDefault="00512540">
      <w:pPr>
        <w:spacing w:before="220" w:after="1" w:line="220" w:lineRule="atLeast"/>
        <w:ind w:firstLine="540"/>
        <w:jc w:val="both"/>
      </w:pPr>
      <w:r>
        <w:rPr>
          <w:rFonts w:ascii="Calibri" w:hAnsi="Calibri" w:cs="Calibri"/>
        </w:rPr>
        <w:t>67 больничных учреждений: 1 областная клиническая больница (государственное бюджетное учреждение здравоохранения Новосибирской области "Государственная Новосибирская областная клиническая больница"), 29 центральных районных больниц, 2 районные больницы, 3 центральные городские больницы, 11 городских больниц, 2 больницы скорой медицинской помощи, 3 специализированные больницы (государственное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 государственное бюджетное учреждение здравоохранения Новосибирской области "Городская инфекционная клиническая больница N 1", государственное бюджетное учреждение здравоохранения Новосибирской области "Гинекологическая больница N 2"), 3 госпиталя ветеранов войн, 3 психиатрические больницы, 4 детские больницы, 1 перинатальный центр (государственное бюджетное учреждение здравоохранения Новосибирской области "Новосибирский городской перинатальный центр"), 3 родильных дома, 2 прочие медицинские организации (государственное бюджетное учреждение здравоохранения Новосибирской области "Центр по профилактике и борьбе со СПИД", государственное бюджетное учреждение здравоохранения Новосибирской области "Центр планирования семьи и репродукции");</w:t>
      </w:r>
    </w:p>
    <w:p w:rsidR="00512540" w:rsidRDefault="00512540">
      <w:pPr>
        <w:spacing w:before="220" w:after="1" w:line="220" w:lineRule="atLeast"/>
        <w:ind w:firstLine="540"/>
        <w:jc w:val="both"/>
      </w:pPr>
      <w:r>
        <w:rPr>
          <w:rFonts w:ascii="Calibri" w:hAnsi="Calibri" w:cs="Calibri"/>
        </w:rPr>
        <w:t>8 диспансеров (государственное бюджетное учреждение здравоохранения Новосибирской области "Городской врачебно-физкультурный диспансер", государственное бюджетное учреждение здравоохранения Новосибирской области "Новосибирский областной наркологический диспансер", 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 государственное бюджетное учреждение здравоохранения Новосибирской области "Новосибирский областной противотуберкулезный диспансер", государственное бюджетное учреждение здравоохранения Новосибирской области "Новосибирский областной кожно-венерологический диспансер", государственное бюджетное учреждение здравоохранения Новосибирской области "Новосибирский областной онкологический диспансер", государственное бюджетное учреждение здравоохранения Новосибирской области "Новосибирский областной клинический кардиологический диспансер", 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p w:rsidR="00512540" w:rsidRDefault="00512540">
      <w:pPr>
        <w:spacing w:before="220" w:after="1" w:line="220" w:lineRule="atLeast"/>
        <w:ind w:firstLine="540"/>
        <w:jc w:val="both"/>
      </w:pPr>
      <w:r>
        <w:rPr>
          <w:rFonts w:ascii="Calibri" w:hAnsi="Calibri" w:cs="Calibri"/>
        </w:rPr>
        <w:t>25 самостоятельных амбулаторно-поликлинических учреждений (17 поликлиник, 3 консультативно-диагностические поликлиники, 2 детские поликлиники, 1 областной клинический диагностический центр (государственное бюджетное учреждение здравоохранения Новосибирской области "Государственный Новосибирский областной клинический диагностический центр"), 1 консультативно-диагностический центр (государственное бюджетное учреждение здравоохранения Новосибирской области "Консультативно-диагностический центр "Ювентус"), 1 женская консультация (государственное бюджетное учреждение здравоохранения Новосибирской области "Женская консультация N 1");</w:t>
      </w:r>
    </w:p>
    <w:p w:rsidR="00512540" w:rsidRDefault="00512540">
      <w:pPr>
        <w:spacing w:before="220" w:after="1" w:line="220" w:lineRule="atLeast"/>
        <w:ind w:firstLine="540"/>
        <w:jc w:val="both"/>
      </w:pPr>
      <w:r>
        <w:rPr>
          <w:rFonts w:ascii="Calibri" w:hAnsi="Calibri" w:cs="Calibri"/>
        </w:rPr>
        <w:t>8 стоматологических поликлиник, в том числе 1 детская;</w:t>
      </w:r>
    </w:p>
    <w:p w:rsidR="00512540" w:rsidRDefault="00512540">
      <w:pPr>
        <w:spacing w:before="220" w:after="1" w:line="220" w:lineRule="atLeast"/>
        <w:ind w:firstLine="540"/>
        <w:jc w:val="both"/>
      </w:pPr>
      <w:r>
        <w:rPr>
          <w:rFonts w:ascii="Calibri" w:hAnsi="Calibri" w:cs="Calibri"/>
        </w:rPr>
        <w:t>5 специализированных домов ребенка;</w:t>
      </w:r>
    </w:p>
    <w:p w:rsidR="00512540" w:rsidRDefault="00512540">
      <w:pPr>
        <w:spacing w:before="220" w:after="1" w:line="220" w:lineRule="atLeast"/>
        <w:ind w:firstLine="540"/>
        <w:jc w:val="both"/>
      </w:pPr>
      <w:r>
        <w:rPr>
          <w:rFonts w:ascii="Calibri" w:hAnsi="Calibri" w:cs="Calibri"/>
        </w:rPr>
        <w:t>1 станция скорой медицинской помощи (государственное бюджетное учреждение здравоохранения Новосибирской области "Станция скорой медицинской помощи");</w:t>
      </w:r>
    </w:p>
    <w:p w:rsidR="00512540" w:rsidRDefault="00512540">
      <w:pPr>
        <w:spacing w:before="220" w:after="1" w:line="220" w:lineRule="atLeast"/>
        <w:ind w:firstLine="540"/>
        <w:jc w:val="both"/>
      </w:pPr>
      <w:r>
        <w:rPr>
          <w:rFonts w:ascii="Calibri" w:hAnsi="Calibri" w:cs="Calibri"/>
        </w:rPr>
        <w:lastRenderedPageBreak/>
        <w:t>1 центр крови (государственное бюджетное учреждение здравоохранения Новосибирской области "Новосибирский центр крови");</w:t>
      </w:r>
    </w:p>
    <w:p w:rsidR="00512540" w:rsidRDefault="00512540">
      <w:pPr>
        <w:spacing w:before="220" w:after="1" w:line="220" w:lineRule="atLeast"/>
        <w:ind w:firstLine="540"/>
        <w:jc w:val="both"/>
      </w:pPr>
      <w:r>
        <w:rPr>
          <w:rFonts w:ascii="Calibri" w:hAnsi="Calibri" w:cs="Calibri"/>
        </w:rPr>
        <w:t>1 учреждение особого типа (государственное казенное учреждение здравоохранения особого типа Новосибирской области "Медицинский центр мобилизационных резервов "Резерв");</w:t>
      </w:r>
    </w:p>
    <w:p w:rsidR="00512540" w:rsidRDefault="00512540">
      <w:pPr>
        <w:spacing w:before="220" w:after="1" w:line="220" w:lineRule="atLeast"/>
        <w:ind w:firstLine="540"/>
        <w:jc w:val="both"/>
      </w:pPr>
      <w:r>
        <w:rPr>
          <w:rFonts w:ascii="Calibri" w:hAnsi="Calibri" w:cs="Calibri"/>
        </w:rPr>
        <w:t>1 информационно-аналитический центр (государственное казенное учреждение здравоохранения Новосибирской области "Медицинский информационно-аналитический центр");</w:t>
      </w:r>
    </w:p>
    <w:p w:rsidR="00512540" w:rsidRDefault="00512540">
      <w:pPr>
        <w:spacing w:before="220" w:after="1" w:line="220" w:lineRule="atLeast"/>
        <w:ind w:firstLine="540"/>
        <w:jc w:val="both"/>
      </w:pPr>
      <w:r>
        <w:rPr>
          <w:rFonts w:ascii="Calibri" w:hAnsi="Calibri" w:cs="Calibri"/>
        </w:rPr>
        <w:t>1 центр медицинской профилактики (государственное казенное учреждение здравоохранения Новосибирской области "Региональный центр медицинской профилактики");</w:t>
      </w:r>
    </w:p>
    <w:p w:rsidR="00512540" w:rsidRDefault="00512540">
      <w:pPr>
        <w:spacing w:before="220" w:after="1" w:line="220" w:lineRule="atLeast"/>
        <w:ind w:firstLine="540"/>
        <w:jc w:val="both"/>
      </w:pPr>
      <w:r>
        <w:rPr>
          <w:rFonts w:ascii="Calibri" w:hAnsi="Calibri" w:cs="Calibri"/>
        </w:rPr>
        <w:t>1 центр медицины катастроф (государственное казенное учреждение здравоохранения Новосибирской области "Территориальный центр медицины катастроф Новосибирской области");</w:t>
      </w:r>
    </w:p>
    <w:p w:rsidR="00512540" w:rsidRDefault="00512540">
      <w:pPr>
        <w:spacing w:before="220" w:after="1" w:line="220" w:lineRule="atLeast"/>
        <w:ind w:firstLine="540"/>
        <w:jc w:val="both"/>
      </w:pPr>
      <w:r>
        <w:rPr>
          <w:rFonts w:ascii="Calibri" w:hAnsi="Calibri" w:cs="Calibri"/>
        </w:rPr>
        <w:t>1 бюро судебно-медицинской экспертизы (государственное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p w:rsidR="00512540" w:rsidRDefault="00512540">
      <w:pPr>
        <w:spacing w:before="220" w:after="1" w:line="220" w:lineRule="atLeast"/>
        <w:ind w:firstLine="540"/>
        <w:jc w:val="both"/>
      </w:pPr>
      <w:r>
        <w:rPr>
          <w:rFonts w:ascii="Calibri" w:hAnsi="Calibri" w:cs="Calibri"/>
        </w:rPr>
        <w:t>5 прочих учреждений (государственное автономное учреждение здравоохранения Новосибирской области "Молочная кухня", государственное казенное учреждение Новосибирской области "Новосибоблфарм", государственное бюджетное учреждение Новосибирской области "Медтранс N 3", государственное казенное учреждение Новосибирской области "Медтранс", государственное казенное учреждение Новосибирской области "Служба технического контроля и развития материально-технической базы").</w:t>
      </w:r>
    </w:p>
    <w:p w:rsidR="00512540" w:rsidRDefault="00512540">
      <w:pPr>
        <w:spacing w:before="220" w:after="1" w:line="220" w:lineRule="atLeast"/>
        <w:ind w:firstLine="540"/>
        <w:jc w:val="both"/>
      </w:pPr>
      <w:r>
        <w:rPr>
          <w:rFonts w:ascii="Calibri" w:hAnsi="Calibri" w:cs="Calibri"/>
        </w:rPr>
        <w:t>Министерству здравоохранения Новосибирской области подведомственны 7 образовательных организаций.</w:t>
      </w:r>
    </w:p>
    <w:p w:rsidR="00512540" w:rsidRDefault="00512540">
      <w:pPr>
        <w:spacing w:before="220" w:after="1" w:line="220" w:lineRule="atLeast"/>
        <w:ind w:firstLine="540"/>
        <w:jc w:val="both"/>
      </w:pPr>
      <w:r>
        <w:rPr>
          <w:rFonts w:ascii="Calibri" w:hAnsi="Calibri" w:cs="Calibri"/>
        </w:rPr>
        <w:t>Кроме того, на территории Новосибирской области в оказании медицинской помощи участвуют 9 федеральных учреждений (Федеральное государственное бюджетное учреждение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 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 Новосибирский филиал федерального государственного бюджетного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 Федеральное государственное бюджетное учреждение "Федеральный центр нейрохирургии" Министерства здравоохранения Российской Федерации, Федеральное государственное бюджетное учреждение здравоохранения "Сибирский окружной медицинский центр Федерального медико-биологического агентства", 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 Федеральное бюджетное учреждение науки "Новосибирский научно-исследовательский институт гигиены" Федеральной службы по надзору в сфере защиты прав потребителей и благополучия человека, 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 Федеральное казенное учреждение "Новосибирская психиатрическая больница (стационар) специализированного типа с интенсивным наблюдением" Министерства здравоохранения Российской Федерации);</w:t>
      </w:r>
    </w:p>
    <w:p w:rsidR="00512540" w:rsidRDefault="00512540">
      <w:pPr>
        <w:spacing w:before="220" w:after="1" w:line="220" w:lineRule="atLeast"/>
        <w:ind w:firstLine="540"/>
        <w:jc w:val="both"/>
      </w:pPr>
      <w:r>
        <w:rPr>
          <w:rFonts w:ascii="Calibri" w:hAnsi="Calibri" w:cs="Calibri"/>
        </w:rPr>
        <w:t xml:space="preserve">8 научно-исследовательских институтов Сибирского отделения Российской академии медицинских наук (Федеральное государственное бюджетное учреждение "Научно-исследовательский институт терапии" Сибирского отделения Российской академии медицинских </w:t>
      </w:r>
      <w:r>
        <w:rPr>
          <w:rFonts w:ascii="Calibri" w:hAnsi="Calibri" w:cs="Calibri"/>
        </w:rPr>
        <w:lastRenderedPageBreak/>
        <w:t>наук, Федеральное государственное бюджетное учреждение "Научный центр клинической и экспериментальной медицины" Сибирского отделения Российской академии медицинских наук, Федеральное государственное бюджетное учреждение "Научно-исследовательский институт клинической иммунологии" Сибирского отделения Российской академии медицинских наук, Федеральное государственное бюджетное учреждение "Научно-исследовательский институт клинической и экспериментальной лимфологии" Сибирского отделения Российской академии медицинских наук, Федеральное государственное бюджетное учреждение "Научно-исследовательский институт физиологии и фундаментальной медицины" Сибирского отделения Российской академии медицинских наук, Федеральное государственное бюджетное учреждение "Научно-исследовательский институт региональной патологии и патоморфологии" Сибирского отделения Российской академии медицинских наук, Федеральное государственное бюджетное учреждение "Научно-исследовательский институт биохимии" Сибирского отделения Российской академии медицинских наук, Федеральное государственное бюджетное учреждение "Научно-исследовательский институт молекулярной биологии и биофизики" Сибирского отделения Российской академии медицинских наук);</w:t>
      </w:r>
    </w:p>
    <w:p w:rsidR="00512540" w:rsidRDefault="00512540">
      <w:pPr>
        <w:spacing w:before="220" w:after="1" w:line="220" w:lineRule="atLeast"/>
        <w:ind w:firstLine="540"/>
        <w:jc w:val="both"/>
      </w:pPr>
      <w:r>
        <w:rPr>
          <w:rFonts w:ascii="Calibri" w:hAnsi="Calibri" w:cs="Calibri"/>
        </w:rPr>
        <w:t>медицинские организации частной формы собственности.</w:t>
      </w:r>
    </w:p>
    <w:p w:rsidR="00512540" w:rsidRDefault="00512540">
      <w:pPr>
        <w:spacing w:before="220" w:after="1" w:line="220" w:lineRule="atLeast"/>
        <w:ind w:firstLine="540"/>
        <w:jc w:val="both"/>
      </w:pPr>
      <w:r>
        <w:rPr>
          <w:rFonts w:ascii="Calibri" w:hAnsi="Calibri" w:cs="Calibri"/>
        </w:rPr>
        <w:t>Структурные преобразования системы здравоохранения Новосибирской области осуществляются на базе сформированной в Новосибирской области трехуровневой системы оказания медицинской помощи.</w:t>
      </w:r>
    </w:p>
    <w:p w:rsidR="00512540" w:rsidRDefault="00512540">
      <w:pPr>
        <w:spacing w:before="220" w:after="1" w:line="220" w:lineRule="atLeast"/>
        <w:ind w:firstLine="540"/>
        <w:jc w:val="both"/>
      </w:pPr>
      <w:r>
        <w:rPr>
          <w:rFonts w:ascii="Calibri" w:hAnsi="Calibri" w:cs="Calibri"/>
        </w:rPr>
        <w:t>1 уровень - обеспечивающий население первичной медико-санитарной помощью, в том числе первичной специализированной медико-санитарной помощью.</w:t>
      </w:r>
    </w:p>
    <w:p w:rsidR="00512540" w:rsidRDefault="00512540">
      <w:pPr>
        <w:spacing w:before="220" w:after="1" w:line="220" w:lineRule="atLeast"/>
        <w:ind w:firstLine="540"/>
        <w:jc w:val="both"/>
      </w:pPr>
      <w:r>
        <w:rPr>
          <w:rFonts w:ascii="Calibri" w:hAnsi="Calibri" w:cs="Calibri"/>
        </w:rPr>
        <w:t>2 уровень - межмуниципальный, для оказания специализированной медицинской помощи, преимущественно в экстренной и неотложной форме.</w:t>
      </w:r>
    </w:p>
    <w:p w:rsidR="00512540" w:rsidRDefault="00512540">
      <w:pPr>
        <w:spacing w:before="220" w:after="1" w:line="220" w:lineRule="atLeast"/>
        <w:ind w:firstLine="540"/>
        <w:jc w:val="both"/>
      </w:pPr>
      <w:r>
        <w:rPr>
          <w:rFonts w:ascii="Calibri" w:hAnsi="Calibri" w:cs="Calibri"/>
        </w:rPr>
        <w:t>3 уровень - областной (региональный), для оказания специализированной, в том числе высокотехнологичной, медицинской помощи.</w:t>
      </w:r>
    </w:p>
    <w:p w:rsidR="00512540" w:rsidRDefault="00512540">
      <w:pPr>
        <w:spacing w:before="220" w:after="1" w:line="220" w:lineRule="atLeast"/>
        <w:ind w:firstLine="540"/>
        <w:jc w:val="both"/>
      </w:pPr>
      <w:r>
        <w:rPr>
          <w:rFonts w:ascii="Calibri" w:hAnsi="Calibri" w:cs="Calibri"/>
        </w:rPr>
        <w:t>Основные показатели деятельности здравоохранения Новосибирской области имеют положительную динамику. Сохраняются факторы, оказывающие неблагоприятное влияние на показатели здоровья населения:</w:t>
      </w:r>
    </w:p>
    <w:p w:rsidR="00512540" w:rsidRDefault="00512540">
      <w:pPr>
        <w:spacing w:before="220" w:after="1" w:line="220" w:lineRule="atLeast"/>
        <w:ind w:firstLine="540"/>
        <w:jc w:val="both"/>
      </w:pPr>
      <w:r>
        <w:rPr>
          <w:rFonts w:ascii="Calibri" w:hAnsi="Calibri" w:cs="Calibri"/>
        </w:rPr>
        <w:t>низкая мотивация населения на соблюдение здорового образа жизни;</w:t>
      </w:r>
    </w:p>
    <w:p w:rsidR="00512540" w:rsidRDefault="00512540">
      <w:pPr>
        <w:spacing w:before="220" w:after="1" w:line="220" w:lineRule="atLeast"/>
        <w:ind w:firstLine="540"/>
        <w:jc w:val="both"/>
      </w:pPr>
      <w:r>
        <w:rPr>
          <w:rFonts w:ascii="Calibri" w:hAnsi="Calibri" w:cs="Calibri"/>
        </w:rPr>
        <w:t>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w:t>
      </w:r>
    </w:p>
    <w:p w:rsidR="00512540" w:rsidRDefault="00512540">
      <w:pPr>
        <w:spacing w:before="220" w:after="1" w:line="220" w:lineRule="atLeast"/>
        <w:ind w:firstLine="540"/>
        <w:jc w:val="both"/>
      </w:pPr>
      <w:r>
        <w:rPr>
          <w:rFonts w:ascii="Calibri" w:hAnsi="Calibri" w:cs="Calibri"/>
        </w:rPr>
        <w:t>высокая распространенность биологических факторов риска неинфекционных заболеваний (артериальная гипертония, гиперхолестеринемия, гипергликемия, избыточная масса тела и ожирение);</w:t>
      </w:r>
    </w:p>
    <w:p w:rsidR="00512540" w:rsidRDefault="00512540">
      <w:pPr>
        <w:spacing w:before="220" w:after="1" w:line="220" w:lineRule="atLeast"/>
        <w:ind w:firstLine="540"/>
        <w:jc w:val="both"/>
      </w:pPr>
      <w:r>
        <w:rPr>
          <w:rFonts w:ascii="Calibri" w:hAnsi="Calibri" w:cs="Calibri"/>
        </w:rPr>
        <w:t>недостаточное обеспечение условий для ведения здорового образа жизни (ограничение курения, злоупотребления алкоголем и наркотиками, обеспечение необходимого уровня физической активности и здорового питания);</w:t>
      </w:r>
    </w:p>
    <w:p w:rsidR="00512540" w:rsidRDefault="00512540">
      <w:pPr>
        <w:spacing w:before="220" w:after="1" w:line="220" w:lineRule="atLeast"/>
        <w:ind w:firstLine="540"/>
        <w:jc w:val="both"/>
      </w:pPr>
      <w:r>
        <w:rPr>
          <w:rFonts w:ascii="Calibri" w:hAnsi="Calibri" w:cs="Calibri"/>
        </w:rPr>
        <w:t>недостаточная активность в работе первичного звена здравоохранения в части профилактики;</w:t>
      </w:r>
    </w:p>
    <w:p w:rsidR="00512540" w:rsidRDefault="00512540">
      <w:pPr>
        <w:spacing w:before="220" w:after="1" w:line="220" w:lineRule="atLeast"/>
        <w:ind w:firstLine="540"/>
        <w:jc w:val="both"/>
      </w:pPr>
      <w:r>
        <w:rPr>
          <w:rFonts w:ascii="Calibri" w:hAnsi="Calibri" w:cs="Calibri"/>
        </w:rPr>
        <w:t>высокая загруженность коечного фонда экстренной и неотложной медицинской помощи, недостаточно эффективное его использование;</w:t>
      </w:r>
    </w:p>
    <w:p w:rsidR="00512540" w:rsidRDefault="00512540">
      <w:pPr>
        <w:spacing w:before="220" w:after="1" w:line="220" w:lineRule="atLeast"/>
        <w:ind w:firstLine="540"/>
        <w:jc w:val="both"/>
      </w:pPr>
      <w:r>
        <w:rPr>
          <w:rFonts w:ascii="Calibri" w:hAnsi="Calibri" w:cs="Calibri"/>
        </w:rPr>
        <w:t>недостаточное развитие замещающих стационар технологий;</w:t>
      </w:r>
    </w:p>
    <w:p w:rsidR="00512540" w:rsidRDefault="00512540">
      <w:pPr>
        <w:spacing w:before="220" w:after="1" w:line="220" w:lineRule="atLeast"/>
        <w:ind w:firstLine="540"/>
        <w:jc w:val="both"/>
      </w:pPr>
      <w:r>
        <w:rPr>
          <w:rFonts w:ascii="Calibri" w:hAnsi="Calibri" w:cs="Calibri"/>
        </w:rPr>
        <w:lastRenderedPageBreak/>
        <w:t>недостаточная обеспеченность системы здравоохранения высококвалифицированными кадрами, недоукомплектованность медицинских организаций медицинскими работниками;</w:t>
      </w:r>
    </w:p>
    <w:p w:rsidR="00512540" w:rsidRDefault="00512540">
      <w:pPr>
        <w:spacing w:before="220" w:after="1" w:line="220" w:lineRule="atLeast"/>
        <w:ind w:firstLine="540"/>
        <w:jc w:val="both"/>
      </w:pPr>
      <w:r>
        <w:rPr>
          <w:rFonts w:ascii="Calibri" w:hAnsi="Calibri" w:cs="Calibri"/>
        </w:rPr>
        <w:t>низкая интенсивность создания и внедрения в практическое здравоохранение новых научных разработок;</w:t>
      </w:r>
    </w:p>
    <w:p w:rsidR="00512540" w:rsidRDefault="00512540">
      <w:pPr>
        <w:spacing w:before="220" w:after="1" w:line="220" w:lineRule="atLeast"/>
        <w:ind w:firstLine="540"/>
        <w:jc w:val="both"/>
      </w:pPr>
      <w:r>
        <w:rPr>
          <w:rFonts w:ascii="Calibri" w:hAnsi="Calibri" w:cs="Calibri"/>
        </w:rPr>
        <w:t>недостаточный уровень оснащения медицинских организаций современными информационно-телекоммуникационными технологиями.</w:t>
      </w:r>
    </w:p>
    <w:p w:rsidR="00512540" w:rsidRDefault="00512540">
      <w:pPr>
        <w:spacing w:before="220" w:after="1" w:line="220" w:lineRule="atLeast"/>
        <w:ind w:firstLine="540"/>
        <w:jc w:val="both"/>
      </w:pPr>
      <w:r>
        <w:rPr>
          <w:rFonts w:ascii="Calibri" w:hAnsi="Calibri" w:cs="Calibri"/>
        </w:rPr>
        <w:t>В перспективе ожидается увеличение коэффициента демографической нагрузки на трудоспособное население. Прогнозируется увеличение численности граждан пожилого возраста, уменьшение числа женщин детородного возраста. Решающее воздействие на развитие ситуации оказывают возросшие потери трудоспособного населения, высокий уровень заболеваемости среди трудоспособного населения, что диктует необходимость проведения мероприятий, направленных на сохранение и укрепление здоровья работников предприятий.</w:t>
      </w:r>
    </w:p>
    <w:p w:rsidR="00512540" w:rsidRDefault="00512540">
      <w:pPr>
        <w:spacing w:before="220" w:after="1" w:line="220" w:lineRule="atLeast"/>
        <w:ind w:firstLine="540"/>
        <w:jc w:val="both"/>
      </w:pPr>
      <w:r>
        <w:rPr>
          <w:rFonts w:ascii="Calibri" w:hAnsi="Calibri" w:cs="Calibri"/>
        </w:rPr>
        <w:t>Несмотря на положительную тенденцию к снижению младенческой смертности, а также высокую выявляемость заболеваний у детей, требуется проведение комплекса мер, направленных на повышение эффективности службы родовспоможения и детства.</w:t>
      </w:r>
    </w:p>
    <w:p w:rsidR="00512540" w:rsidRDefault="00512540">
      <w:pPr>
        <w:spacing w:before="220" w:after="1" w:line="220" w:lineRule="atLeast"/>
        <w:ind w:firstLine="540"/>
        <w:jc w:val="both"/>
      </w:pPr>
      <w:r>
        <w:rPr>
          <w:rFonts w:ascii="Calibri" w:hAnsi="Calibri" w:cs="Calibri"/>
        </w:rPr>
        <w:t>Дальнейшее развитие системы здравоохранения невозможно без принятия мер по профилактике заболеваний и патологических состояний. Необходимо развивать замещающие стационар технологии, активизировать работу первичного звена здравоохранения в направлении профилактики заболеваний.</w:t>
      </w:r>
    </w:p>
    <w:p w:rsidR="00512540" w:rsidRDefault="00512540">
      <w:pPr>
        <w:spacing w:before="220" w:after="1" w:line="220" w:lineRule="atLeast"/>
        <w:ind w:firstLine="540"/>
        <w:jc w:val="both"/>
      </w:pPr>
      <w:r>
        <w:rPr>
          <w:rFonts w:ascii="Calibri" w:hAnsi="Calibri" w:cs="Calibri"/>
        </w:rPr>
        <w:t>Проблему высокой загруженности коечного фонда и недостаточно эффективного его использования можно решить, развивая системы оказания паллиативной медицинской помощи, медицинской реабилитации, санаторно-курортного лечения.</w:t>
      </w:r>
    </w:p>
    <w:p w:rsidR="00512540" w:rsidRDefault="00512540">
      <w:pPr>
        <w:spacing w:before="220" w:after="1" w:line="220" w:lineRule="atLeast"/>
        <w:ind w:firstLine="540"/>
        <w:jc w:val="both"/>
      </w:pPr>
      <w:r>
        <w:rPr>
          <w:rFonts w:ascii="Calibri" w:hAnsi="Calibri" w:cs="Calibri"/>
        </w:rPr>
        <w:t>Необходимо последовательное выстраивание системы контроля качества и безопасности медицинской деятельности.</w:t>
      </w:r>
    </w:p>
    <w:p w:rsidR="00512540" w:rsidRDefault="00512540">
      <w:pPr>
        <w:spacing w:before="220" w:after="1" w:line="220" w:lineRule="atLeast"/>
        <w:ind w:firstLine="540"/>
        <w:jc w:val="both"/>
      </w:pPr>
      <w:r>
        <w:rPr>
          <w:rFonts w:ascii="Calibri" w:hAnsi="Calibri" w:cs="Calibri"/>
        </w:rPr>
        <w:t>Для скорейшего внедрения достижений науки необходимо создание системы и инфраструктуры трансляционной медицины, позволяющей объединить в единое целое весь процесс от разработки до использования в клинической практике. Существенным сдерживающим фактором является недостаточное применение современных информационных технологий. На настоящий момент уже реализованы процессы обобщения и предоставления в электронном виде агрегированной информации. При этом не в полной мере внедрены методы систематизации медицинской информации. Развитие отрасли сдерживают не в полной мере решенные проблемы информационной безопасности, связанные с соблюдением требований конфиденциальности личных данных пациентов и персональных данных о состоянии здоровья пациента.</w:t>
      </w:r>
    </w:p>
    <w:p w:rsidR="00512540" w:rsidRDefault="00512540">
      <w:pPr>
        <w:spacing w:before="220" w:after="1" w:line="220" w:lineRule="atLeast"/>
        <w:ind w:firstLine="540"/>
        <w:jc w:val="both"/>
      </w:pPr>
      <w:r>
        <w:rPr>
          <w:rFonts w:ascii="Calibri" w:hAnsi="Calibri" w:cs="Calibri"/>
        </w:rPr>
        <w:t>Широкое внедрение телемедицины на основе единой технологической и технической политики позволит существенно повысить эффективность оказания первичной медико-санитарной помощи путем проведения удаленного скрининга высокорисковых групп пациентов, повышения качества диагностики социально значимых заболеваний на уровне первичного звена, повышения эффективности оказания скорой и неотложной медицинской помощи за счет использования технологии глобальной навигационной спутниковой системы, повышения доступности консультационных услуг медицинских экспертов для населения за счет использования телемедицинских консультаций.</w:t>
      </w:r>
    </w:p>
    <w:p w:rsidR="00512540" w:rsidRDefault="00512540">
      <w:pPr>
        <w:spacing w:before="220" w:after="1" w:line="220" w:lineRule="atLeast"/>
        <w:ind w:firstLine="540"/>
        <w:jc w:val="both"/>
      </w:pPr>
      <w:r>
        <w:rPr>
          <w:rFonts w:ascii="Calibri" w:hAnsi="Calibri" w:cs="Calibri"/>
        </w:rPr>
        <w:t>Создание автоматизированных рабочих мест позволит повысить точность и объективность диагностических исследований, снизить количество рутинных операций в повседневной деятельности медицинского работника, повысить оперативность и достоверность передачи медицинской информации о состоянии здоровья пациента между медицинскими работниками, в том числе между медицинскими работниками разных медицинских организаций.</w:t>
      </w:r>
    </w:p>
    <w:p w:rsidR="00512540" w:rsidRDefault="00512540">
      <w:pPr>
        <w:spacing w:before="220" w:after="1" w:line="220" w:lineRule="atLeast"/>
        <w:ind w:firstLine="540"/>
        <w:jc w:val="both"/>
      </w:pPr>
      <w:r>
        <w:rPr>
          <w:rFonts w:ascii="Calibri" w:hAnsi="Calibri" w:cs="Calibri"/>
        </w:rPr>
        <w:lastRenderedPageBreak/>
        <w:t>Приоритеты государственной политики в сфере реализации Программы.</w:t>
      </w:r>
    </w:p>
    <w:p w:rsidR="00512540" w:rsidRDefault="00512540">
      <w:pPr>
        <w:spacing w:before="220" w:after="1" w:line="220" w:lineRule="atLeast"/>
        <w:ind w:firstLine="540"/>
        <w:jc w:val="both"/>
      </w:pPr>
      <w:hyperlink r:id="rId13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(далее - Концепция), декларированы высокие стандарты благосостояния человека, означающие, в частности, доступность услуг здравоохранения требуемого качества, экологическую безопасность.</w:t>
      </w:r>
    </w:p>
    <w:p w:rsidR="00512540" w:rsidRDefault="00512540">
      <w:pPr>
        <w:spacing w:before="220" w:after="1" w:line="220" w:lineRule="atLeast"/>
        <w:ind w:firstLine="540"/>
        <w:jc w:val="both"/>
      </w:pPr>
      <w:r>
        <w:rPr>
          <w:rFonts w:ascii="Calibri" w:hAnsi="Calibri" w:cs="Calibri"/>
        </w:rPr>
        <w:t>В среднесрочном периоде актуальными являются: реализация мер государственной политики, направленных на снижение смертности населения; профилактика, своевременное выявление и коррекция факторов риска неинфекционных заболеваний, а также диагностика и лечение на ранних стадиях заболеваний, которые обуславливают наибольший вклад в структуру смертности и инвалидизации населения; профилактика и своевременное выявление профессиональных заболеваний; снижение материнской и младенческой смертности, повышение уровня рождаемости.</w:t>
      </w:r>
    </w:p>
    <w:p w:rsidR="00512540" w:rsidRDefault="00512540">
      <w:pPr>
        <w:spacing w:before="220" w:after="1" w:line="220" w:lineRule="atLeast"/>
        <w:ind w:firstLine="540"/>
        <w:jc w:val="both"/>
      </w:pPr>
      <w:r>
        <w:rPr>
          <w:rFonts w:ascii="Calibri" w:hAnsi="Calibri" w:cs="Calibri"/>
        </w:rPr>
        <w:t xml:space="preserve">Согласно </w:t>
      </w:r>
      <w:hyperlink r:id="rId131" w:history="1">
        <w:r>
          <w:rPr>
            <w:rFonts w:ascii="Calibri" w:hAnsi="Calibri" w:cs="Calibri"/>
            <w:color w:val="0000FF"/>
          </w:rPr>
          <w:t>Концепции</w:t>
        </w:r>
      </w:hyperlink>
      <w:r>
        <w:rPr>
          <w:rFonts w:ascii="Calibri" w:hAnsi="Calibri" w:cs="Calibri"/>
        </w:rPr>
        <w:t xml:space="preserve"> основные приоритеты социальной и экономической политики в период 2013 - 2020 годов включают распространение здорового образа жизни; внедрение инновационных технологий в здравоохранение, решение проблемы кадрового обеспечения. В течение последних лет в здравоохранении Новосибирской области успешно решается ряд проблем, влияющих на доступность и качество медицинской помощи. Значительные средства выделяются на улучшение материально-технической базы медицинских организаций, активно внедряются новые технологии, имеется позитивная динамика демографических показателей Новосибирской области.</w:t>
      </w:r>
    </w:p>
    <w:p w:rsidR="00512540" w:rsidRDefault="00512540">
      <w:pPr>
        <w:spacing w:before="220" w:after="1" w:line="220" w:lineRule="atLeast"/>
        <w:ind w:firstLine="540"/>
        <w:jc w:val="both"/>
      </w:pPr>
      <w:r>
        <w:rPr>
          <w:rFonts w:ascii="Calibri" w:hAnsi="Calibri" w:cs="Calibri"/>
        </w:rPr>
        <w:t>Развитие здравоохранения в значительной степени зависит от подготовки, профессионального уровня и обеспеченности системы медицинскими кадрами как главного ресурса сферы здравоохранения.</w:t>
      </w:r>
    </w:p>
    <w:p w:rsidR="00512540" w:rsidRDefault="00512540">
      <w:pPr>
        <w:spacing w:before="220" w:after="1" w:line="220" w:lineRule="atLeast"/>
        <w:ind w:firstLine="540"/>
        <w:jc w:val="both"/>
      </w:pPr>
      <w:r>
        <w:rPr>
          <w:rFonts w:ascii="Calibri" w:hAnsi="Calibri" w:cs="Calibri"/>
        </w:rPr>
        <w:t>На 01.01.2013 в медицинских организациях, подведомственных министерству здравоохранения Новосибирской области, работают 10388 врачей, обеспеченность врачами на 10,0 тыс. населения составила 44,3 (справочно: Российская Федерация - 41,6; Сибирский федеральный округ - 43,1).</w:t>
      </w:r>
    </w:p>
    <w:p w:rsidR="00512540" w:rsidRDefault="00512540">
      <w:pPr>
        <w:spacing w:before="220" w:after="1" w:line="220" w:lineRule="atLeast"/>
        <w:ind w:firstLine="540"/>
        <w:jc w:val="both"/>
      </w:pPr>
      <w:r>
        <w:rPr>
          <w:rFonts w:ascii="Calibri" w:hAnsi="Calibri" w:cs="Calibri"/>
        </w:rPr>
        <w:t>Численность специалистов со средним медицинским образованием составила 21373 чел., обеспеченность средним медицинским персоналом на 10,0 тыс. населения составила 86,0 (Российская Федерация - 90,8; Сибирский федеральный округ - 96,8).</w:t>
      </w:r>
    </w:p>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III. Цели и задачи, важнейшие целевые индикаторы</w:t>
      </w:r>
    </w:p>
    <w:p w:rsidR="00512540" w:rsidRDefault="00512540">
      <w:pPr>
        <w:spacing w:after="1" w:line="220" w:lineRule="atLeast"/>
        <w:jc w:val="center"/>
      </w:pPr>
      <w:r>
        <w:rPr>
          <w:rFonts w:ascii="Calibri" w:hAnsi="Calibri" w:cs="Calibri"/>
          <w:b/>
        </w:rPr>
        <w:t>государственной программы</w:t>
      </w:r>
    </w:p>
    <w:p w:rsidR="00512540" w:rsidRDefault="00512540">
      <w:pPr>
        <w:spacing w:after="1" w:line="220" w:lineRule="atLeast"/>
        <w:jc w:val="cente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Стратегическим приоритетом развития здравоохранения Новосибирской области является совершенствование системы охраны здоровья граждан в целях профилактики заболеваний, сохранения и укрепления физического и психического здоровья каждого человека, поддержания долголетней активной жизни, предоставления качественной и доступной медицинской помощи.</w:t>
      </w:r>
    </w:p>
    <w:p w:rsidR="00512540" w:rsidRDefault="00512540">
      <w:pPr>
        <w:spacing w:before="220" w:after="1" w:line="220" w:lineRule="atLeast"/>
        <w:ind w:firstLine="540"/>
        <w:jc w:val="both"/>
      </w:pPr>
      <w:r>
        <w:rPr>
          <w:rFonts w:ascii="Calibri" w:hAnsi="Calibri" w:cs="Calibri"/>
        </w:rPr>
        <w:t>Основная цель Программы - обеспечение доступности и качества оказания медицинской помощи на территории Новосибирской области.</w:t>
      </w:r>
    </w:p>
    <w:p w:rsidR="00512540" w:rsidRDefault="00512540">
      <w:pPr>
        <w:spacing w:before="220" w:after="1" w:line="220" w:lineRule="atLeast"/>
        <w:ind w:firstLine="540"/>
        <w:jc w:val="both"/>
      </w:pPr>
      <w:r>
        <w:rPr>
          <w:rFonts w:ascii="Calibri" w:hAnsi="Calibri" w:cs="Calibri"/>
        </w:rPr>
        <w:t>Для достижения цели Программы необходимо выполнение следующих задач:</w:t>
      </w:r>
    </w:p>
    <w:p w:rsidR="00512540" w:rsidRDefault="00512540">
      <w:pPr>
        <w:spacing w:before="220" w:after="1" w:line="220" w:lineRule="atLeast"/>
        <w:ind w:firstLine="540"/>
        <w:jc w:val="both"/>
      </w:pPr>
      <w:r>
        <w:rPr>
          <w:rFonts w:ascii="Calibri" w:hAnsi="Calibri" w:cs="Calibri"/>
        </w:rPr>
        <w:t>повышение мотивации и приверженности населения Новосибирской области к ведению здорового образа жизни;</w:t>
      </w:r>
    </w:p>
    <w:p w:rsidR="00512540" w:rsidRDefault="00512540">
      <w:pPr>
        <w:spacing w:before="220" w:after="1" w:line="220" w:lineRule="atLeast"/>
        <w:ind w:firstLine="540"/>
        <w:jc w:val="both"/>
      </w:pPr>
      <w:r>
        <w:rPr>
          <w:rFonts w:ascii="Calibri" w:hAnsi="Calibri" w:cs="Calibri"/>
        </w:rPr>
        <w:lastRenderedPageBreak/>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p w:rsidR="00512540" w:rsidRDefault="00512540">
      <w:pPr>
        <w:spacing w:before="220" w:after="1" w:line="220" w:lineRule="atLeast"/>
        <w:ind w:firstLine="540"/>
        <w:jc w:val="both"/>
      </w:pPr>
      <w:r>
        <w:rPr>
          <w:rFonts w:ascii="Calibri" w:hAnsi="Calibri" w:cs="Calibri"/>
        </w:rPr>
        <w:t>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p w:rsidR="00512540" w:rsidRDefault="00512540">
      <w:pPr>
        <w:spacing w:before="220" w:after="1" w:line="220" w:lineRule="atLeast"/>
        <w:ind w:firstLine="540"/>
        <w:jc w:val="both"/>
      </w:pPr>
      <w:r>
        <w:rPr>
          <w:rFonts w:ascii="Calibri" w:hAnsi="Calibri" w:cs="Calibri"/>
        </w:rPr>
        <w:t>обеспечение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before="220" w:after="1" w:line="220" w:lineRule="atLeast"/>
        <w:ind w:firstLine="540"/>
        <w:jc w:val="both"/>
      </w:pPr>
      <w:r>
        <w:rPr>
          <w:rFonts w:ascii="Calibri" w:hAnsi="Calibri" w:cs="Calibri"/>
        </w:rP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512540" w:rsidRDefault="00512540">
      <w:pPr>
        <w:spacing w:before="220" w:after="1" w:line="220" w:lineRule="atLeast"/>
        <w:ind w:firstLine="540"/>
        <w:jc w:val="both"/>
      </w:pPr>
      <w:r>
        <w:rPr>
          <w:rFonts w:ascii="Calibri" w:hAnsi="Calibri" w:cs="Calibri"/>
        </w:rPr>
        <w:t>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p w:rsidR="00512540" w:rsidRDefault="00512540">
      <w:pPr>
        <w:spacing w:before="220" w:after="1" w:line="220" w:lineRule="atLeast"/>
        <w:ind w:firstLine="540"/>
        <w:jc w:val="both"/>
      </w:pPr>
      <w:r>
        <w:rPr>
          <w:rFonts w:ascii="Calibri" w:hAnsi="Calibri" w:cs="Calibri"/>
        </w:rPr>
        <w:t>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p w:rsidR="00512540" w:rsidRDefault="00512540">
      <w:pPr>
        <w:spacing w:before="220" w:after="1" w:line="220" w:lineRule="atLeast"/>
        <w:ind w:firstLine="540"/>
        <w:jc w:val="both"/>
      </w:pPr>
      <w:r>
        <w:rPr>
          <w:rFonts w:ascii="Calibri" w:hAnsi="Calibri" w:cs="Calibri"/>
        </w:rPr>
        <w:t>повышение эффективности управления качеством медицинской помощи и охраны здоровья населения Новосибирской области;</w:t>
      </w:r>
    </w:p>
    <w:p w:rsidR="00512540" w:rsidRDefault="00512540">
      <w:pPr>
        <w:spacing w:before="220" w:after="1" w:line="220" w:lineRule="atLeast"/>
        <w:ind w:firstLine="540"/>
        <w:jc w:val="both"/>
      </w:pPr>
      <w:r>
        <w:rPr>
          <w:rFonts w:ascii="Calibri" w:hAnsi="Calibri" w:cs="Calibri"/>
        </w:rPr>
        <w:t>обеспечение доступности и качества медицинской помощи, оказываемой в рамках системы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Стратегическая цель Программы достигается к 2024 году и будет характеризоваться снижением значений следующих целевых индикаторов:</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36" w:history="1">
        <w:r>
          <w:rPr>
            <w:rFonts w:ascii="Calibri" w:hAnsi="Calibri" w:cs="Calibri"/>
            <w:color w:val="0000FF"/>
          </w:rPr>
          <w:t>N 151-п</w:t>
        </w:r>
      </w:hyperlink>
      <w:r>
        <w:rPr>
          <w:rFonts w:ascii="Calibri" w:hAnsi="Calibri" w:cs="Calibri"/>
        </w:rPr>
        <w:t xml:space="preserve">, от 13.07.2020 </w:t>
      </w:r>
      <w:hyperlink r:id="rId137" w:history="1">
        <w:r>
          <w:rPr>
            <w:rFonts w:ascii="Calibri" w:hAnsi="Calibri" w:cs="Calibri"/>
            <w:color w:val="0000FF"/>
          </w:rPr>
          <w:t>N 287-п</w:t>
        </w:r>
      </w:hyperlink>
      <w:r>
        <w:rPr>
          <w:rFonts w:ascii="Calibri" w:hAnsi="Calibri" w:cs="Calibri"/>
        </w:rPr>
        <w:t xml:space="preserve">, от 01.06.2021 </w:t>
      </w:r>
      <w:hyperlink r:id="rId13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lastRenderedPageBreak/>
        <w:t>розничная продажа алкогольной продукции на душу населения (в литрах этанола) до 5,2 литра на душу населения в год (2012 год - 15,3);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14.12.2016 </w:t>
      </w:r>
      <w:hyperlink r:id="rId139" w:history="1">
        <w:r>
          <w:rPr>
            <w:rFonts w:ascii="Calibri" w:hAnsi="Calibri" w:cs="Calibri"/>
            <w:color w:val="0000FF"/>
          </w:rPr>
          <w:t>N 404-п</w:t>
        </w:r>
      </w:hyperlink>
      <w:r>
        <w:rPr>
          <w:rFonts w:ascii="Calibri" w:hAnsi="Calibri" w:cs="Calibri"/>
        </w:rPr>
        <w:t xml:space="preserve">, от 16.04.2019 </w:t>
      </w:r>
      <w:hyperlink r:id="rId140" w:history="1">
        <w:r>
          <w:rPr>
            <w:rFonts w:ascii="Calibri" w:hAnsi="Calibri" w:cs="Calibri"/>
            <w:color w:val="0000FF"/>
          </w:rPr>
          <w:t>N 151-п</w:t>
        </w:r>
      </w:hyperlink>
      <w:r>
        <w:rPr>
          <w:rFonts w:ascii="Calibri" w:hAnsi="Calibri" w:cs="Calibri"/>
        </w:rPr>
        <w:t xml:space="preserve">, от 28.10.2019 </w:t>
      </w:r>
      <w:hyperlink r:id="rId141" w:history="1">
        <w:r>
          <w:rPr>
            <w:rFonts w:ascii="Calibri" w:hAnsi="Calibri" w:cs="Calibri"/>
            <w:color w:val="0000FF"/>
          </w:rPr>
          <w:t>N 410-п</w:t>
        </w:r>
      </w:hyperlink>
      <w:r>
        <w:rPr>
          <w:rFonts w:ascii="Calibri" w:hAnsi="Calibri" w:cs="Calibri"/>
        </w:rPr>
        <w:t xml:space="preserve">, от 13.07.2020 </w:t>
      </w:r>
      <w:hyperlink r:id="rId142" w:history="1">
        <w:r>
          <w:rPr>
            <w:rFonts w:ascii="Calibri" w:hAnsi="Calibri" w:cs="Calibri"/>
            <w:color w:val="0000FF"/>
          </w:rPr>
          <w:t>N 287-п</w:t>
        </w:r>
      </w:hyperlink>
      <w:r>
        <w:rPr>
          <w:rFonts w:ascii="Calibri" w:hAnsi="Calibri" w:cs="Calibri"/>
        </w:rPr>
        <w:t xml:space="preserve">, от 01.06.2021 </w:t>
      </w:r>
      <w:hyperlink r:id="rId14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распространенность потребления табака среди взрослого населения до 24,5% (2012 год - 34,5);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44" w:history="1">
        <w:r>
          <w:rPr>
            <w:rFonts w:ascii="Calibri" w:hAnsi="Calibri" w:cs="Calibri"/>
            <w:color w:val="0000FF"/>
          </w:rPr>
          <w:t>N 151-п</w:t>
        </w:r>
      </w:hyperlink>
      <w:r>
        <w:rPr>
          <w:rFonts w:ascii="Calibri" w:hAnsi="Calibri" w:cs="Calibri"/>
        </w:rPr>
        <w:t xml:space="preserve">, от 13.07.2020 </w:t>
      </w:r>
      <w:hyperlink r:id="rId145" w:history="1">
        <w:r>
          <w:rPr>
            <w:rFonts w:ascii="Calibri" w:hAnsi="Calibri" w:cs="Calibri"/>
            <w:color w:val="0000FF"/>
          </w:rPr>
          <w:t>N 287-п</w:t>
        </w:r>
      </w:hyperlink>
      <w:r>
        <w:rPr>
          <w:rFonts w:ascii="Calibri" w:hAnsi="Calibri" w:cs="Calibri"/>
        </w:rPr>
        <w:t xml:space="preserve">, от 01.06.2021 </w:t>
      </w:r>
      <w:hyperlink r:id="rId146"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всех причин до 12,8 случая на 1000 населения (2012 год - 13,6);</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147" w:history="1">
        <w:r>
          <w:rPr>
            <w:rFonts w:ascii="Calibri" w:hAnsi="Calibri" w:cs="Calibri"/>
            <w:color w:val="0000FF"/>
          </w:rPr>
          <w:t>N 560-п</w:t>
        </w:r>
      </w:hyperlink>
      <w:r>
        <w:rPr>
          <w:rFonts w:ascii="Calibri" w:hAnsi="Calibri" w:cs="Calibri"/>
        </w:rPr>
        <w:t xml:space="preserve">, от 16.04.2019 </w:t>
      </w:r>
      <w:hyperlink r:id="rId148" w:history="1">
        <w:r>
          <w:rPr>
            <w:rFonts w:ascii="Calibri" w:hAnsi="Calibri" w:cs="Calibri"/>
            <w:color w:val="0000FF"/>
          </w:rPr>
          <w:t>N 151-п</w:t>
        </w:r>
      </w:hyperlink>
      <w:r>
        <w:rPr>
          <w:rFonts w:ascii="Calibri" w:hAnsi="Calibri" w:cs="Calibri"/>
        </w:rPr>
        <w:t xml:space="preserve">, от 13.07.2020 </w:t>
      </w:r>
      <w:hyperlink r:id="rId149" w:history="1">
        <w:r>
          <w:rPr>
            <w:rFonts w:ascii="Calibri" w:hAnsi="Calibri" w:cs="Calibri"/>
            <w:color w:val="0000FF"/>
          </w:rPr>
          <w:t>N 287-п</w:t>
        </w:r>
      </w:hyperlink>
      <w:r>
        <w:rPr>
          <w:rFonts w:ascii="Calibri" w:hAnsi="Calibri" w:cs="Calibri"/>
        </w:rPr>
        <w:t xml:space="preserve">, от 01.06.2021 </w:t>
      </w:r>
      <w:hyperlink r:id="rId15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населения трудоспособного возраста до 390 случаев на 100 тыс. населения (2018 год - 526,2);</w:t>
      </w:r>
    </w:p>
    <w:p w:rsidR="00512540" w:rsidRDefault="00512540">
      <w:pPr>
        <w:spacing w:after="1" w:line="220" w:lineRule="atLeast"/>
        <w:jc w:val="both"/>
      </w:pPr>
      <w:r>
        <w:rPr>
          <w:rFonts w:ascii="Calibri" w:hAnsi="Calibri" w:cs="Calibri"/>
        </w:rPr>
        <w:t xml:space="preserve">(абзац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152" w:history="1">
        <w:r>
          <w:rPr>
            <w:rFonts w:ascii="Calibri" w:hAnsi="Calibri" w:cs="Calibri"/>
            <w:color w:val="0000FF"/>
          </w:rPr>
          <w:t>N 287-п</w:t>
        </w:r>
      </w:hyperlink>
      <w:r>
        <w:rPr>
          <w:rFonts w:ascii="Calibri" w:hAnsi="Calibri" w:cs="Calibri"/>
        </w:rPr>
        <w:t xml:space="preserve">, от 01.06.2021 </w:t>
      </w:r>
      <w:hyperlink r:id="rId15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болезней системы кровообращения до 604,8 случая на 100 тыс. населения (2012 год - 767,1);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54" w:history="1">
        <w:r>
          <w:rPr>
            <w:rFonts w:ascii="Calibri" w:hAnsi="Calibri" w:cs="Calibri"/>
            <w:color w:val="0000FF"/>
          </w:rPr>
          <w:t>N 151-п</w:t>
        </w:r>
      </w:hyperlink>
      <w:r>
        <w:rPr>
          <w:rFonts w:ascii="Calibri" w:hAnsi="Calibri" w:cs="Calibri"/>
        </w:rPr>
        <w:t xml:space="preserve">, от 13.07.2020 </w:t>
      </w:r>
      <w:hyperlink r:id="rId155" w:history="1">
        <w:r>
          <w:rPr>
            <w:rFonts w:ascii="Calibri" w:hAnsi="Calibri" w:cs="Calibri"/>
            <w:color w:val="0000FF"/>
          </w:rPr>
          <w:t>N 287-п</w:t>
        </w:r>
      </w:hyperlink>
      <w:r>
        <w:rPr>
          <w:rFonts w:ascii="Calibri" w:hAnsi="Calibri" w:cs="Calibri"/>
        </w:rPr>
        <w:t xml:space="preserve">, от 01.06.2021 </w:t>
      </w:r>
      <w:hyperlink r:id="rId156"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дорожно-транспортных происшествий до 5 случаев на 100 тыс. населения (2012 год - 10,3);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157" w:history="1">
        <w:r>
          <w:rPr>
            <w:rFonts w:ascii="Calibri" w:hAnsi="Calibri" w:cs="Calibri"/>
            <w:color w:val="0000FF"/>
          </w:rPr>
          <w:t>N 560-п</w:t>
        </w:r>
      </w:hyperlink>
      <w:r>
        <w:rPr>
          <w:rFonts w:ascii="Calibri" w:hAnsi="Calibri" w:cs="Calibri"/>
        </w:rPr>
        <w:t xml:space="preserve">, от 16.04.2019 </w:t>
      </w:r>
      <w:hyperlink r:id="rId158" w:history="1">
        <w:r>
          <w:rPr>
            <w:rFonts w:ascii="Calibri" w:hAnsi="Calibri" w:cs="Calibri"/>
            <w:color w:val="0000FF"/>
          </w:rPr>
          <w:t>N 151-п</w:t>
        </w:r>
      </w:hyperlink>
      <w:r>
        <w:rPr>
          <w:rFonts w:ascii="Calibri" w:hAnsi="Calibri" w:cs="Calibri"/>
        </w:rPr>
        <w:t xml:space="preserve">, от 28.10.2019 </w:t>
      </w:r>
      <w:hyperlink r:id="rId159" w:history="1">
        <w:r>
          <w:rPr>
            <w:rFonts w:ascii="Calibri" w:hAnsi="Calibri" w:cs="Calibri"/>
            <w:color w:val="0000FF"/>
          </w:rPr>
          <w:t>N 410-п</w:t>
        </w:r>
      </w:hyperlink>
      <w:r>
        <w:rPr>
          <w:rFonts w:ascii="Calibri" w:hAnsi="Calibri" w:cs="Calibri"/>
        </w:rPr>
        <w:t xml:space="preserve">, от 13.07.2020 </w:t>
      </w:r>
      <w:hyperlink r:id="rId160" w:history="1">
        <w:r>
          <w:rPr>
            <w:rFonts w:ascii="Calibri" w:hAnsi="Calibri" w:cs="Calibri"/>
            <w:color w:val="0000FF"/>
          </w:rPr>
          <w:t>N 287-п</w:t>
        </w:r>
      </w:hyperlink>
      <w:r>
        <w:rPr>
          <w:rFonts w:ascii="Calibri" w:hAnsi="Calibri" w:cs="Calibri"/>
        </w:rPr>
        <w:t xml:space="preserve">, от 01.06.2021 </w:t>
      </w:r>
      <w:hyperlink r:id="rId16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6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смертность от туберкулеза до 12,3 случая на 100 тыс. населения (2012 год - 25,0);</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63" w:history="1">
        <w:r>
          <w:rPr>
            <w:rFonts w:ascii="Calibri" w:hAnsi="Calibri" w:cs="Calibri"/>
            <w:color w:val="0000FF"/>
          </w:rPr>
          <w:t>N 151-п</w:t>
        </w:r>
      </w:hyperlink>
      <w:r>
        <w:rPr>
          <w:rFonts w:ascii="Calibri" w:hAnsi="Calibri" w:cs="Calibri"/>
        </w:rPr>
        <w:t xml:space="preserve">, от 28.10.2019 </w:t>
      </w:r>
      <w:hyperlink r:id="rId164" w:history="1">
        <w:r>
          <w:rPr>
            <w:rFonts w:ascii="Calibri" w:hAnsi="Calibri" w:cs="Calibri"/>
            <w:color w:val="0000FF"/>
          </w:rPr>
          <w:t>N 410-п</w:t>
        </w:r>
      </w:hyperlink>
      <w:r>
        <w:rPr>
          <w:rFonts w:ascii="Calibri" w:hAnsi="Calibri" w:cs="Calibri"/>
        </w:rPr>
        <w:t xml:space="preserve">, от 13.07.2020 </w:t>
      </w:r>
      <w:hyperlink r:id="rId165" w:history="1">
        <w:r>
          <w:rPr>
            <w:rFonts w:ascii="Calibri" w:hAnsi="Calibri" w:cs="Calibri"/>
            <w:color w:val="0000FF"/>
          </w:rPr>
          <w:t>N 287-п</w:t>
        </w:r>
      </w:hyperlink>
      <w:r>
        <w:rPr>
          <w:rFonts w:ascii="Calibri" w:hAnsi="Calibri" w:cs="Calibri"/>
        </w:rPr>
        <w:t xml:space="preserve">, от 01.06.2021 </w:t>
      </w:r>
      <w:hyperlink r:id="rId166"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количество зарегистрированных больных с диагнозом, установленным впервые в жизни, "активный туберкулез" до 44,3 случая на 100 тыс. населения (2012 год - 116,1);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67" w:history="1">
        <w:r>
          <w:rPr>
            <w:rFonts w:ascii="Calibri" w:hAnsi="Calibri" w:cs="Calibri"/>
            <w:color w:val="0000FF"/>
          </w:rPr>
          <w:t>N 151-п</w:t>
        </w:r>
      </w:hyperlink>
      <w:r>
        <w:rPr>
          <w:rFonts w:ascii="Calibri" w:hAnsi="Calibri" w:cs="Calibri"/>
        </w:rPr>
        <w:t xml:space="preserve">, от 13.07.2020 </w:t>
      </w:r>
      <w:hyperlink r:id="rId168" w:history="1">
        <w:r>
          <w:rPr>
            <w:rFonts w:ascii="Calibri" w:hAnsi="Calibri" w:cs="Calibri"/>
            <w:color w:val="0000FF"/>
          </w:rPr>
          <w:t>N 287-п</w:t>
        </w:r>
      </w:hyperlink>
      <w:r>
        <w:rPr>
          <w:rFonts w:ascii="Calibri" w:hAnsi="Calibri" w:cs="Calibri"/>
        </w:rPr>
        <w:t xml:space="preserve">, от 01.06.2021 </w:t>
      </w:r>
      <w:hyperlink r:id="rId16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материнская смертность 15,25 случая на 100 тыс. родившихся живыми (2012 год - 16,1);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70" w:history="1">
        <w:r>
          <w:rPr>
            <w:rFonts w:ascii="Calibri" w:hAnsi="Calibri" w:cs="Calibri"/>
            <w:color w:val="0000FF"/>
          </w:rPr>
          <w:t>N 151-п</w:t>
        </w:r>
      </w:hyperlink>
      <w:r>
        <w:rPr>
          <w:rFonts w:ascii="Calibri" w:hAnsi="Calibri" w:cs="Calibri"/>
        </w:rPr>
        <w:t xml:space="preserve">, от 13.07.2020 </w:t>
      </w:r>
      <w:hyperlink r:id="rId171" w:history="1">
        <w:r>
          <w:rPr>
            <w:rFonts w:ascii="Calibri" w:hAnsi="Calibri" w:cs="Calibri"/>
            <w:color w:val="0000FF"/>
          </w:rPr>
          <w:t>N 287-п</w:t>
        </w:r>
      </w:hyperlink>
      <w:r>
        <w:rPr>
          <w:rFonts w:ascii="Calibri" w:hAnsi="Calibri" w:cs="Calibri"/>
        </w:rPr>
        <w:t xml:space="preserve">, от 01.06.2021 </w:t>
      </w:r>
      <w:hyperlink r:id="rId17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младенческая смертность до 4,1 случая на 1000 родившихся живыми (2012 год - 8,3);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173" w:history="1">
        <w:r>
          <w:rPr>
            <w:rFonts w:ascii="Calibri" w:hAnsi="Calibri" w:cs="Calibri"/>
            <w:color w:val="0000FF"/>
          </w:rPr>
          <w:t>N 298-п</w:t>
        </w:r>
      </w:hyperlink>
      <w:r>
        <w:rPr>
          <w:rFonts w:ascii="Calibri" w:hAnsi="Calibri" w:cs="Calibri"/>
        </w:rPr>
        <w:t xml:space="preserve">, от 09.07.2018 </w:t>
      </w:r>
      <w:hyperlink r:id="rId174" w:history="1">
        <w:r>
          <w:rPr>
            <w:rFonts w:ascii="Calibri" w:hAnsi="Calibri" w:cs="Calibri"/>
            <w:color w:val="0000FF"/>
          </w:rPr>
          <w:t>N 288-п</w:t>
        </w:r>
      </w:hyperlink>
      <w:r>
        <w:rPr>
          <w:rFonts w:ascii="Calibri" w:hAnsi="Calibri" w:cs="Calibri"/>
        </w:rPr>
        <w:t xml:space="preserve">, от 16.04.2019 </w:t>
      </w:r>
      <w:hyperlink r:id="rId175" w:history="1">
        <w:r>
          <w:rPr>
            <w:rFonts w:ascii="Calibri" w:hAnsi="Calibri" w:cs="Calibri"/>
            <w:color w:val="0000FF"/>
          </w:rPr>
          <w:t>N 151-п</w:t>
        </w:r>
      </w:hyperlink>
      <w:r>
        <w:rPr>
          <w:rFonts w:ascii="Calibri" w:hAnsi="Calibri" w:cs="Calibri"/>
        </w:rPr>
        <w:t xml:space="preserve">, от 13.07.2020 </w:t>
      </w:r>
      <w:hyperlink r:id="rId176" w:history="1">
        <w:r>
          <w:rPr>
            <w:rFonts w:ascii="Calibri" w:hAnsi="Calibri" w:cs="Calibri"/>
            <w:color w:val="0000FF"/>
          </w:rPr>
          <w:t>N 287-п</w:t>
        </w:r>
      </w:hyperlink>
      <w:r>
        <w:rPr>
          <w:rFonts w:ascii="Calibri" w:hAnsi="Calibri" w:cs="Calibri"/>
        </w:rPr>
        <w:t xml:space="preserve">, от 01.06.2021 </w:t>
      </w:r>
      <w:hyperlink r:id="rId177"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детей в возрасте 0 - 4 года до 5,4 случая на 1000 родившихся живыми (2017 год - 6,7).</w:t>
      </w:r>
    </w:p>
    <w:p w:rsidR="00512540" w:rsidRDefault="00512540">
      <w:pPr>
        <w:spacing w:after="1" w:line="220" w:lineRule="atLeast"/>
        <w:jc w:val="both"/>
      </w:pPr>
      <w:r>
        <w:rPr>
          <w:rFonts w:ascii="Calibri" w:hAnsi="Calibri" w:cs="Calibri"/>
        </w:rPr>
        <w:t xml:space="preserve">(абзац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 2024 году планируется повышение значений следующих целевых индикаторов:</w:t>
      </w:r>
    </w:p>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16.04.2019 </w:t>
      </w:r>
      <w:hyperlink r:id="rId179" w:history="1">
        <w:r>
          <w:rPr>
            <w:rFonts w:ascii="Calibri" w:hAnsi="Calibri" w:cs="Calibri"/>
            <w:color w:val="0000FF"/>
          </w:rPr>
          <w:t>N 151-п</w:t>
        </w:r>
      </w:hyperlink>
      <w:r>
        <w:rPr>
          <w:rFonts w:ascii="Calibri" w:hAnsi="Calibri" w:cs="Calibri"/>
        </w:rPr>
        <w:t xml:space="preserve">, от 13.07.2020 </w:t>
      </w:r>
      <w:hyperlink r:id="rId180" w:history="1">
        <w:r>
          <w:rPr>
            <w:rFonts w:ascii="Calibri" w:hAnsi="Calibri" w:cs="Calibri"/>
            <w:color w:val="0000FF"/>
          </w:rPr>
          <w:t>N 287-п</w:t>
        </w:r>
      </w:hyperlink>
      <w:r>
        <w:rPr>
          <w:rFonts w:ascii="Calibri" w:hAnsi="Calibri" w:cs="Calibri"/>
        </w:rPr>
        <w:t xml:space="preserve">, от 01.06.2021 </w:t>
      </w:r>
      <w:hyperlink r:id="rId18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ожидаемая продолжительность жизни при рождении до 73,67 лет (2012 год - 69,7);</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82" w:history="1">
        <w:r>
          <w:rPr>
            <w:rFonts w:ascii="Calibri" w:hAnsi="Calibri" w:cs="Calibri"/>
            <w:color w:val="0000FF"/>
          </w:rPr>
          <w:t>N 151-п</w:t>
        </w:r>
      </w:hyperlink>
      <w:r>
        <w:rPr>
          <w:rFonts w:ascii="Calibri" w:hAnsi="Calibri" w:cs="Calibri"/>
        </w:rPr>
        <w:t xml:space="preserve">, от 13.07.2020 </w:t>
      </w:r>
      <w:hyperlink r:id="rId183" w:history="1">
        <w:r>
          <w:rPr>
            <w:rFonts w:ascii="Calibri" w:hAnsi="Calibri" w:cs="Calibri"/>
            <w:color w:val="0000FF"/>
          </w:rPr>
          <w:t>N 287-п</w:t>
        </w:r>
      </w:hyperlink>
      <w:r>
        <w:rPr>
          <w:rFonts w:ascii="Calibri" w:hAnsi="Calibri" w:cs="Calibri"/>
        </w:rPr>
        <w:t xml:space="preserve">, от 01.06.2021 </w:t>
      </w:r>
      <w:hyperlink r:id="rId184"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лиц с онкологическими заболеваниями, прошедших обследование и/или лечение в текущем году из числа состоящих под диспансерным наблюдением, до 80% (2020 год - нет данных);</w:t>
      </w:r>
    </w:p>
    <w:p w:rsidR="00512540" w:rsidRDefault="00512540">
      <w:pPr>
        <w:spacing w:after="1" w:line="220" w:lineRule="atLeast"/>
        <w:jc w:val="both"/>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до 4,2% (2012 год - 1,3%);</w:t>
      </w:r>
    </w:p>
    <w:p w:rsidR="00512540" w:rsidRDefault="00512540">
      <w:pPr>
        <w:spacing w:after="1" w:line="220" w:lineRule="atLeast"/>
        <w:jc w:val="both"/>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медицинской реабилитацией пациентов от числа нуждающихся после оказания специализированной медицинской помощи до 25,5% (2012 год - 1,9);</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87" w:history="1">
        <w:r>
          <w:rPr>
            <w:rFonts w:ascii="Calibri" w:hAnsi="Calibri" w:cs="Calibri"/>
            <w:color w:val="0000FF"/>
          </w:rPr>
          <w:t>N 151-п</w:t>
        </w:r>
      </w:hyperlink>
      <w:r>
        <w:rPr>
          <w:rFonts w:ascii="Calibri" w:hAnsi="Calibri" w:cs="Calibri"/>
        </w:rPr>
        <w:t xml:space="preserve">, от 13.07.2020 </w:t>
      </w:r>
      <w:hyperlink r:id="rId188" w:history="1">
        <w:r>
          <w:rPr>
            <w:rFonts w:ascii="Calibri" w:hAnsi="Calibri" w:cs="Calibri"/>
            <w:color w:val="0000FF"/>
          </w:rPr>
          <w:t>N 287-п</w:t>
        </w:r>
      </w:hyperlink>
      <w:r>
        <w:rPr>
          <w:rFonts w:ascii="Calibri" w:hAnsi="Calibri" w:cs="Calibri"/>
        </w:rPr>
        <w:t xml:space="preserve">, от 01.06.2021 </w:t>
      </w:r>
      <w:hyperlink r:id="rId18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обеспеченность паллиативными койками до 0,89 койки на 10 тыс. населения (2020 год - 0,29);</w:t>
      </w:r>
    </w:p>
    <w:p w:rsidR="00512540" w:rsidRDefault="00512540">
      <w:pPr>
        <w:spacing w:after="1" w:line="220" w:lineRule="atLeast"/>
        <w:jc w:val="both"/>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обеспеченность населения врачами, работающими в государственных и муниципальных медицинских организациях, до 39,2 на 10 тыс. населения в 2023 году с сохранением достигнутого уровня в 2024 году (2012 год - 34,2);</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191" w:history="1">
        <w:r>
          <w:rPr>
            <w:rFonts w:ascii="Calibri" w:hAnsi="Calibri" w:cs="Calibri"/>
            <w:color w:val="0000FF"/>
          </w:rPr>
          <w:t>N 298-п</w:t>
        </w:r>
      </w:hyperlink>
      <w:r>
        <w:rPr>
          <w:rFonts w:ascii="Calibri" w:hAnsi="Calibri" w:cs="Calibri"/>
        </w:rPr>
        <w:t xml:space="preserve">, от 16.04.2019 </w:t>
      </w:r>
      <w:hyperlink r:id="rId192" w:history="1">
        <w:r>
          <w:rPr>
            <w:rFonts w:ascii="Calibri" w:hAnsi="Calibri" w:cs="Calibri"/>
            <w:color w:val="0000FF"/>
          </w:rPr>
          <w:t>N 151-п</w:t>
        </w:r>
      </w:hyperlink>
      <w:r>
        <w:rPr>
          <w:rFonts w:ascii="Calibri" w:hAnsi="Calibri" w:cs="Calibri"/>
        </w:rPr>
        <w:t xml:space="preserve">, от 28.10.2019 </w:t>
      </w:r>
      <w:hyperlink r:id="rId193" w:history="1">
        <w:r>
          <w:rPr>
            <w:rFonts w:ascii="Calibri" w:hAnsi="Calibri" w:cs="Calibri"/>
            <w:color w:val="0000FF"/>
          </w:rPr>
          <w:t>N 410-п</w:t>
        </w:r>
      </w:hyperlink>
      <w:r>
        <w:rPr>
          <w:rFonts w:ascii="Calibri" w:hAnsi="Calibri" w:cs="Calibri"/>
        </w:rPr>
        <w:t xml:space="preserve">, от 13.07.2020 </w:t>
      </w:r>
      <w:hyperlink r:id="rId194" w:history="1">
        <w:r>
          <w:rPr>
            <w:rFonts w:ascii="Calibri" w:hAnsi="Calibri" w:cs="Calibri"/>
            <w:color w:val="0000FF"/>
          </w:rPr>
          <w:t>N 287-п</w:t>
        </w:r>
      </w:hyperlink>
      <w:r>
        <w:rPr>
          <w:rFonts w:ascii="Calibri" w:hAnsi="Calibri" w:cs="Calibri"/>
        </w:rPr>
        <w:t xml:space="preserve">, от 01.06.2021 </w:t>
      </w:r>
      <w:hyperlink r:id="rId19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обеспеченность населения средними медицинскими работниками, работающими в государственных и муниципальных медицинских организациях, до 89,5 на 10 тыс. населения (2018 год - 84,1);</w:t>
      </w:r>
    </w:p>
    <w:p w:rsidR="00512540" w:rsidRDefault="00512540">
      <w:pPr>
        <w:spacing w:after="1" w:line="220" w:lineRule="atLeast"/>
        <w:jc w:val="both"/>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197" w:history="1">
        <w:r>
          <w:rPr>
            <w:rFonts w:ascii="Calibri" w:hAnsi="Calibri" w:cs="Calibri"/>
            <w:color w:val="0000FF"/>
          </w:rPr>
          <w:t>N 287-п</w:t>
        </w:r>
      </w:hyperlink>
      <w:r>
        <w:rPr>
          <w:rFonts w:ascii="Calibri" w:hAnsi="Calibri" w:cs="Calibri"/>
        </w:rPr>
        <w:t xml:space="preserve">, от 01.06.2021 </w:t>
      </w:r>
      <w:hyperlink r:id="rId19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9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доля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до 100% (2012 год - 98%);</w:t>
      </w:r>
    </w:p>
    <w:p w:rsidR="00512540" w:rsidRDefault="00512540">
      <w:pPr>
        <w:spacing w:before="220" w:after="1" w:line="220" w:lineRule="atLeast"/>
        <w:ind w:firstLine="540"/>
        <w:jc w:val="both"/>
      </w:pPr>
      <w:r>
        <w:rPr>
          <w:rFonts w:ascii="Calibri" w:hAnsi="Calibri" w:cs="Calibri"/>
        </w:rPr>
        <w:t>доля государственных медицинских организаций, производящих обмен медицинской информацией в электронном виде, от общего количества государственных медицинских организаций до 100% (2012 год - 2,5%);</w:t>
      </w:r>
    </w:p>
    <w:p w:rsidR="00512540" w:rsidRDefault="00512540">
      <w:pPr>
        <w:spacing w:before="220" w:after="1" w:line="220" w:lineRule="atLeast"/>
        <w:ind w:firstLine="540"/>
        <w:jc w:val="both"/>
      </w:pPr>
      <w:r>
        <w:rPr>
          <w:rFonts w:ascii="Calibri" w:hAnsi="Calibri" w:cs="Calibri"/>
        </w:rPr>
        <w:t>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 до 21 116,57 рубля (2015 год - 9 346,96 рубля);</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17.03.2020 </w:t>
      </w:r>
      <w:hyperlink r:id="rId200" w:history="1">
        <w:r>
          <w:rPr>
            <w:rFonts w:ascii="Calibri" w:hAnsi="Calibri" w:cs="Calibri"/>
            <w:color w:val="0000FF"/>
          </w:rPr>
          <w:t>N 58-п</w:t>
        </w:r>
      </w:hyperlink>
      <w:r>
        <w:rPr>
          <w:rFonts w:ascii="Calibri" w:hAnsi="Calibri" w:cs="Calibri"/>
        </w:rPr>
        <w:t xml:space="preserve">, от 13.07.2020 </w:t>
      </w:r>
      <w:hyperlink r:id="rId201" w:history="1">
        <w:r>
          <w:rPr>
            <w:rFonts w:ascii="Calibri" w:hAnsi="Calibri" w:cs="Calibri"/>
            <w:color w:val="0000FF"/>
          </w:rPr>
          <w:t>N 287-п</w:t>
        </w:r>
      </w:hyperlink>
      <w:r>
        <w:rPr>
          <w:rFonts w:ascii="Calibri" w:hAnsi="Calibri" w:cs="Calibri"/>
        </w:rPr>
        <w:t xml:space="preserve">, от 01.06.2021 </w:t>
      </w:r>
      <w:hyperlink r:id="rId20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lastRenderedPageBreak/>
        <w:t>число посещений сельскими жителями медицинских организаций до 7,5 посещения на 1 пациента в год (2020 год - 7,3).</w:t>
      </w:r>
    </w:p>
    <w:p w:rsidR="00512540" w:rsidRDefault="00512540">
      <w:pPr>
        <w:spacing w:after="1" w:line="220" w:lineRule="atLeast"/>
        <w:jc w:val="both"/>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Обеспеченность населения врачами, оказывающими первичную медико-санитарную помощь, в 2024 году составит 23,4 на 10 тыс. населения (2018 год - 22,3).</w:t>
      </w:r>
    </w:p>
    <w:p w:rsidR="00512540" w:rsidRDefault="00512540">
      <w:pPr>
        <w:spacing w:after="1" w:line="220" w:lineRule="atLeast"/>
        <w:jc w:val="both"/>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Смертность от новообразований (в том числе злокачественных) в 2024 году составит 217 случаев на 100 тыс. населения.</w:t>
      </w:r>
    </w:p>
    <w:p w:rsidR="00512540" w:rsidRDefault="00512540">
      <w:pPr>
        <w:spacing w:after="1" w:line="220" w:lineRule="atLeast"/>
        <w:jc w:val="both"/>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Достижение к 2018 году с сохранением достигнутого уровня в 2019 - 2024 годах значений следующих целевых индикаторов:</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206" w:history="1">
        <w:r>
          <w:rPr>
            <w:rFonts w:ascii="Calibri" w:hAnsi="Calibri" w:cs="Calibri"/>
            <w:color w:val="0000FF"/>
          </w:rPr>
          <w:t>N 560-п</w:t>
        </w:r>
      </w:hyperlink>
      <w:r>
        <w:rPr>
          <w:rFonts w:ascii="Calibri" w:hAnsi="Calibri" w:cs="Calibri"/>
        </w:rPr>
        <w:t xml:space="preserve">, от 16.04.2019 </w:t>
      </w:r>
      <w:hyperlink r:id="rId207" w:history="1">
        <w:r>
          <w:rPr>
            <w:rFonts w:ascii="Calibri" w:hAnsi="Calibri" w:cs="Calibri"/>
            <w:color w:val="0000FF"/>
          </w:rPr>
          <w:t>N 151-п</w:t>
        </w:r>
      </w:hyperlink>
      <w:r>
        <w:rPr>
          <w:rFonts w:ascii="Calibri" w:hAnsi="Calibri" w:cs="Calibri"/>
        </w:rPr>
        <w:t xml:space="preserve">, от 13.07.2020 </w:t>
      </w:r>
      <w:hyperlink r:id="rId208" w:history="1">
        <w:r>
          <w:rPr>
            <w:rFonts w:ascii="Calibri" w:hAnsi="Calibri" w:cs="Calibri"/>
            <w:color w:val="0000FF"/>
          </w:rPr>
          <w:t>N 287-п</w:t>
        </w:r>
      </w:hyperlink>
      <w:r>
        <w:rPr>
          <w:rFonts w:ascii="Calibri" w:hAnsi="Calibri" w:cs="Calibri"/>
        </w:rPr>
        <w:t xml:space="preserve">, от 01.06.2021 </w:t>
      </w:r>
      <w:hyperlink r:id="rId20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200% (2012 год - 138,5%);</w:t>
      </w:r>
    </w:p>
    <w:p w:rsidR="00512540" w:rsidRDefault="00512540">
      <w:pPr>
        <w:spacing w:after="1" w:line="220" w:lineRule="atLeast"/>
        <w:jc w:val="both"/>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100% (2012 год - 80,9%);</w:t>
      </w:r>
    </w:p>
    <w:p w:rsidR="00512540" w:rsidRDefault="00512540">
      <w:pPr>
        <w:spacing w:after="1" w:line="220" w:lineRule="atLeast"/>
        <w:jc w:val="both"/>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100% (2012 год - 41,2%).</w:t>
      </w:r>
    </w:p>
    <w:p w:rsidR="00512540" w:rsidRDefault="00512540">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Для оценки эффективности принимаемых мер по решению задач Программы в области обеспечения доступности и качества оказания медицинской помощи на территории Новосибирской области необходимо руководствоваться системой целевых индикаторов.</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Программы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IV. Система основных мероприятий государственной программы</w:t>
      </w:r>
    </w:p>
    <w:p w:rsidR="00512540" w:rsidRDefault="00512540">
      <w:pPr>
        <w:spacing w:after="1" w:line="220" w:lineRule="atLeast"/>
        <w:jc w:val="cente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Программа состоит из 12 подпрограмм.</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28.12.2015 </w:t>
      </w:r>
      <w:hyperlink r:id="rId214" w:history="1">
        <w:r>
          <w:rPr>
            <w:rFonts w:ascii="Calibri" w:hAnsi="Calibri" w:cs="Calibri"/>
            <w:color w:val="0000FF"/>
          </w:rPr>
          <w:t>N 463-п</w:t>
        </w:r>
      </w:hyperlink>
      <w:r>
        <w:rPr>
          <w:rFonts w:ascii="Calibri" w:hAnsi="Calibri" w:cs="Calibri"/>
        </w:rPr>
        <w:t xml:space="preserve">, от 09.07.2018 </w:t>
      </w:r>
      <w:hyperlink r:id="rId215" w:history="1">
        <w:r>
          <w:rPr>
            <w:rFonts w:ascii="Calibri" w:hAnsi="Calibri" w:cs="Calibri"/>
            <w:color w:val="0000FF"/>
          </w:rPr>
          <w:t>N 288-п</w:t>
        </w:r>
      </w:hyperlink>
      <w:r>
        <w:rPr>
          <w:rFonts w:ascii="Calibri" w:hAnsi="Calibri" w:cs="Calibri"/>
        </w:rPr>
        <w:t>)</w:t>
      </w:r>
    </w:p>
    <w:p w:rsidR="00512540" w:rsidRDefault="00512540">
      <w:pPr>
        <w:spacing w:before="220" w:after="1" w:line="220" w:lineRule="atLeast"/>
        <w:ind w:firstLine="540"/>
        <w:jc w:val="both"/>
      </w:pPr>
      <w:hyperlink w:anchor="P13391" w:history="1">
        <w:r>
          <w:rPr>
            <w:rFonts w:ascii="Calibri" w:hAnsi="Calibri" w:cs="Calibri"/>
            <w:color w:val="0000FF"/>
          </w:rPr>
          <w:t>Подпрограмма 1</w:t>
        </w:r>
      </w:hyperlink>
      <w:r>
        <w:rPr>
          <w:rFonts w:ascii="Calibri" w:hAnsi="Calibri" w:cs="Calibri"/>
        </w:rPr>
        <w:t xml:space="preserve"> "Профилактика заболеваний и формирование здорового образа жизни" (далее - Подпрограмма 1) (приложение N 4 к Программе).</w:t>
      </w:r>
    </w:p>
    <w:p w:rsidR="00512540" w:rsidRDefault="00512540">
      <w:pPr>
        <w:spacing w:after="1" w:line="220" w:lineRule="atLeast"/>
        <w:jc w:val="both"/>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 xml:space="preserve">Целью </w:t>
      </w:r>
      <w:hyperlink w:anchor="P13391" w:history="1">
        <w:r>
          <w:rPr>
            <w:rFonts w:ascii="Calibri" w:hAnsi="Calibri" w:cs="Calibri"/>
            <w:color w:val="0000FF"/>
          </w:rPr>
          <w:t>Подпрограммы 1</w:t>
        </w:r>
      </w:hyperlink>
      <w:r>
        <w:rPr>
          <w:rFonts w:ascii="Calibri" w:hAnsi="Calibri" w:cs="Calibri"/>
        </w:rPr>
        <w:t xml:space="preserve"> является повышение мотивации и приверженности населения Новосибирской области к ведению здорового образа жизни.</w:t>
      </w:r>
    </w:p>
    <w:p w:rsidR="00512540" w:rsidRDefault="00512540">
      <w:pPr>
        <w:spacing w:before="220" w:after="1" w:line="220" w:lineRule="atLeast"/>
        <w:ind w:firstLine="540"/>
        <w:jc w:val="both"/>
      </w:pPr>
      <w:r>
        <w:rPr>
          <w:rFonts w:ascii="Calibri" w:hAnsi="Calibri" w:cs="Calibri"/>
        </w:rPr>
        <w:t>В основе развития неинфекционных заболеваний находится единая группа факторов риска, связанных с нездоровым образом жизни (курение, низкая физическая активность, нерациональное питание, злоупотребление алкоголем).</w:t>
      </w:r>
    </w:p>
    <w:p w:rsidR="00512540" w:rsidRDefault="00512540">
      <w:pPr>
        <w:spacing w:before="220" w:after="1" w:line="220" w:lineRule="atLeast"/>
        <w:ind w:firstLine="540"/>
        <w:jc w:val="both"/>
      </w:pPr>
      <w:r>
        <w:rPr>
          <w:rFonts w:ascii="Calibri" w:hAnsi="Calibri" w:cs="Calibri"/>
        </w:rPr>
        <w:t>Практическая реализация перехода к здоровому образу жизни невозможна без приближения профилактической медицины к человеку, пропаганды здорового образа жизни, информирования населения о вреде потребления табака, нерационального и несбалансированного питания, низкой физической активности, злоупотребления алкоголем, наркотиками и токсическими веществами. Необходимо формирование у населения ответственного отношения к своему здоровью, обучение навыкам соблюдения правил гигиены, режима труда и учебы.</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3391" w:history="1">
        <w:r>
          <w:rPr>
            <w:rFonts w:ascii="Calibri" w:hAnsi="Calibri" w:cs="Calibri"/>
            <w:color w:val="0000FF"/>
          </w:rPr>
          <w:t>Подпрограммы 1</w:t>
        </w:r>
      </w:hyperlink>
      <w:r>
        <w:rPr>
          <w:rFonts w:ascii="Calibri" w:hAnsi="Calibri" w:cs="Calibri"/>
        </w:rPr>
        <w:t xml:space="preserve"> представлена в приложении N 4 к Программе.</w:t>
      </w:r>
    </w:p>
    <w:p w:rsidR="00512540" w:rsidRDefault="00512540">
      <w:pPr>
        <w:spacing w:before="220" w:after="1" w:line="220" w:lineRule="atLeast"/>
        <w:ind w:firstLine="540"/>
        <w:jc w:val="both"/>
      </w:pPr>
      <w:hyperlink w:anchor="P13922" w:history="1">
        <w:r>
          <w:rPr>
            <w:rFonts w:ascii="Calibri" w:hAnsi="Calibri" w:cs="Calibri"/>
            <w:color w:val="0000FF"/>
          </w:rPr>
          <w:t>Подпрограмма 2</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(далее - Подпрограмма 2) (приложение N 5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3922" w:history="1">
        <w:r>
          <w:rPr>
            <w:rFonts w:ascii="Calibri" w:hAnsi="Calibri" w:cs="Calibri"/>
            <w:color w:val="0000FF"/>
          </w:rPr>
          <w:t>Подпрограммы 2</w:t>
        </w:r>
      </w:hyperlink>
      <w:r>
        <w:rPr>
          <w:rFonts w:ascii="Calibri" w:hAnsi="Calibri" w:cs="Calibri"/>
        </w:rPr>
        <w:t xml:space="preserve"> является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Для повышения доступности и качества медицинской помощи будет осуществляться реализация мероприятий, направленных на совершенствование организационной системы специализированной, в том числе высокотехнологичной, медицинской помощи, совершенствование оказания медицинской помощи при социально значимых заболеваниях, в том числе больным с болезнями системы кровообращения, туберкулезом, онкологическими, эндокринными заболеваниями, внедрение в практику инновационных методов лечения, развитие инфраструктуры и ресурсного обеспечения здравоохранения, включающего финансовое, материально-техническое и технологическое оснащение медицинских организаций на основе инновационных подходов и принципа стандартизации.</w:t>
      </w:r>
    </w:p>
    <w:p w:rsidR="00512540" w:rsidRDefault="00512540">
      <w:pPr>
        <w:spacing w:before="220" w:after="1" w:line="220" w:lineRule="atLeast"/>
        <w:ind w:firstLine="540"/>
        <w:jc w:val="both"/>
      </w:pPr>
      <w:r>
        <w:rPr>
          <w:rFonts w:ascii="Calibri" w:hAnsi="Calibri" w:cs="Calibri"/>
        </w:rPr>
        <w:t>Основными задачами оказания скорой, в том числе скорой специализированной, медицинской помощи, медицинской эвакуации на современном этапе должны являться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w:t>
      </w:r>
    </w:p>
    <w:p w:rsidR="00512540" w:rsidRDefault="00512540">
      <w:pPr>
        <w:spacing w:before="220" w:after="1" w:line="220" w:lineRule="atLeast"/>
        <w:ind w:firstLine="540"/>
        <w:jc w:val="both"/>
      </w:pPr>
      <w:hyperlink w:anchor="P13922" w:history="1">
        <w:r>
          <w:rPr>
            <w:rFonts w:ascii="Calibri" w:hAnsi="Calibri" w:cs="Calibri"/>
            <w:color w:val="0000FF"/>
          </w:rPr>
          <w:t>Подпрограмма 2</w:t>
        </w:r>
      </w:hyperlink>
      <w:r>
        <w:rPr>
          <w:rFonts w:ascii="Calibri" w:hAnsi="Calibri" w:cs="Calibri"/>
        </w:rPr>
        <w:t xml:space="preserve"> предусматривает повышение качества предоставления специализированной медицинской помощи на базе государственных учреждений, подведомственных министерству здравоохранения Новосибирской области, в том числе за счет снижения налоговой нагрузки.</w:t>
      </w:r>
    </w:p>
    <w:p w:rsidR="00512540" w:rsidRDefault="00512540">
      <w:pPr>
        <w:spacing w:after="1" w:line="220" w:lineRule="atLeast"/>
        <w:jc w:val="both"/>
      </w:pPr>
      <w:r>
        <w:rPr>
          <w:rFonts w:ascii="Calibri" w:hAnsi="Calibri" w:cs="Calibri"/>
        </w:rPr>
        <w:t xml:space="preserve">(абзац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3922" w:history="1">
        <w:r>
          <w:rPr>
            <w:rFonts w:ascii="Calibri" w:hAnsi="Calibri" w:cs="Calibri"/>
            <w:color w:val="0000FF"/>
          </w:rPr>
          <w:t>Подпрограммы 2</w:t>
        </w:r>
      </w:hyperlink>
      <w:r>
        <w:rPr>
          <w:rFonts w:ascii="Calibri" w:hAnsi="Calibri" w:cs="Calibri"/>
        </w:rPr>
        <w:t xml:space="preserve"> представлена в приложении N 5 к Программе.</w:t>
      </w:r>
    </w:p>
    <w:p w:rsidR="00512540" w:rsidRDefault="00512540">
      <w:pPr>
        <w:spacing w:before="220" w:after="1" w:line="220" w:lineRule="atLeast"/>
        <w:ind w:firstLine="540"/>
        <w:jc w:val="both"/>
      </w:pPr>
      <w:hyperlink w:anchor="P14448" w:history="1">
        <w:r>
          <w:rPr>
            <w:rFonts w:ascii="Calibri" w:hAnsi="Calibri" w:cs="Calibri"/>
            <w:color w:val="0000FF"/>
          </w:rPr>
          <w:t>Подпрограмма 3</w:t>
        </w:r>
      </w:hyperlink>
      <w:r>
        <w:rPr>
          <w:rFonts w:ascii="Calibri" w:hAnsi="Calibri" w:cs="Calibri"/>
        </w:rPr>
        <w:t xml:space="preserve"> "Развитие государственно-частного партнерства" (далее - Подпрограмма 3) (приложение N 6 к Программе).</w:t>
      </w:r>
    </w:p>
    <w:p w:rsidR="00512540" w:rsidRDefault="00512540">
      <w:pPr>
        <w:spacing w:before="220" w:after="1" w:line="220" w:lineRule="atLeast"/>
        <w:ind w:firstLine="540"/>
        <w:jc w:val="both"/>
      </w:pPr>
      <w:r>
        <w:rPr>
          <w:rFonts w:ascii="Calibri" w:hAnsi="Calibri" w:cs="Calibri"/>
        </w:rPr>
        <w:t>Основной целью подпрограммы является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 Необходимо развивать участие медицинских организаций частной системы здравоохранения в системе обязательного медицинского страхования.</w:t>
      </w:r>
    </w:p>
    <w:p w:rsidR="00512540" w:rsidRDefault="00512540">
      <w:pPr>
        <w:spacing w:before="220" w:after="1" w:line="220" w:lineRule="atLeast"/>
        <w:ind w:firstLine="540"/>
        <w:jc w:val="both"/>
      </w:pPr>
      <w:r>
        <w:rPr>
          <w:rFonts w:ascii="Calibri" w:hAnsi="Calibri" w:cs="Calibri"/>
        </w:rPr>
        <w:t>В целях повышения качества оказания медицинской помощи застрахованным гражданам необходимо обеспечить создание конкурентной среды между медицинскими организациями. Выполнение конкурентных условий предполагает деятельность в системе обязательного медицинского страхования медицинских организаций всех форм собственности.</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4448" w:history="1">
        <w:r>
          <w:rPr>
            <w:rFonts w:ascii="Calibri" w:hAnsi="Calibri" w:cs="Calibri"/>
            <w:color w:val="0000FF"/>
          </w:rPr>
          <w:t>Подпрограммы 3</w:t>
        </w:r>
      </w:hyperlink>
      <w:r>
        <w:rPr>
          <w:rFonts w:ascii="Calibri" w:hAnsi="Calibri" w:cs="Calibri"/>
        </w:rPr>
        <w:t xml:space="preserve"> представлена в приложении N 6 к Программе.</w:t>
      </w:r>
    </w:p>
    <w:p w:rsidR="00512540" w:rsidRDefault="00512540">
      <w:pPr>
        <w:spacing w:before="220" w:after="1" w:line="220" w:lineRule="atLeast"/>
        <w:ind w:firstLine="540"/>
        <w:jc w:val="both"/>
      </w:pPr>
      <w:hyperlink w:anchor="P14593" w:history="1">
        <w:r>
          <w:rPr>
            <w:rFonts w:ascii="Calibri" w:hAnsi="Calibri" w:cs="Calibri"/>
            <w:color w:val="0000FF"/>
          </w:rPr>
          <w:t>Подпрограмма 4</w:t>
        </w:r>
      </w:hyperlink>
      <w:r>
        <w:rPr>
          <w:rFonts w:ascii="Calibri" w:hAnsi="Calibri" w:cs="Calibri"/>
        </w:rPr>
        <w:t xml:space="preserve"> "Охрана здоровья матери и ребенка" (далее - Подпрограмма 4) (приложение N 7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4593" w:history="1">
        <w:r>
          <w:rPr>
            <w:rFonts w:ascii="Calibri" w:hAnsi="Calibri" w:cs="Calibri"/>
            <w:color w:val="0000FF"/>
          </w:rPr>
          <w:t>Подпрограммы 4</w:t>
        </w:r>
      </w:hyperlink>
      <w:r>
        <w:rPr>
          <w:rFonts w:ascii="Calibri" w:hAnsi="Calibri" w:cs="Calibri"/>
        </w:rPr>
        <w:t xml:space="preserve"> является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p w:rsidR="00512540" w:rsidRDefault="00512540">
      <w:pPr>
        <w:spacing w:before="220" w:after="1" w:line="220" w:lineRule="atLeast"/>
        <w:ind w:firstLine="540"/>
        <w:jc w:val="both"/>
      </w:pPr>
      <w:r>
        <w:rPr>
          <w:rFonts w:ascii="Calibri" w:hAnsi="Calibri" w:cs="Calibri"/>
        </w:rPr>
        <w:t>Вопросы охраны здоровья матери и ребенка названы в качестве приоритетных во всех основополагающих документах о развитии здравоохранения.</w:t>
      </w:r>
    </w:p>
    <w:p w:rsidR="00512540" w:rsidRDefault="00512540">
      <w:pPr>
        <w:spacing w:before="220" w:after="1" w:line="220" w:lineRule="atLeast"/>
        <w:ind w:firstLine="540"/>
        <w:jc w:val="both"/>
      </w:pPr>
      <w:r>
        <w:rPr>
          <w:rFonts w:ascii="Calibri" w:hAnsi="Calibri" w:cs="Calibri"/>
        </w:rPr>
        <w:t>Снижение материнской, младенческой и детской смертности представляет большую сложность в силу наличия многочисленных факторов, в основном трудно управляемых, которые влияют на эти показатели.</w:t>
      </w:r>
    </w:p>
    <w:p w:rsidR="00512540" w:rsidRDefault="00512540">
      <w:pPr>
        <w:spacing w:before="220" w:after="1" w:line="220" w:lineRule="atLeast"/>
        <w:ind w:firstLine="540"/>
        <w:jc w:val="both"/>
      </w:pPr>
      <w:r>
        <w:rPr>
          <w:rFonts w:ascii="Calibri" w:hAnsi="Calibri" w:cs="Calibri"/>
        </w:rPr>
        <w:t>Важным направлением является развитие сети перинатальных центров. Перинатальный центр - это не только яркое и наглядное свидетельство заботы государства о матерях и детях, это по своей сути высокотехнологичные центры, которые позволяют обеспечивать эффективную помощь при самой тяжелой патологии, развивать инновационные методы лечения (так же как фетальная и неонатальная хирургия, реанимационно-интенсивная помощь матерям и детям при критических состояниях).</w:t>
      </w:r>
    </w:p>
    <w:p w:rsidR="00512540" w:rsidRDefault="00512540">
      <w:pPr>
        <w:spacing w:before="220" w:after="1" w:line="220" w:lineRule="atLeast"/>
        <w:ind w:firstLine="540"/>
        <w:jc w:val="both"/>
      </w:pPr>
      <w:r>
        <w:rPr>
          <w:rFonts w:ascii="Calibri" w:hAnsi="Calibri" w:cs="Calibri"/>
        </w:rPr>
        <w:t>Создание сети перинатальных центров позволит перейти к полноценной и эффективно функционирующей трехуровневой системе оказания медицинской помощи женщинам во время беременности и родов и новорожденным, что повысит квалификацию медицинских кадров и качество оказания медицинской помощи во всех без исключения родовспомогательных учреждениях.</w:t>
      </w:r>
    </w:p>
    <w:p w:rsidR="00512540" w:rsidRDefault="00512540">
      <w:pPr>
        <w:spacing w:before="220" w:after="1" w:line="220" w:lineRule="atLeast"/>
        <w:ind w:firstLine="540"/>
        <w:jc w:val="both"/>
      </w:pPr>
      <w:r>
        <w:rPr>
          <w:rFonts w:ascii="Calibri" w:hAnsi="Calibri" w:cs="Calibri"/>
        </w:rPr>
        <w:t>Наиболее эффективным инструментом профилактики врожденных и наследственных болезней является комплексная пренатальная (дородовая) диагностика,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 секвенирование). Эффективность пренатальной диагностики может быть обеспечена только массовым обследованием беременных женщин в установленные сроки, на обеспечение чего и направлен данный раздел Программы.</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4593" w:history="1">
        <w:r>
          <w:rPr>
            <w:rFonts w:ascii="Calibri" w:hAnsi="Calibri" w:cs="Calibri"/>
            <w:color w:val="0000FF"/>
          </w:rPr>
          <w:t>Подпрограммы 4</w:t>
        </w:r>
      </w:hyperlink>
      <w:r>
        <w:rPr>
          <w:rFonts w:ascii="Calibri" w:hAnsi="Calibri" w:cs="Calibri"/>
        </w:rPr>
        <w:t xml:space="preserve"> представлена в приложении N 7 к Программе.</w:t>
      </w:r>
    </w:p>
    <w:p w:rsidR="00512540" w:rsidRDefault="00512540">
      <w:pPr>
        <w:spacing w:before="220" w:after="1" w:line="220" w:lineRule="atLeast"/>
        <w:ind w:firstLine="540"/>
        <w:jc w:val="both"/>
      </w:pPr>
      <w:hyperlink w:anchor="P14904" w:history="1">
        <w:r>
          <w:rPr>
            <w:rFonts w:ascii="Calibri" w:hAnsi="Calibri" w:cs="Calibri"/>
            <w:color w:val="0000FF"/>
          </w:rPr>
          <w:t>Подпрограмма 5</w:t>
        </w:r>
      </w:hyperlink>
      <w:r>
        <w:rPr>
          <w:rFonts w:ascii="Calibri" w:hAnsi="Calibri" w:cs="Calibri"/>
        </w:rPr>
        <w:t xml:space="preserve"> "Развитие медицинской реабилитации и санаторно-курортного лечения, в том числе детей" (далее - Подпрограмма 5) (приложение N 8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4904" w:history="1">
        <w:r>
          <w:rPr>
            <w:rFonts w:ascii="Calibri" w:hAnsi="Calibri" w:cs="Calibri"/>
            <w:color w:val="0000FF"/>
          </w:rPr>
          <w:t>Подпрограммы 5</w:t>
        </w:r>
      </w:hyperlink>
      <w:r>
        <w:rPr>
          <w:rFonts w:ascii="Calibri" w:hAnsi="Calibri" w:cs="Calibri"/>
        </w:rPr>
        <w:t xml:space="preserve"> является обеспечение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before="220" w:after="1" w:line="220" w:lineRule="atLeast"/>
        <w:ind w:firstLine="540"/>
        <w:jc w:val="both"/>
      </w:pPr>
      <w:r>
        <w:rPr>
          <w:rFonts w:ascii="Calibri" w:hAnsi="Calibri" w:cs="Calibri"/>
        </w:rPr>
        <w:t>Развитие системы медицинской реабилитации является важной составляющей решения задачи повышения качества и доступности медицинской помощи. Анализ оказания медицинской реабилитации в Новосибирской области показал, что она требует серьезной реорганизации и приведения ее в стройную систему комплексной реабилитации.</w:t>
      </w:r>
    </w:p>
    <w:p w:rsidR="00512540" w:rsidRDefault="00512540">
      <w:pPr>
        <w:spacing w:before="220" w:after="1" w:line="220" w:lineRule="atLeast"/>
        <w:ind w:firstLine="540"/>
        <w:jc w:val="both"/>
      </w:pPr>
      <w:r>
        <w:rPr>
          <w:rFonts w:ascii="Calibri" w:hAnsi="Calibri" w:cs="Calibri"/>
        </w:rPr>
        <w:t>В настоящее время трудности в доступности медицинской реабилитации связаны с дефицитом реабилитационных коек, медленным внедрением современных, сертифицированных комплексных технологий реабилитации, недостаточной численностью профессионально подготовленных медицинских кадров, слабой материально-технической базой реабилитационных учреждений.</w:t>
      </w:r>
    </w:p>
    <w:p w:rsidR="00512540" w:rsidRDefault="00512540">
      <w:pPr>
        <w:spacing w:before="220" w:after="1" w:line="220" w:lineRule="atLeast"/>
        <w:ind w:firstLine="540"/>
        <w:jc w:val="both"/>
      </w:pPr>
      <w:r>
        <w:rPr>
          <w:rFonts w:ascii="Calibri" w:hAnsi="Calibri" w:cs="Calibri"/>
        </w:rPr>
        <w:t>Решение проблем охраны здоровья и социальной защиты детей, страдающих тяжелыми хроническими (инвалидизирующими) заболеваниями, детей с ограниченными возможностями здоровья и их семей возможно при обеспечении доступности и качества медицинской реабилитации путем дальнейшего развития сети детских профильных реабилитационных учреждений (межрайонных), а также комплексов для осуществления высокотехнологичных методов лечения с койками (филиалами стационаров) для долечивания и реабилитации. Решение данной задачи позволит снизить нагрузку на дорогие койки в стационарах, повысить их пропускную способность.</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4904" w:history="1">
        <w:r>
          <w:rPr>
            <w:rFonts w:ascii="Calibri" w:hAnsi="Calibri" w:cs="Calibri"/>
            <w:color w:val="0000FF"/>
          </w:rPr>
          <w:t>Подпрограммы 5</w:t>
        </w:r>
      </w:hyperlink>
      <w:r>
        <w:rPr>
          <w:rFonts w:ascii="Calibri" w:hAnsi="Calibri" w:cs="Calibri"/>
        </w:rPr>
        <w:t xml:space="preserve"> представлена в приложении N 8 к Программе.</w:t>
      </w:r>
    </w:p>
    <w:p w:rsidR="00512540" w:rsidRDefault="00512540">
      <w:pPr>
        <w:spacing w:before="220" w:after="1" w:line="220" w:lineRule="atLeast"/>
        <w:ind w:firstLine="540"/>
        <w:jc w:val="both"/>
      </w:pPr>
      <w:hyperlink w:anchor="P15043" w:history="1">
        <w:r>
          <w:rPr>
            <w:rFonts w:ascii="Calibri" w:hAnsi="Calibri" w:cs="Calibri"/>
            <w:color w:val="0000FF"/>
          </w:rPr>
          <w:t>Подпрограмма 6</w:t>
        </w:r>
      </w:hyperlink>
      <w:r>
        <w:rPr>
          <w:rFonts w:ascii="Calibri" w:hAnsi="Calibri" w:cs="Calibri"/>
        </w:rPr>
        <w:t xml:space="preserve"> "Оказание паллиативной медицинской помощи, в том числе детям" (далее - Подпрограмма 6) (приложение N 9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5043" w:history="1">
        <w:r>
          <w:rPr>
            <w:rFonts w:ascii="Calibri" w:hAnsi="Calibri" w:cs="Calibri"/>
            <w:color w:val="0000FF"/>
          </w:rPr>
          <w:t>Подпрограммы 6</w:t>
        </w:r>
      </w:hyperlink>
      <w:r>
        <w:rPr>
          <w:rFonts w:ascii="Calibri" w:hAnsi="Calibri" w:cs="Calibri"/>
        </w:rPr>
        <w:t xml:space="preserve"> является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512540" w:rsidRDefault="00512540">
      <w:pPr>
        <w:spacing w:before="220" w:after="1" w:line="220" w:lineRule="atLeast"/>
        <w:ind w:firstLine="540"/>
        <w:jc w:val="both"/>
      </w:pPr>
      <w:r>
        <w:rPr>
          <w:rFonts w:ascii="Calibri" w:hAnsi="Calibri" w:cs="Calibri"/>
        </w:rPr>
        <w:t>Основным направлением при оказании паллиативной медицинской помощи инкурабельным больным должно быть не только уменьшение страданий пациентов, но и адекватная психологическая помощь, социальная поддержка, общение с родственниками, позволяющее подготовить членов семьи к неизбежному финалу.</w:t>
      </w:r>
    </w:p>
    <w:p w:rsidR="00512540" w:rsidRDefault="00512540">
      <w:pPr>
        <w:spacing w:before="220" w:after="1" w:line="220" w:lineRule="atLeast"/>
        <w:ind w:firstLine="540"/>
        <w:jc w:val="both"/>
      </w:pPr>
      <w:r>
        <w:rPr>
          <w:rFonts w:ascii="Calibri" w:hAnsi="Calibri" w:cs="Calibri"/>
        </w:rPr>
        <w:t>С целью создания оптимальных условий для детей, страдающих неизлечимыми, ограничивающими продолжительность жизни заболеваниями, а также помощи членам семьи в условиях неизлечимой болезни ребенка планируется развитие отделений паллиативной медицинской помощи детям в многопрофильных больницах Новосибирской области.</w:t>
      </w:r>
    </w:p>
    <w:p w:rsidR="00512540" w:rsidRDefault="00512540">
      <w:pPr>
        <w:spacing w:before="220" w:after="1" w:line="220" w:lineRule="atLeast"/>
        <w:ind w:firstLine="540"/>
        <w:jc w:val="both"/>
      </w:pPr>
      <w:r>
        <w:rPr>
          <w:rFonts w:ascii="Calibri" w:hAnsi="Calibri" w:cs="Calibri"/>
        </w:rPr>
        <w:t>Концепция паллиативной медицинской помощи состоит в том, что борьба с болью, решение психологических, социальных или духовных проблем пациентов приобретает первостепенное значение. Таким образом, основной задачей оказания медицинской помощи умирающему больному становится обеспечение, насколько это возможно, человеку достойного качества жизни на ее завершающем этапе.</w:t>
      </w:r>
    </w:p>
    <w:p w:rsidR="00512540" w:rsidRDefault="00512540">
      <w:pPr>
        <w:spacing w:before="220" w:after="1" w:line="220" w:lineRule="atLeast"/>
        <w:ind w:firstLine="540"/>
        <w:jc w:val="both"/>
      </w:pPr>
      <w:r>
        <w:rPr>
          <w:rFonts w:ascii="Calibri" w:hAnsi="Calibri" w:cs="Calibri"/>
        </w:rPr>
        <w:t>Создание отделений паллиативной медицинской помощи позволит снизить нагрузку на дорогостоящие койки, на которых оказывается реанимационно-интенсивная помощь, не менее чем на 15%.</w:t>
      </w:r>
    </w:p>
    <w:p w:rsidR="00512540" w:rsidRDefault="00512540">
      <w:pPr>
        <w:spacing w:before="220" w:after="1" w:line="220" w:lineRule="atLeast"/>
        <w:ind w:firstLine="540"/>
        <w:jc w:val="both"/>
      </w:pPr>
      <w:r>
        <w:rPr>
          <w:rFonts w:ascii="Calibri" w:hAnsi="Calibri" w:cs="Calibri"/>
        </w:rPr>
        <w:lastRenderedPageBreak/>
        <w:t xml:space="preserve">Характеристика основных мероприятий </w:t>
      </w:r>
      <w:hyperlink w:anchor="P15043" w:history="1">
        <w:r>
          <w:rPr>
            <w:rFonts w:ascii="Calibri" w:hAnsi="Calibri" w:cs="Calibri"/>
            <w:color w:val="0000FF"/>
          </w:rPr>
          <w:t>Подпрограммы 6</w:t>
        </w:r>
      </w:hyperlink>
      <w:r>
        <w:rPr>
          <w:rFonts w:ascii="Calibri" w:hAnsi="Calibri" w:cs="Calibri"/>
        </w:rPr>
        <w:t xml:space="preserve"> представлена в приложении N 9 к Программе.</w:t>
      </w:r>
    </w:p>
    <w:p w:rsidR="00512540" w:rsidRDefault="00512540">
      <w:pPr>
        <w:spacing w:before="220" w:after="1" w:line="220" w:lineRule="atLeast"/>
        <w:ind w:firstLine="540"/>
        <w:jc w:val="both"/>
      </w:pPr>
      <w:hyperlink w:anchor="P15175" w:history="1">
        <w:r>
          <w:rPr>
            <w:rFonts w:ascii="Calibri" w:hAnsi="Calibri" w:cs="Calibri"/>
            <w:color w:val="0000FF"/>
          </w:rPr>
          <w:t>Подпрограмма 7</w:t>
        </w:r>
      </w:hyperlink>
      <w:r>
        <w:rPr>
          <w:rFonts w:ascii="Calibri" w:hAnsi="Calibri" w:cs="Calibri"/>
        </w:rPr>
        <w:t xml:space="preserve"> "Кадровое обеспечение системы здравоохранения" (далее - Подпрограмма 7) (приложение N 10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5175" w:history="1">
        <w:r>
          <w:rPr>
            <w:rFonts w:ascii="Calibri" w:hAnsi="Calibri" w:cs="Calibri"/>
            <w:color w:val="0000FF"/>
          </w:rPr>
          <w:t>Подпрограммы 7</w:t>
        </w:r>
      </w:hyperlink>
      <w:r>
        <w:rPr>
          <w:rFonts w:ascii="Calibri" w:hAnsi="Calibri" w:cs="Calibri"/>
        </w:rPr>
        <w:t xml:space="preserve"> является повышение обеспеченности квалифицированными медицинскими работниками государственных медицинских организаций,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Планируется проведение мероприятий по совершенствованию системы практической подготовки медицинских и фармацевтических работников в целях обеспечения повышения качества профессиональной подготовки, расширения перечня навыков и умений, приобретаемых специалистом в период обучения. На территории Новосибирской области реализуется программа подготовки медицинских и фармацевтических специалистов на этапах послевузовского и дополнительного профессионального образования.</w:t>
      </w:r>
    </w:p>
    <w:p w:rsidR="00512540" w:rsidRDefault="00512540">
      <w:pPr>
        <w:spacing w:before="220" w:after="1" w:line="220" w:lineRule="atLeast"/>
        <w:ind w:firstLine="540"/>
        <w:jc w:val="both"/>
      </w:pPr>
      <w:r>
        <w:rPr>
          <w:rFonts w:ascii="Calibri" w:hAnsi="Calibri" w:cs="Calibri"/>
        </w:rPr>
        <w:t>Будет создана и внедрена система аккредитации медицинских и фармацевтических специалистов, которая позволит осуществлять персональный допуск специалистов к конкретному виду профессиональной деятельности с учетом приобретенных в ходе обучения компетенций.</w:t>
      </w:r>
    </w:p>
    <w:p w:rsidR="00512540" w:rsidRDefault="00512540">
      <w:pPr>
        <w:spacing w:before="220" w:after="1" w:line="220" w:lineRule="atLeast"/>
        <w:ind w:firstLine="540"/>
        <w:jc w:val="both"/>
      </w:pPr>
      <w:r>
        <w:rPr>
          <w:rFonts w:ascii="Calibri" w:hAnsi="Calibri" w:cs="Calibri"/>
        </w:rPr>
        <w:t>Планируется проведение мероприятий по улучшению качества жизни медицинских и фармацевтических работников и их семей, снижению оттока кадров из отрасли.</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5175" w:history="1">
        <w:r>
          <w:rPr>
            <w:rFonts w:ascii="Calibri" w:hAnsi="Calibri" w:cs="Calibri"/>
            <w:color w:val="0000FF"/>
          </w:rPr>
          <w:t>Подпрограммы 7</w:t>
        </w:r>
      </w:hyperlink>
      <w:r>
        <w:rPr>
          <w:rFonts w:ascii="Calibri" w:hAnsi="Calibri" w:cs="Calibri"/>
        </w:rPr>
        <w:t xml:space="preserve"> представлена в приложении N 10 к Программе.</w:t>
      </w:r>
    </w:p>
    <w:p w:rsidR="00512540" w:rsidRDefault="00512540">
      <w:pPr>
        <w:spacing w:before="220" w:after="1" w:line="220" w:lineRule="atLeast"/>
        <w:ind w:firstLine="540"/>
        <w:jc w:val="both"/>
      </w:pPr>
      <w:hyperlink w:anchor="P15475" w:history="1">
        <w:r>
          <w:rPr>
            <w:rFonts w:ascii="Calibri" w:hAnsi="Calibri" w:cs="Calibri"/>
            <w:color w:val="0000FF"/>
          </w:rPr>
          <w:t>Подпрограмма 8</w:t>
        </w:r>
      </w:hyperlink>
      <w:r>
        <w:rPr>
          <w:rFonts w:ascii="Calibri" w:hAnsi="Calibri" w:cs="Calibri"/>
        </w:rPr>
        <w:t xml:space="preserve"> "Совершенствование системы лекарственного обеспечения, в том числе в амбулаторных условиях" (далее - Подпрограмма 8) (приложение N 11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5475" w:history="1">
        <w:r>
          <w:rPr>
            <w:rFonts w:ascii="Calibri" w:hAnsi="Calibri" w:cs="Calibri"/>
            <w:color w:val="0000FF"/>
          </w:rPr>
          <w:t>Подпрограммы 8</w:t>
        </w:r>
      </w:hyperlink>
      <w:r>
        <w:rPr>
          <w:rFonts w:ascii="Calibri" w:hAnsi="Calibri" w:cs="Calibri"/>
        </w:rPr>
        <w:t xml:space="preserve"> является 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p w:rsidR="00512540" w:rsidRDefault="00512540">
      <w:pPr>
        <w:spacing w:before="220" w:after="1" w:line="220" w:lineRule="atLeast"/>
        <w:ind w:firstLine="540"/>
        <w:jc w:val="both"/>
      </w:pPr>
      <w:r>
        <w:rPr>
          <w:rFonts w:ascii="Calibri" w:hAnsi="Calibri" w:cs="Calibri"/>
        </w:rPr>
        <w:t xml:space="preserve">Повышение качества оказания лекарственной помощи за счет своевременного и более полного обеспечения отдельных категорий граждан лекарственными препаратами, изделиями медицинского назначения и специализированными лечебными продуктами питания в рамках реализации </w:t>
      </w:r>
      <w:hyperlink w:anchor="P15475" w:history="1">
        <w:r>
          <w:rPr>
            <w:rFonts w:ascii="Calibri" w:hAnsi="Calibri" w:cs="Calibri"/>
            <w:color w:val="0000FF"/>
          </w:rPr>
          <w:t>Подпрограммы 8</w:t>
        </w:r>
      </w:hyperlink>
      <w:r>
        <w:rPr>
          <w:rFonts w:ascii="Calibri" w:hAnsi="Calibri" w:cs="Calibri"/>
        </w:rPr>
        <w:t xml:space="preserve"> будет способствовать своевременному лечению и реабилитации больных, снижению показателей заболеваемости социально значимыми заболеваниями, что является необходимым условием для реализации мер, направленных на сокращение уровня смертности и инвалидизации населения, а также создание эффективной системы лекарственного обеспечения приведет к росту удовлетворенности населения медицинской помощью, улучшению демографических показателей, социальной стабильности в Новосибирской области.</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5475" w:history="1">
        <w:r>
          <w:rPr>
            <w:rFonts w:ascii="Calibri" w:hAnsi="Calibri" w:cs="Calibri"/>
            <w:color w:val="0000FF"/>
          </w:rPr>
          <w:t>Подпрограммы 8</w:t>
        </w:r>
      </w:hyperlink>
      <w:r>
        <w:rPr>
          <w:rFonts w:ascii="Calibri" w:hAnsi="Calibri" w:cs="Calibri"/>
        </w:rPr>
        <w:t xml:space="preserve"> представлена в приложении N 11 к Программе.</w:t>
      </w:r>
    </w:p>
    <w:p w:rsidR="00512540" w:rsidRDefault="00512540">
      <w:pPr>
        <w:spacing w:before="220" w:after="1" w:line="220" w:lineRule="atLeast"/>
        <w:ind w:firstLine="540"/>
        <w:jc w:val="both"/>
      </w:pPr>
      <w:hyperlink w:anchor="P15650" w:history="1">
        <w:r>
          <w:rPr>
            <w:rFonts w:ascii="Calibri" w:hAnsi="Calibri" w:cs="Calibri"/>
            <w:color w:val="0000FF"/>
          </w:rPr>
          <w:t>Подпрограмма 9</w:t>
        </w:r>
      </w:hyperlink>
      <w:r>
        <w:rPr>
          <w:rFonts w:ascii="Calibri" w:hAnsi="Calibri" w:cs="Calibri"/>
        </w:rPr>
        <w:t xml:space="preserve"> "Развитие информатизации в здравоохранении" (далее - Подпрограмма 9) (приложение N 12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5650" w:history="1">
        <w:r>
          <w:rPr>
            <w:rFonts w:ascii="Calibri" w:hAnsi="Calibri" w:cs="Calibri"/>
            <w:color w:val="0000FF"/>
          </w:rPr>
          <w:t>Подпрограммы 9</w:t>
        </w:r>
      </w:hyperlink>
      <w:r>
        <w:rPr>
          <w:rFonts w:ascii="Calibri" w:hAnsi="Calibri" w:cs="Calibri"/>
        </w:rPr>
        <w:t xml:space="preserve"> является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p w:rsidR="00512540" w:rsidRDefault="00512540">
      <w:pPr>
        <w:spacing w:before="220" w:after="1" w:line="220" w:lineRule="atLeast"/>
        <w:ind w:firstLine="540"/>
        <w:jc w:val="both"/>
      </w:pPr>
      <w:r>
        <w:rPr>
          <w:rFonts w:ascii="Calibri" w:hAnsi="Calibri" w:cs="Calibri"/>
        </w:rPr>
        <w:lastRenderedPageBreak/>
        <w:t xml:space="preserve">Выполнение </w:t>
      </w:r>
      <w:hyperlink w:anchor="P15650" w:history="1">
        <w:r>
          <w:rPr>
            <w:rFonts w:ascii="Calibri" w:hAnsi="Calibri" w:cs="Calibri"/>
            <w:color w:val="0000FF"/>
          </w:rPr>
          <w:t>Подпрограммы 9</w:t>
        </w:r>
      </w:hyperlink>
      <w:r>
        <w:rPr>
          <w:rFonts w:ascii="Calibri" w:hAnsi="Calibri" w:cs="Calibri"/>
        </w:rPr>
        <w:t xml:space="preserve"> позволит повысить доступность оказания медицинской помощи на основе совершенствования информационно-технологического обеспечения деятельности медицинских учреждений, повысить эффективность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контролировать соблюдение государственных гарантий по объему и качеству предоставления медицинской помощи, повысить информированность населения по вопросам ведения здорового образа жизни, профилактики заболеваний, получения медицинской помощи, сократить количество проводимых дополнительных консультаций, обследований и анализов.</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5650" w:history="1">
        <w:r>
          <w:rPr>
            <w:rFonts w:ascii="Calibri" w:hAnsi="Calibri" w:cs="Calibri"/>
            <w:color w:val="0000FF"/>
          </w:rPr>
          <w:t>Подпрограммы 9</w:t>
        </w:r>
      </w:hyperlink>
      <w:r>
        <w:rPr>
          <w:rFonts w:ascii="Calibri" w:hAnsi="Calibri" w:cs="Calibri"/>
        </w:rPr>
        <w:t xml:space="preserve"> представлена в приложении N 12 к Программе.</w:t>
      </w:r>
    </w:p>
    <w:p w:rsidR="00512540" w:rsidRDefault="00512540">
      <w:pPr>
        <w:spacing w:before="220" w:after="1" w:line="220" w:lineRule="atLeast"/>
        <w:ind w:firstLine="540"/>
        <w:jc w:val="both"/>
      </w:pPr>
      <w:hyperlink w:anchor="P15870" w:history="1">
        <w:r>
          <w:rPr>
            <w:rFonts w:ascii="Calibri" w:hAnsi="Calibri" w:cs="Calibri"/>
            <w:color w:val="0000FF"/>
          </w:rPr>
          <w:t>Подпрограмма 10</w:t>
        </w:r>
      </w:hyperlink>
      <w:r>
        <w:rPr>
          <w:rFonts w:ascii="Calibri" w:hAnsi="Calibri" w:cs="Calibri"/>
        </w:rPr>
        <w:t xml:space="preserve"> "Управление развитием отрасли. Структурные преобразования в сфере здравоохранения" (далее - Подпрограмма 10) (приложение N 13 к Программе).</w:t>
      </w:r>
    </w:p>
    <w:p w:rsidR="00512540" w:rsidRDefault="00512540">
      <w:pPr>
        <w:spacing w:before="220" w:after="1" w:line="220" w:lineRule="atLeast"/>
        <w:ind w:firstLine="540"/>
        <w:jc w:val="both"/>
      </w:pPr>
      <w:r>
        <w:rPr>
          <w:rFonts w:ascii="Calibri" w:hAnsi="Calibri" w:cs="Calibri"/>
        </w:rPr>
        <w:t xml:space="preserve">Целью </w:t>
      </w:r>
      <w:hyperlink w:anchor="P15870" w:history="1">
        <w:r>
          <w:rPr>
            <w:rFonts w:ascii="Calibri" w:hAnsi="Calibri" w:cs="Calibri"/>
            <w:color w:val="0000FF"/>
          </w:rPr>
          <w:t>Подпрограммы 10</w:t>
        </w:r>
      </w:hyperlink>
      <w:r>
        <w:rPr>
          <w:rFonts w:ascii="Calibri" w:hAnsi="Calibri" w:cs="Calibri"/>
        </w:rPr>
        <w:t xml:space="preserve"> является повышение эффективности управления качеством медицинской помощи и охраны здоровья населения Новосибирской области.</w:t>
      </w:r>
    </w:p>
    <w:p w:rsidR="00512540" w:rsidRDefault="00512540">
      <w:pPr>
        <w:spacing w:before="220" w:after="1" w:line="220" w:lineRule="atLeast"/>
        <w:ind w:firstLine="540"/>
        <w:jc w:val="both"/>
      </w:pPr>
      <w:hyperlink w:anchor="P15870" w:history="1">
        <w:r>
          <w:rPr>
            <w:rFonts w:ascii="Calibri" w:hAnsi="Calibri" w:cs="Calibri"/>
            <w:color w:val="0000FF"/>
          </w:rPr>
          <w:t>Подпрограмма 10</w:t>
        </w:r>
      </w:hyperlink>
      <w:r>
        <w:rPr>
          <w:rFonts w:ascii="Calibri" w:hAnsi="Calibri" w:cs="Calibri"/>
        </w:rPr>
        <w:t xml:space="preserve"> направлена на приведение базовой инфраструктуры системы здравоохранения в соответствие с современными санитарно-эпидемиологическими требованиями к медицинским организациям, осуществляющим медицинскую деятельность, в части обеспечения действующих медицинских организаций дополнительными помещениями (площадями).</w:t>
      </w:r>
    </w:p>
    <w:p w:rsidR="00512540" w:rsidRDefault="00512540">
      <w:pPr>
        <w:spacing w:before="220" w:after="1" w:line="220" w:lineRule="atLeast"/>
        <w:ind w:firstLine="540"/>
        <w:jc w:val="both"/>
      </w:pPr>
      <w:r>
        <w:rPr>
          <w:rFonts w:ascii="Calibri" w:hAnsi="Calibri" w:cs="Calibri"/>
        </w:rPr>
        <w:t>Отремонтированные помещения медицинских организаций будут оснащены медицинским оборудованием, мебелью, технологическим и прочим оборудованием (оргтехникой, специальной литературой).</w:t>
      </w:r>
    </w:p>
    <w:p w:rsidR="00512540" w:rsidRDefault="00512540">
      <w:pPr>
        <w:spacing w:before="220" w:after="1" w:line="220" w:lineRule="atLeast"/>
        <w:ind w:firstLine="540"/>
        <w:jc w:val="both"/>
      </w:pPr>
      <w:r>
        <w:rPr>
          <w:rFonts w:ascii="Calibri" w:hAnsi="Calibri" w:cs="Calibri"/>
        </w:rPr>
        <w:t>Будет проведена реструктуризация и оптимизация коечного фонда медицинских организаций Новосибирской области.</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5870" w:history="1">
        <w:r>
          <w:rPr>
            <w:rFonts w:ascii="Calibri" w:hAnsi="Calibri" w:cs="Calibri"/>
            <w:color w:val="0000FF"/>
          </w:rPr>
          <w:t>Подпрограммы 10</w:t>
        </w:r>
      </w:hyperlink>
      <w:r>
        <w:rPr>
          <w:rFonts w:ascii="Calibri" w:hAnsi="Calibri" w:cs="Calibri"/>
        </w:rPr>
        <w:t xml:space="preserve"> представлена в приложении N 13 к Программе.</w:t>
      </w:r>
    </w:p>
    <w:p w:rsidR="00512540" w:rsidRDefault="00512540">
      <w:pPr>
        <w:spacing w:before="220" w:after="1" w:line="220" w:lineRule="atLeast"/>
        <w:ind w:firstLine="540"/>
        <w:jc w:val="both"/>
      </w:pPr>
      <w:hyperlink w:anchor="P16262" w:history="1">
        <w:r>
          <w:rPr>
            <w:rFonts w:ascii="Calibri" w:hAnsi="Calibri" w:cs="Calibri"/>
            <w:color w:val="0000FF"/>
          </w:rPr>
          <w:t>Подпрограмма 11</w:t>
        </w:r>
      </w:hyperlink>
      <w:r>
        <w:rPr>
          <w:rFonts w:ascii="Calibri" w:hAnsi="Calibri" w:cs="Calibri"/>
        </w:rPr>
        <w:t xml:space="preserve"> "Организация обязательного медицинского страхования граждан в Новосибирской области" (далее - Подпрограмма 11) (приложение N 14 к Программе).</w:t>
      </w:r>
    </w:p>
    <w:p w:rsidR="00512540" w:rsidRDefault="00512540">
      <w:pPr>
        <w:spacing w:after="1" w:line="220" w:lineRule="atLeast"/>
        <w:jc w:val="both"/>
      </w:pPr>
      <w:r>
        <w:rPr>
          <w:rFonts w:ascii="Calibri" w:hAnsi="Calibri" w:cs="Calibri"/>
        </w:rPr>
        <w:t xml:space="preserve">(абзац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28.12.2015 N 463-п)</w:t>
      </w:r>
    </w:p>
    <w:p w:rsidR="00512540" w:rsidRDefault="00512540">
      <w:pPr>
        <w:spacing w:before="220" w:after="1" w:line="220" w:lineRule="atLeast"/>
        <w:ind w:firstLine="540"/>
        <w:jc w:val="both"/>
      </w:pPr>
      <w:r>
        <w:rPr>
          <w:rFonts w:ascii="Calibri" w:hAnsi="Calibri" w:cs="Calibri"/>
        </w:rPr>
        <w:t xml:space="preserve">Целью </w:t>
      </w:r>
      <w:hyperlink w:anchor="P16262" w:history="1">
        <w:r>
          <w:rPr>
            <w:rFonts w:ascii="Calibri" w:hAnsi="Calibri" w:cs="Calibri"/>
            <w:color w:val="0000FF"/>
          </w:rPr>
          <w:t>Подпрограммы 11</w:t>
        </w:r>
      </w:hyperlink>
      <w:r>
        <w:rPr>
          <w:rFonts w:ascii="Calibri" w:hAnsi="Calibri" w:cs="Calibri"/>
        </w:rPr>
        <w:t xml:space="preserve"> является обеспечение доступности и качества медицинской помощи, оказываемой в рамках системы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Выполнение </w:t>
      </w:r>
      <w:hyperlink w:anchor="P16262" w:history="1">
        <w:r>
          <w:rPr>
            <w:rFonts w:ascii="Calibri" w:hAnsi="Calibri" w:cs="Calibri"/>
            <w:color w:val="0000FF"/>
          </w:rPr>
          <w:t>Подпрограммы 11</w:t>
        </w:r>
      </w:hyperlink>
      <w:r>
        <w:rPr>
          <w:rFonts w:ascii="Calibri" w:hAnsi="Calibri" w:cs="Calibri"/>
        </w:rPr>
        <w:t xml:space="preserve"> позволит реализовывать конституционные права граждан на территории Новосибирской области на получение бесплатной медицинской помощи гарантированного объема и качества.</w:t>
      </w:r>
    </w:p>
    <w:p w:rsidR="00512540" w:rsidRDefault="00512540">
      <w:pPr>
        <w:spacing w:after="1" w:line="220" w:lineRule="atLeast"/>
        <w:jc w:val="both"/>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28.12.2015 N 463-п)</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6262" w:history="1">
        <w:r>
          <w:rPr>
            <w:rFonts w:ascii="Calibri" w:hAnsi="Calibri" w:cs="Calibri"/>
            <w:color w:val="0000FF"/>
          </w:rPr>
          <w:t>Подпрограммы 11</w:t>
        </w:r>
      </w:hyperlink>
      <w:r>
        <w:rPr>
          <w:rFonts w:ascii="Calibri" w:hAnsi="Calibri" w:cs="Calibri"/>
        </w:rPr>
        <w:t xml:space="preserve"> представлена в приложении N 14 к Программе.</w:t>
      </w:r>
    </w:p>
    <w:p w:rsidR="00512540" w:rsidRDefault="00512540">
      <w:pPr>
        <w:spacing w:after="1" w:line="220" w:lineRule="atLeast"/>
        <w:jc w:val="both"/>
      </w:pPr>
      <w:r>
        <w:rPr>
          <w:rFonts w:ascii="Calibri" w:hAnsi="Calibri" w:cs="Calibri"/>
        </w:rPr>
        <w:t xml:space="preserve">(абзац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28.12.2015 N 463-п)</w:t>
      </w:r>
    </w:p>
    <w:p w:rsidR="00512540" w:rsidRDefault="00512540">
      <w:pPr>
        <w:spacing w:before="220" w:after="1" w:line="220" w:lineRule="atLeast"/>
        <w:ind w:firstLine="540"/>
        <w:jc w:val="both"/>
      </w:pPr>
      <w:hyperlink w:anchor="P16537" w:history="1">
        <w:r>
          <w:rPr>
            <w:rFonts w:ascii="Calibri" w:hAnsi="Calibri" w:cs="Calibri"/>
            <w:color w:val="0000FF"/>
          </w:rPr>
          <w:t>Подпрограмма 12</w:t>
        </w:r>
      </w:hyperlink>
      <w:r>
        <w:rPr>
          <w:rFonts w:ascii="Calibri" w:hAnsi="Calibri" w:cs="Calibri"/>
        </w:rPr>
        <w:t xml:space="preserve"> "Развитие материально-технической базы детских поликлиник и детских поликлинических отделений медицинских организаций" (далее - Подпрограмма 12) (приложение N 15 к Программе).</w:t>
      </w:r>
    </w:p>
    <w:p w:rsidR="00512540" w:rsidRDefault="00512540">
      <w:pPr>
        <w:spacing w:after="1" w:line="220" w:lineRule="atLeast"/>
        <w:jc w:val="both"/>
      </w:pPr>
      <w:r>
        <w:rPr>
          <w:rFonts w:ascii="Calibri" w:hAnsi="Calibri" w:cs="Calibri"/>
        </w:rPr>
        <w:t xml:space="preserve">(абзац введен </w:t>
      </w:r>
      <w:hyperlink r:id="rId22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09.07.2018 N 288-п)</w:t>
      </w:r>
    </w:p>
    <w:p w:rsidR="00512540" w:rsidRDefault="00512540">
      <w:pPr>
        <w:spacing w:before="220" w:after="1" w:line="220" w:lineRule="atLeast"/>
        <w:ind w:firstLine="540"/>
        <w:jc w:val="both"/>
      </w:pPr>
      <w:r>
        <w:rPr>
          <w:rFonts w:ascii="Calibri" w:hAnsi="Calibri" w:cs="Calibri"/>
        </w:rPr>
        <w:lastRenderedPageBreak/>
        <w:t xml:space="preserve">Целью </w:t>
      </w:r>
      <w:hyperlink w:anchor="P16537" w:history="1">
        <w:r>
          <w:rPr>
            <w:rFonts w:ascii="Calibri" w:hAnsi="Calibri" w:cs="Calibri"/>
            <w:color w:val="0000FF"/>
          </w:rPr>
          <w:t>Подпрограммы 12</w:t>
        </w:r>
      </w:hyperlink>
      <w:r>
        <w:rPr>
          <w:rFonts w:ascii="Calibri" w:hAnsi="Calibri" w:cs="Calibri"/>
        </w:rPr>
        <w:t xml:space="preserve"> является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2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09.07.2018 N 288-п)</w:t>
      </w:r>
    </w:p>
    <w:p w:rsidR="00512540" w:rsidRDefault="00512540">
      <w:pPr>
        <w:spacing w:before="220" w:after="1" w:line="220" w:lineRule="atLeast"/>
        <w:ind w:firstLine="540"/>
        <w:jc w:val="both"/>
      </w:pPr>
      <w:hyperlink w:anchor="P16537" w:history="1">
        <w:r>
          <w:rPr>
            <w:rFonts w:ascii="Calibri" w:hAnsi="Calibri" w:cs="Calibri"/>
            <w:color w:val="0000FF"/>
          </w:rPr>
          <w:t>Подпрограмма 12</w:t>
        </w:r>
      </w:hyperlink>
      <w:r>
        <w:rPr>
          <w:rFonts w:ascii="Calibri" w:hAnsi="Calibri" w:cs="Calibri"/>
        </w:rPr>
        <w:t xml:space="preserve"> направлена на 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 а также предоставление детям медицинской помощи в амбулаторных условиях с применением современного медицинского оборудования (изделий) для диагностики и лечения.</w:t>
      </w:r>
    </w:p>
    <w:p w:rsidR="00512540" w:rsidRDefault="00512540">
      <w:pPr>
        <w:spacing w:after="1" w:line="220" w:lineRule="atLeast"/>
        <w:jc w:val="both"/>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09.07.2018 N 288-п)</w:t>
      </w:r>
    </w:p>
    <w:p w:rsidR="00512540" w:rsidRDefault="00512540">
      <w:pPr>
        <w:spacing w:before="220" w:after="1" w:line="220" w:lineRule="atLeast"/>
        <w:ind w:firstLine="540"/>
        <w:jc w:val="both"/>
      </w:pPr>
      <w:r>
        <w:rPr>
          <w:rFonts w:ascii="Calibri" w:hAnsi="Calibri" w:cs="Calibri"/>
        </w:rPr>
        <w:t xml:space="preserve">Характеристика основных мероприятий </w:t>
      </w:r>
      <w:hyperlink w:anchor="P16537" w:history="1">
        <w:r>
          <w:rPr>
            <w:rFonts w:ascii="Calibri" w:hAnsi="Calibri" w:cs="Calibri"/>
            <w:color w:val="0000FF"/>
          </w:rPr>
          <w:t>Подпрограммы 12</w:t>
        </w:r>
      </w:hyperlink>
      <w:r>
        <w:rPr>
          <w:rFonts w:ascii="Calibri" w:hAnsi="Calibri" w:cs="Calibri"/>
        </w:rPr>
        <w:t xml:space="preserve"> представлена в приложении N 15 к Программе.</w:t>
      </w:r>
    </w:p>
    <w:p w:rsidR="00512540" w:rsidRDefault="00512540">
      <w:pPr>
        <w:spacing w:after="1" w:line="220" w:lineRule="atLeast"/>
        <w:jc w:val="both"/>
      </w:pPr>
      <w:r>
        <w:rPr>
          <w:rFonts w:ascii="Calibri" w:hAnsi="Calibri" w:cs="Calibri"/>
        </w:rPr>
        <w:t xml:space="preserve">(абзац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09.07.2018 N 288-п)</w:t>
      </w:r>
    </w:p>
    <w:p w:rsidR="00512540" w:rsidRDefault="00512540">
      <w:pPr>
        <w:spacing w:before="220" w:after="1" w:line="220" w:lineRule="atLeast"/>
        <w:ind w:firstLine="540"/>
        <w:jc w:val="both"/>
      </w:pPr>
      <w:hyperlink w:anchor="P18720" w:history="1">
        <w:r>
          <w:rPr>
            <w:rFonts w:ascii="Calibri" w:hAnsi="Calibri" w:cs="Calibri"/>
            <w:color w:val="0000FF"/>
          </w:rPr>
          <w:t>Подпрограмма 13</w:t>
        </w:r>
      </w:hyperlink>
      <w:r>
        <w:rPr>
          <w:rFonts w:ascii="Calibri" w:hAnsi="Calibri" w:cs="Calibri"/>
        </w:rPr>
        <w:t>. "Модернизация первичного звена здравоохранения Новосибирской области" (далее - Подпрограмма 13) (приложение N 16 к Программе).</w:t>
      </w:r>
    </w:p>
    <w:p w:rsidR="00512540" w:rsidRDefault="00512540">
      <w:pPr>
        <w:spacing w:after="1" w:line="220" w:lineRule="atLeast"/>
        <w:jc w:val="both"/>
      </w:pPr>
      <w:r>
        <w:rPr>
          <w:rFonts w:ascii="Calibri" w:hAnsi="Calibri" w:cs="Calibri"/>
        </w:rPr>
        <w:t xml:space="preserve">(абзац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 xml:space="preserve">Целью </w:t>
      </w:r>
      <w:hyperlink w:anchor="P18720" w:history="1">
        <w:r>
          <w:rPr>
            <w:rFonts w:ascii="Calibri" w:hAnsi="Calibri" w:cs="Calibri"/>
            <w:color w:val="0000FF"/>
          </w:rPr>
          <w:t>Подпрограммы 13</w:t>
        </w:r>
      </w:hyperlink>
      <w:r>
        <w:rPr>
          <w:rFonts w:ascii="Calibri" w:hAnsi="Calibri" w:cs="Calibri"/>
        </w:rPr>
        <w:t xml:space="preserve"> является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22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 xml:space="preserve">Реализация отдельных мероприятий, предусмотренных региональной </w:t>
      </w:r>
      <w:hyperlink r:id="rId228" w:history="1">
        <w:r>
          <w:rPr>
            <w:rFonts w:ascii="Calibri" w:hAnsi="Calibri" w:cs="Calibri"/>
            <w:color w:val="0000FF"/>
          </w:rPr>
          <w:t>программой</w:t>
        </w:r>
      </w:hyperlink>
      <w:r>
        <w:rPr>
          <w:rFonts w:ascii="Calibri" w:hAnsi="Calibri" w:cs="Calibri"/>
        </w:rPr>
        <w:t xml:space="preserve"> "Модернизация первичного звена здравоохранения Новосибирской области на 2021 - 2025 годы", утвержденной постановлением Правительства Новосибирской области от 14.12.2020 N 513-п, позволит:</w:t>
      </w:r>
    </w:p>
    <w:p w:rsidR="00512540" w:rsidRDefault="00512540">
      <w:pPr>
        <w:spacing w:after="1" w:line="220" w:lineRule="atLeast"/>
        <w:jc w:val="both"/>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1) обеспечить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512540" w:rsidRDefault="00512540">
      <w:pPr>
        <w:spacing w:after="1" w:line="220" w:lineRule="atLeast"/>
        <w:jc w:val="both"/>
      </w:pPr>
      <w:r>
        <w:rPr>
          <w:rFonts w:ascii="Calibri" w:hAnsi="Calibri" w:cs="Calibri"/>
        </w:rPr>
        <w:t xml:space="preserve">(пп. 1 введен </w:t>
      </w:r>
      <w:hyperlink r:id="rId23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2) обеспечить транспортную доступность медицинских организаций для всех групп населения, в том числе инвалидов и других групп населения с ограниченными возможностями здоровья;</w:t>
      </w:r>
    </w:p>
    <w:p w:rsidR="00512540" w:rsidRDefault="00512540">
      <w:pPr>
        <w:spacing w:after="1" w:line="220" w:lineRule="atLeast"/>
        <w:jc w:val="both"/>
      </w:pPr>
      <w:r>
        <w:rPr>
          <w:rFonts w:ascii="Calibri" w:hAnsi="Calibri" w:cs="Calibri"/>
        </w:rPr>
        <w:t xml:space="preserve">(пп. 2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3) оснастить медицинские организации, на базе которых оказывается первичная медико-санитарная помощь, а также центральные районные и районные больницы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12540" w:rsidRDefault="00512540">
      <w:pPr>
        <w:spacing w:after="1" w:line="220" w:lineRule="atLeast"/>
        <w:jc w:val="both"/>
      </w:pPr>
      <w:r>
        <w:rPr>
          <w:rFonts w:ascii="Calibri" w:hAnsi="Calibri" w:cs="Calibri"/>
        </w:rPr>
        <w:t xml:space="preserve">(пп. 3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4) обеспечить потребность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p w:rsidR="00512540" w:rsidRDefault="00512540">
      <w:pPr>
        <w:spacing w:after="1" w:line="220" w:lineRule="atLeast"/>
        <w:jc w:val="both"/>
      </w:pPr>
      <w:r>
        <w:rPr>
          <w:rFonts w:ascii="Calibri" w:hAnsi="Calibri" w:cs="Calibri"/>
        </w:rPr>
        <w:t xml:space="preserve">(пп. 4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lastRenderedPageBreak/>
        <w:t xml:space="preserve">Характеристика основных мероприятий </w:t>
      </w:r>
      <w:hyperlink w:anchor="P18720" w:history="1">
        <w:r>
          <w:rPr>
            <w:rFonts w:ascii="Calibri" w:hAnsi="Calibri" w:cs="Calibri"/>
            <w:color w:val="0000FF"/>
          </w:rPr>
          <w:t>Подпрограммы 13</w:t>
        </w:r>
      </w:hyperlink>
      <w:r>
        <w:rPr>
          <w:rFonts w:ascii="Calibri" w:hAnsi="Calibri" w:cs="Calibri"/>
        </w:rPr>
        <w:t xml:space="preserve"> представлена в приложении N 16 к Программе.</w:t>
      </w:r>
    </w:p>
    <w:p w:rsidR="00512540" w:rsidRDefault="00512540">
      <w:pPr>
        <w:spacing w:after="1" w:line="220" w:lineRule="atLeast"/>
        <w:jc w:val="both"/>
      </w:pPr>
      <w:r>
        <w:rPr>
          <w:rFonts w:ascii="Calibri" w:hAnsi="Calibri" w:cs="Calibri"/>
        </w:rPr>
        <w:t xml:space="preserve">(абзац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14.04.2021 N 130-п)</w:t>
      </w:r>
    </w:p>
    <w:p w:rsidR="00512540" w:rsidRDefault="00512540">
      <w:pPr>
        <w:spacing w:before="220" w:after="1" w:line="220" w:lineRule="atLeast"/>
        <w:ind w:firstLine="540"/>
        <w:jc w:val="both"/>
      </w:pPr>
      <w:r>
        <w:rPr>
          <w:rFonts w:ascii="Calibri" w:hAnsi="Calibri" w:cs="Calibri"/>
        </w:rPr>
        <w:t xml:space="preserve">Перечень основных программных мероприятий, реализуемых до 31.12.2018, приведен в </w:t>
      </w:r>
      <w:hyperlink w:anchor="P3716" w:history="1">
        <w:r>
          <w:rPr>
            <w:rFonts w:ascii="Calibri" w:hAnsi="Calibri" w:cs="Calibri"/>
            <w:color w:val="0000FF"/>
          </w:rPr>
          <w:t>приложении N 2</w:t>
        </w:r>
      </w:hyperlink>
      <w:r>
        <w:rPr>
          <w:rFonts w:ascii="Calibri" w:hAnsi="Calibri" w:cs="Calibri"/>
        </w:rPr>
        <w:t xml:space="preserve"> к Программе.</w:t>
      </w:r>
    </w:p>
    <w:p w:rsidR="00512540" w:rsidRDefault="00512540">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 xml:space="preserve">Перечень основных программных мероприятий, реализуемых с 01.01.2019, приведен в </w:t>
      </w:r>
      <w:hyperlink w:anchor="P4255" w:history="1">
        <w:r>
          <w:rPr>
            <w:rFonts w:ascii="Calibri" w:hAnsi="Calibri" w:cs="Calibri"/>
            <w:color w:val="0000FF"/>
          </w:rPr>
          <w:t>приложении N 2.1</w:t>
        </w:r>
      </w:hyperlink>
      <w:r>
        <w:rPr>
          <w:rFonts w:ascii="Calibri" w:hAnsi="Calibri" w:cs="Calibri"/>
        </w:rPr>
        <w:t xml:space="preserve"> к Программе.</w:t>
      </w:r>
    </w:p>
    <w:p w:rsidR="00512540" w:rsidRDefault="00512540">
      <w:pPr>
        <w:spacing w:after="1" w:line="220" w:lineRule="atLeast"/>
        <w:jc w:val="both"/>
      </w:pPr>
      <w:r>
        <w:rPr>
          <w:rFonts w:ascii="Calibri" w:hAnsi="Calibri" w:cs="Calibri"/>
        </w:rPr>
        <w:t xml:space="preserve">(абзац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Характеристика мер государственного регулирования.</w:t>
      </w:r>
    </w:p>
    <w:p w:rsidR="00512540" w:rsidRDefault="00512540">
      <w:pPr>
        <w:spacing w:before="220" w:after="1" w:line="220" w:lineRule="atLeast"/>
        <w:ind w:firstLine="540"/>
        <w:jc w:val="both"/>
      </w:pPr>
      <w:r>
        <w:rPr>
          <w:rFonts w:ascii="Calibri" w:hAnsi="Calibri" w:cs="Calibri"/>
        </w:rPr>
        <w:t>Министерство здравоохранения Новосибирской области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охраны здоровья и лекарственного обеспечения населения в пределах установленных федеральным законодательством и законодательством Новосибирской области полномочий, а также координацию и контроль за деятельностью находящихся в его ведении государственных учреждений Новосибирской области.</w:t>
      </w:r>
    </w:p>
    <w:p w:rsidR="00512540" w:rsidRDefault="00512540">
      <w:pPr>
        <w:spacing w:before="220" w:after="1" w:line="220" w:lineRule="atLeast"/>
        <w:ind w:firstLine="540"/>
        <w:jc w:val="both"/>
      </w:pPr>
      <w:r>
        <w:rPr>
          <w:rFonts w:ascii="Calibri" w:hAnsi="Calibri" w:cs="Calibri"/>
        </w:rPr>
        <w:t>В целях реализации Программы министерство здравоохранения Новосибирской области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Новосибирской области, органами местного самоуправления, иными органами и организациями.</w:t>
      </w:r>
    </w:p>
    <w:p w:rsidR="00512540" w:rsidRDefault="00512540">
      <w:pPr>
        <w:spacing w:before="220" w:after="1" w:line="220" w:lineRule="atLeast"/>
        <w:ind w:firstLine="540"/>
        <w:jc w:val="both"/>
      </w:pPr>
      <w:r>
        <w:rPr>
          <w:rFonts w:ascii="Calibri" w:hAnsi="Calibri" w:cs="Calibri"/>
        </w:rPr>
        <w:t>В целях реализации Программы министерство здравоохранения Новосибирской области предоставляет следующие государственные услуги:</w:t>
      </w:r>
    </w:p>
    <w:p w:rsidR="00512540" w:rsidRDefault="00512540">
      <w:pPr>
        <w:spacing w:before="220" w:after="1" w:line="220" w:lineRule="atLeast"/>
        <w:ind w:firstLine="540"/>
        <w:jc w:val="both"/>
      </w:pPr>
      <w:r>
        <w:rPr>
          <w:rFonts w:ascii="Calibri" w:hAnsi="Calibri" w:cs="Calibri"/>
        </w:rPr>
        <w:t>1. По аттестации медицинских и фармацевтических работников на присвоение квалификационных категорий.</w:t>
      </w:r>
    </w:p>
    <w:p w:rsidR="00512540" w:rsidRDefault="00512540">
      <w:pPr>
        <w:spacing w:before="220" w:after="1" w:line="220" w:lineRule="atLeast"/>
        <w:ind w:firstLine="540"/>
        <w:jc w:val="both"/>
      </w:pPr>
      <w:r>
        <w:rPr>
          <w:rFonts w:ascii="Calibri" w:hAnsi="Calibri" w:cs="Calibri"/>
        </w:rPr>
        <w:t>2. По направлению граждан, проживающих на территории Новосибирской области, нуждающихся в высокотехнологичной медицинской помощи, в медицинские организации, оказывающие высокотехнологичную медицинскую помощь, а также информированию граждан о порядке и условиях ее оказания.</w:t>
      </w:r>
    </w:p>
    <w:p w:rsidR="00512540" w:rsidRDefault="00512540">
      <w:pPr>
        <w:spacing w:before="220" w:after="1" w:line="220" w:lineRule="atLeast"/>
        <w:ind w:firstLine="540"/>
        <w:jc w:val="both"/>
      </w:pPr>
      <w:r>
        <w:rPr>
          <w:rFonts w:ascii="Calibri" w:hAnsi="Calibri" w:cs="Calibri"/>
        </w:rPr>
        <w:t>3.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2540" w:rsidRDefault="00512540">
      <w:pPr>
        <w:spacing w:before="220" w:after="1" w:line="220" w:lineRule="atLeast"/>
        <w:ind w:firstLine="540"/>
        <w:jc w:val="both"/>
      </w:pPr>
      <w:r>
        <w:rPr>
          <w:rFonts w:ascii="Calibri" w:hAnsi="Calibri" w:cs="Calibri"/>
        </w:rPr>
        <w:t>4.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512540" w:rsidRDefault="00512540">
      <w:pPr>
        <w:spacing w:before="220" w:after="1" w:line="220" w:lineRule="atLeast"/>
        <w:ind w:firstLine="540"/>
        <w:jc w:val="both"/>
      </w:pPr>
      <w:r>
        <w:rPr>
          <w:rFonts w:ascii="Calibri" w:hAnsi="Calibri" w:cs="Calibri"/>
        </w:rPr>
        <w:t xml:space="preserve">5.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37" w:history="1">
        <w:r>
          <w:rPr>
            <w:rFonts w:ascii="Calibri" w:hAnsi="Calibri" w:cs="Calibri"/>
            <w:color w:val="0000FF"/>
          </w:rPr>
          <w:t>списки I</w:t>
        </w:r>
      </w:hyperlink>
      <w:r>
        <w:rPr>
          <w:rFonts w:ascii="Calibri" w:hAnsi="Calibri" w:cs="Calibri"/>
        </w:rPr>
        <w:t xml:space="preserve">, </w:t>
      </w:r>
      <w:hyperlink r:id="rId238" w:history="1">
        <w:r>
          <w:rPr>
            <w:rFonts w:ascii="Calibri" w:hAnsi="Calibri" w:cs="Calibri"/>
            <w:color w:val="0000FF"/>
          </w:rPr>
          <w:t>II</w:t>
        </w:r>
      </w:hyperlink>
      <w:r>
        <w:rPr>
          <w:rFonts w:ascii="Calibri" w:hAnsi="Calibri" w:cs="Calibri"/>
        </w:rPr>
        <w:t xml:space="preserve"> и </w:t>
      </w:r>
      <w:hyperlink r:id="rId23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12540" w:rsidRDefault="00512540">
      <w:pPr>
        <w:spacing w:before="220" w:after="1" w:line="220" w:lineRule="atLeast"/>
        <w:ind w:firstLine="540"/>
        <w:jc w:val="both"/>
      </w:pPr>
      <w:r>
        <w:rPr>
          <w:rFonts w:ascii="Calibri" w:hAnsi="Calibri" w:cs="Calibri"/>
        </w:rPr>
        <w:t xml:space="preserve">Министерство здравоохранения Новосибирской области совместно с Территориальным фондом обязательного медицинского страхования Новосибирской области участвует в разработке </w:t>
      </w:r>
      <w:r>
        <w:rPr>
          <w:rFonts w:ascii="Calibri" w:hAnsi="Calibri" w:cs="Calibri"/>
        </w:rPr>
        <w:lastRenderedPageBreak/>
        <w:t>и реализации территориальной программы государственных гарантий бесплатного оказания гражданам медицинской помощи в Новосибирской области, в формировании тарифов на медицинские услуги в рамках территориальной программы обязательного медицинского страхования, а также в целях повышения эффективности и качества предоставления медицинской помощи проводит меры по привлечению частных медицинских организаций в систему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связи с дефицитом диализных мест в Новосибирской области в целях повышения доступности гемодиализа жителям Новосибирской области, страдающим хронической почечной недостаточностью, данный вид помощи организован в рамках инвестиционного проекта с компаниями: обществом с ограниченной ответственностью "Нефролайн Новосибирск" и обществом с ограниченной ответственностью Диализный центр "Б. Браун Авитум Руссланд". Строительство диализных центров, оснащение всем медицинским и немедицинским оборудованием, а также сопутствующие расходы осуществлены за счет инвестора. Источник финансирования проекта: собственные средства компаний.</w:t>
      </w:r>
    </w:p>
    <w:p w:rsidR="00512540" w:rsidRDefault="00512540">
      <w:pPr>
        <w:spacing w:before="220" w:after="1" w:line="220" w:lineRule="atLeast"/>
        <w:ind w:firstLine="540"/>
        <w:jc w:val="both"/>
      </w:pPr>
      <w:r>
        <w:rPr>
          <w:rFonts w:ascii="Calibri" w:hAnsi="Calibri" w:cs="Calibri"/>
        </w:rPr>
        <w:t>В 2015 - 2018 годах осуществлена подготовка инвестиционной и финансовой моделей проекта по строительству семи поликлиник в г. Новосибирске с использованием механизма государственно-частного партнерства.</w:t>
      </w:r>
    </w:p>
    <w:p w:rsidR="00512540" w:rsidRDefault="00512540">
      <w:pPr>
        <w:spacing w:after="1" w:line="220" w:lineRule="atLeast"/>
        <w:jc w:val="both"/>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Отношения, возникающие в связи с подготовкой, заключением, исполнением и прекращением концессионных соглашений или соглашений о государственно-частном партнерстве (далее - СГЧП), с установлением гарантий прав и законных интересов сторон концессионного соглашения или СГЧП, регулируются соответственно Федеральным </w:t>
      </w:r>
      <w:hyperlink r:id="rId242" w:history="1">
        <w:r>
          <w:rPr>
            <w:rFonts w:ascii="Calibri" w:hAnsi="Calibri" w:cs="Calibri"/>
            <w:color w:val="0000FF"/>
          </w:rPr>
          <w:t>законом</w:t>
        </w:r>
      </w:hyperlink>
      <w:r>
        <w:rPr>
          <w:rFonts w:ascii="Calibri" w:hAnsi="Calibri" w:cs="Calibri"/>
        </w:rPr>
        <w:t xml:space="preserve"> от 21.07.2005 N 115-ФЗ "О концессионных соглашениях" или Федеральным </w:t>
      </w:r>
      <w:hyperlink r:id="rId243" w:history="1">
        <w:r>
          <w:rPr>
            <w:rFonts w:ascii="Calibri" w:hAnsi="Calibri" w:cs="Calibri"/>
            <w:color w:val="0000FF"/>
          </w:rPr>
          <w:t>законом</w:t>
        </w:r>
      </w:hyperlink>
      <w:r>
        <w:rPr>
          <w:rFonts w:ascii="Calibri" w:hAnsi="Calibri" w:cs="Calibri"/>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2540" w:rsidRDefault="00512540">
      <w:pPr>
        <w:spacing w:after="1" w:line="220" w:lineRule="atLeast"/>
        <w:jc w:val="both"/>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after="1" w:line="220" w:lineRule="atLeast"/>
        <w:ind w:firstLine="540"/>
        <w:jc w:val="both"/>
      </w:pPr>
    </w:p>
    <w:p w:rsidR="00512540" w:rsidRDefault="00512540">
      <w:pPr>
        <w:spacing w:after="1" w:line="220" w:lineRule="atLeast"/>
        <w:jc w:val="center"/>
        <w:outlineLvl w:val="1"/>
      </w:pPr>
      <w:bookmarkStart w:id="2" w:name="P791"/>
      <w:bookmarkEnd w:id="2"/>
      <w:r>
        <w:rPr>
          <w:rFonts w:ascii="Calibri" w:hAnsi="Calibri" w:cs="Calibri"/>
          <w:b/>
        </w:rPr>
        <w:t>V. Механизм реализации и система управления</w:t>
      </w:r>
    </w:p>
    <w:p w:rsidR="00512540" w:rsidRDefault="00512540">
      <w:pPr>
        <w:spacing w:after="1" w:line="220" w:lineRule="atLeast"/>
        <w:jc w:val="center"/>
      </w:pPr>
      <w:r>
        <w:rPr>
          <w:rFonts w:ascii="Calibri" w:hAnsi="Calibri" w:cs="Calibri"/>
          <w:b/>
        </w:rPr>
        <w:t>государственной программой</w:t>
      </w:r>
    </w:p>
    <w:p w:rsidR="00512540" w:rsidRDefault="00512540">
      <w:pPr>
        <w:spacing w:after="1" w:line="220" w:lineRule="atLeast"/>
        <w:jc w:val="cente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16.04.2019 N 151-п)</w:t>
      </w:r>
    </w:p>
    <w:p w:rsidR="00512540" w:rsidRDefault="00512540">
      <w:pPr>
        <w:spacing w:after="1" w:line="220" w:lineRule="atLeast"/>
        <w:jc w:val="cente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29.12.2018 N 572-п)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Государственным заказчиком и заказчиком-координатором Программы является министерство здравоохранения Новосибирской области (далее - государственный заказчик-координатор), осуществляющее финансирование мероприятий в соответствии с Бюджетным </w:t>
      </w:r>
      <w:hyperlink r:id="rId247" w:history="1">
        <w:r>
          <w:rPr>
            <w:rFonts w:ascii="Calibri" w:hAnsi="Calibri" w:cs="Calibri"/>
            <w:color w:val="0000FF"/>
          </w:rPr>
          <w:t>кодексом</w:t>
        </w:r>
      </w:hyperlink>
      <w:r>
        <w:rPr>
          <w:rFonts w:ascii="Calibri" w:hAnsi="Calibri" w:cs="Calibri"/>
        </w:rPr>
        <w:t xml:space="preserve"> Российской Федерации.</w:t>
      </w:r>
    </w:p>
    <w:p w:rsidR="00512540" w:rsidRDefault="00512540">
      <w:pPr>
        <w:spacing w:before="220" w:after="1" w:line="220" w:lineRule="atLeast"/>
        <w:ind w:firstLine="540"/>
        <w:jc w:val="both"/>
      </w:pPr>
      <w:r>
        <w:rPr>
          <w:rFonts w:ascii="Calibri" w:hAnsi="Calibri" w:cs="Calibri"/>
        </w:rPr>
        <w:t>Государственный заказчик-координатор при реализации Программы руководствуется следующими порядками:</w:t>
      </w:r>
    </w:p>
    <w:p w:rsidR="00512540" w:rsidRDefault="00512540">
      <w:pPr>
        <w:spacing w:before="220" w:after="1" w:line="220" w:lineRule="atLeast"/>
        <w:ind w:firstLine="540"/>
        <w:jc w:val="both"/>
      </w:pPr>
      <w:r>
        <w:rPr>
          <w:rFonts w:ascii="Calibri" w:hAnsi="Calibri" w:cs="Calibri"/>
        </w:rPr>
        <w:t xml:space="preserve">1. </w:t>
      </w:r>
      <w:hyperlink w:anchor="P18894" w:history="1">
        <w:r>
          <w:rPr>
            <w:rFonts w:ascii="Calibri" w:hAnsi="Calibri" w:cs="Calibri"/>
            <w:color w:val="0000FF"/>
          </w:rPr>
          <w:t>Порядок</w:t>
        </w:r>
      </w:hyperlink>
      <w:r>
        <w:rPr>
          <w:rFonts w:ascii="Calibri" w:hAnsi="Calibri" w:cs="Calibri"/>
        </w:rPr>
        <w:t xml:space="preserve"> финансирования мероприятий Программы (приложение N 1 к настоящему постановлению).</w:t>
      </w:r>
    </w:p>
    <w:p w:rsidR="00512540" w:rsidRDefault="00512540">
      <w:pPr>
        <w:spacing w:before="220" w:after="1" w:line="220" w:lineRule="atLeast"/>
        <w:ind w:firstLine="540"/>
        <w:jc w:val="both"/>
      </w:pPr>
      <w:r>
        <w:rPr>
          <w:rFonts w:ascii="Calibri" w:hAnsi="Calibri" w:cs="Calibri"/>
        </w:rPr>
        <w:t xml:space="preserve">2. </w:t>
      </w:r>
      <w:hyperlink w:anchor="P18945" w:history="1">
        <w:r>
          <w:rPr>
            <w:rFonts w:ascii="Calibri" w:hAnsi="Calibri" w:cs="Calibri"/>
            <w:color w:val="0000FF"/>
          </w:rPr>
          <w:t>Порядок</w:t>
        </w:r>
      </w:hyperlink>
      <w:r>
        <w:rPr>
          <w:rFonts w:ascii="Calibri" w:hAnsi="Calibri" w:cs="Calibri"/>
        </w:rPr>
        <w:t xml:space="preserve">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рамках реализации подпрограммы 2 "Совершенствование оказания специализированной, включая </w:t>
      </w:r>
      <w:r>
        <w:rPr>
          <w:rFonts w:ascii="Calibri" w:hAnsi="Calibri" w:cs="Calibri"/>
        </w:rPr>
        <w:lastRenderedPageBreak/>
        <w:t>высокотехнологичную, медицинской помощи, скорой, в том числе скорой специализированной, медицинской эвакуации" государственной программы "Развитие здравоохранения Новосибирской области" (приложение N 2 к настоящему постановлению).</w:t>
      </w:r>
    </w:p>
    <w:p w:rsidR="00512540" w:rsidRDefault="00512540">
      <w:pPr>
        <w:spacing w:after="1" w:line="220" w:lineRule="atLeast"/>
        <w:jc w:val="both"/>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15.09.2020 N 387-п)</w:t>
      </w:r>
    </w:p>
    <w:p w:rsidR="00512540" w:rsidRDefault="00512540">
      <w:pPr>
        <w:spacing w:before="220" w:after="1" w:line="220" w:lineRule="atLeast"/>
        <w:ind w:firstLine="540"/>
        <w:jc w:val="both"/>
      </w:pPr>
      <w:r>
        <w:rPr>
          <w:rFonts w:ascii="Calibri" w:hAnsi="Calibri" w:cs="Calibri"/>
        </w:rPr>
        <w:t>Субсидии предоставляются в соответствии с условиями, установленными в указанном порядке. По результатам конкурсного отбора министерство здравоохранения Новосибирской области заключает соглашение о предоставлении субсидии с субъектом - получателем субсидии.</w:t>
      </w:r>
    </w:p>
    <w:p w:rsidR="00512540" w:rsidRDefault="00512540">
      <w:pPr>
        <w:spacing w:before="220" w:after="1" w:line="220" w:lineRule="atLeast"/>
        <w:ind w:firstLine="540"/>
        <w:jc w:val="both"/>
      </w:pPr>
      <w:r>
        <w:rPr>
          <w:rFonts w:ascii="Calibri" w:hAnsi="Calibri" w:cs="Calibri"/>
        </w:rPr>
        <w:t xml:space="preserve">3. </w:t>
      </w:r>
      <w:hyperlink w:anchor="P19114" w:history="1">
        <w:r>
          <w:rPr>
            <w:rFonts w:ascii="Calibri" w:hAnsi="Calibri" w:cs="Calibri"/>
            <w:color w:val="0000FF"/>
          </w:rPr>
          <w:t>Порядок</w:t>
        </w:r>
      </w:hyperlink>
      <w:r>
        <w:rPr>
          <w:rFonts w:ascii="Calibri" w:hAnsi="Calibri" w:cs="Calibri"/>
        </w:rPr>
        <w:t xml:space="preserve"> осуществления единовременных денежных выплат врачам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(приложение N 3 к настоящему постановлению).</w:t>
      </w:r>
    </w:p>
    <w:p w:rsidR="00512540" w:rsidRDefault="00512540">
      <w:pPr>
        <w:spacing w:after="1" w:line="220" w:lineRule="atLeast"/>
        <w:jc w:val="both"/>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Единовременная денежная выплата врачам в размере 300 тыс. рублей предоставляется один раз за весь период трудовой деятельности. Министерство здравоохранения Новосибирской области принимает личные заявления врачей и принимает решение о заключении договора о предоставлении выплаты согласно процедуре, установленной в указанном порядке.</w:t>
      </w:r>
    </w:p>
    <w:p w:rsidR="00512540" w:rsidRDefault="00512540">
      <w:pPr>
        <w:spacing w:before="220" w:after="1" w:line="220" w:lineRule="atLeast"/>
        <w:ind w:firstLine="540"/>
        <w:jc w:val="both"/>
      </w:pPr>
      <w:r>
        <w:rPr>
          <w:rFonts w:ascii="Calibri" w:hAnsi="Calibri" w:cs="Calibri"/>
        </w:rPr>
        <w:t xml:space="preserve">4. </w:t>
      </w:r>
      <w:hyperlink w:anchor="P19205" w:history="1">
        <w:r>
          <w:rPr>
            <w:rFonts w:ascii="Calibri" w:hAnsi="Calibri" w:cs="Calibri"/>
            <w:color w:val="0000FF"/>
          </w:rPr>
          <w:t>Порядок</w:t>
        </w:r>
      </w:hyperlink>
      <w:r>
        <w:rPr>
          <w:rFonts w:ascii="Calibri" w:hAnsi="Calibri" w:cs="Calibri"/>
        </w:rPr>
        <w:t xml:space="preserve"> назначения компенсационных выплат медицинским работникам государственных медицинских организаций Новосибирской области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(приложение N 4 к настоящему постановлению).</w:t>
      </w:r>
    </w:p>
    <w:p w:rsidR="00512540" w:rsidRDefault="00512540">
      <w:pPr>
        <w:spacing w:after="1" w:line="220" w:lineRule="atLeast"/>
        <w:jc w:val="both"/>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Министерство здравоохранения Новосибирской области предоставляет компенсационные выплаты медицинским работникам государственных медицинских организаций Новосибирской области в виде:</w:t>
      </w:r>
    </w:p>
    <w:p w:rsidR="00512540" w:rsidRDefault="00512540">
      <w:pPr>
        <w:spacing w:before="220" w:after="1" w:line="220" w:lineRule="atLeast"/>
        <w:ind w:firstLine="540"/>
        <w:jc w:val="both"/>
      </w:pPr>
      <w:r>
        <w:rPr>
          <w:rFonts w:ascii="Calibri" w:hAnsi="Calibri" w:cs="Calibri"/>
        </w:rPr>
        <w:t>1) компенсации части стоимости найма жилого помещения в размере не более 5000 руб. в месяц (с 2020 года - не более 8000 рублей в месяц);</w:t>
      </w:r>
    </w:p>
    <w:p w:rsidR="00512540" w:rsidRDefault="00512540">
      <w:pPr>
        <w:spacing w:after="1" w:line="220" w:lineRule="atLeast"/>
        <w:jc w:val="both"/>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 xml:space="preserve">2) утратил силу. - </w:t>
      </w:r>
      <w:hyperlink r:id="rId25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3) компенсации за проезд на общественном транспорте медицинским работникам удаленных государственных медицинских организаций, расположенных на территории города Новосибирска, проживающим вне территории района, в котором расположена такая организация, из расчета 50 поездок в месяц на одного работника по стоимости, установленной департаментом по тарифам Новосибирской области.</w:t>
      </w:r>
    </w:p>
    <w:p w:rsidR="00512540" w:rsidRDefault="00512540">
      <w:pPr>
        <w:spacing w:before="220" w:after="1" w:line="220" w:lineRule="atLeast"/>
        <w:ind w:firstLine="540"/>
        <w:jc w:val="both"/>
      </w:pPr>
      <w:r>
        <w:rPr>
          <w:rFonts w:ascii="Calibri" w:hAnsi="Calibri" w:cs="Calibri"/>
        </w:rPr>
        <w:t>Решение о предоставлении компенсационных выплат принимается по результатам заседания комиссии министерства здравоохранения Новосибирской области по принятию решений о предоставлении компенсационных выплат на основе принятых заявок и документов. Компенсационные выплаты производятся медицинской организацией путем перечисления денежных средств на лицевой счет медицинского работника в сроки, установленные для выплаты заработной платы правилами внутреннего трудового распорядка организации.</w:t>
      </w:r>
    </w:p>
    <w:p w:rsidR="00512540" w:rsidRDefault="00512540">
      <w:pPr>
        <w:spacing w:before="220" w:after="1" w:line="220" w:lineRule="atLeast"/>
        <w:ind w:firstLine="540"/>
        <w:jc w:val="both"/>
      </w:pPr>
      <w:r>
        <w:rPr>
          <w:rFonts w:ascii="Calibri" w:hAnsi="Calibri" w:cs="Calibri"/>
        </w:rPr>
        <w:t xml:space="preserve">5. </w:t>
      </w:r>
      <w:hyperlink w:anchor="P19301" w:history="1">
        <w:r>
          <w:rPr>
            <w:rFonts w:ascii="Calibri" w:hAnsi="Calibri" w:cs="Calibri"/>
            <w:color w:val="0000FF"/>
          </w:rPr>
          <w:t>Порядок</w:t>
        </w:r>
      </w:hyperlink>
      <w:r>
        <w:rPr>
          <w:rFonts w:ascii="Calibri" w:hAnsi="Calibri" w:cs="Calibri"/>
        </w:rPr>
        <w:t xml:space="preserve"> финансового обеспечения медицинской деятельности, связанной с донорством органов человека в целях трансплантации (пересадки) в Новосибирской области (приложение N 5 к настоящему постановлению).</w:t>
      </w:r>
    </w:p>
    <w:p w:rsidR="00512540" w:rsidRDefault="00512540">
      <w:pPr>
        <w:spacing w:before="220" w:after="1" w:line="220" w:lineRule="atLeast"/>
        <w:ind w:firstLine="540"/>
        <w:jc w:val="both"/>
      </w:pPr>
      <w:r>
        <w:rPr>
          <w:rFonts w:ascii="Calibri" w:hAnsi="Calibri" w:cs="Calibri"/>
        </w:rPr>
        <w:lastRenderedPageBreak/>
        <w:t>Субсидия предоставляется в целях возмещения расходов на осуществление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до их изъятия у донора, изъятие донорских органов, хранение и транспортировку донорских органов и иные мероприятия, направленные на обеспечение этой деятельности.</w:t>
      </w:r>
    </w:p>
    <w:p w:rsidR="00512540" w:rsidRDefault="00512540">
      <w:pPr>
        <w:spacing w:before="220" w:after="1" w:line="220" w:lineRule="atLeast"/>
        <w:ind w:firstLine="540"/>
        <w:jc w:val="both"/>
      </w:pPr>
      <w:r>
        <w:rPr>
          <w:rFonts w:ascii="Calibri" w:hAnsi="Calibri" w:cs="Calibri"/>
        </w:rPr>
        <w:t>Государственный заказчик-координатор при реализации Программы осуществляет:</w:t>
      </w:r>
    </w:p>
    <w:p w:rsidR="00512540" w:rsidRDefault="00512540">
      <w:pPr>
        <w:spacing w:before="220" w:after="1" w:line="220" w:lineRule="atLeast"/>
        <w:ind w:firstLine="540"/>
        <w:jc w:val="both"/>
      </w:pPr>
      <w:r>
        <w:rPr>
          <w:rFonts w:ascii="Calibri" w:hAnsi="Calibri" w:cs="Calibri"/>
        </w:rPr>
        <w:t>обеспечение финансирования реализации Программы;</w:t>
      </w:r>
    </w:p>
    <w:p w:rsidR="00512540" w:rsidRDefault="00512540">
      <w:pPr>
        <w:spacing w:before="220" w:after="1" w:line="220" w:lineRule="atLeast"/>
        <w:ind w:firstLine="540"/>
        <w:jc w:val="both"/>
      </w:pPr>
      <w:r>
        <w:rPr>
          <w:rFonts w:ascii="Calibri" w:hAnsi="Calibri" w:cs="Calibri"/>
        </w:rPr>
        <w:t>управление реализацией Программы;</w:t>
      </w:r>
    </w:p>
    <w:p w:rsidR="00512540" w:rsidRDefault="00512540">
      <w:pPr>
        <w:spacing w:before="220" w:after="1" w:line="220" w:lineRule="atLeast"/>
        <w:ind w:firstLine="540"/>
        <w:jc w:val="both"/>
      </w:pPr>
      <w:r>
        <w:rPr>
          <w:rFonts w:ascii="Calibri" w:hAnsi="Calibri" w:cs="Calibri"/>
        </w:rPr>
        <w:t>общую координацию деятельности исполнителей Программы в пределах их компетенции;</w:t>
      </w:r>
    </w:p>
    <w:p w:rsidR="00512540" w:rsidRDefault="00512540">
      <w:pPr>
        <w:spacing w:before="220" w:after="1" w:line="220" w:lineRule="atLeast"/>
        <w:ind w:firstLine="540"/>
        <w:jc w:val="both"/>
      </w:pPr>
      <w:r>
        <w:rPr>
          <w:rFonts w:ascii="Calibri" w:hAnsi="Calibri" w:cs="Calibri"/>
        </w:rPr>
        <w:t>обеспечение взаимодействия областных исполнительных органов государственной власти Новосибирской области, подведомственных государственных учреждений, к полномочиям которых относится деятельность в сфере действия Программы, а также иных организаций, определяемых исполнителями основных мероприятий Программы на конкурсной основе;</w:t>
      </w:r>
    </w:p>
    <w:p w:rsidR="00512540" w:rsidRDefault="00512540">
      <w:pPr>
        <w:spacing w:before="220" w:after="1" w:line="220" w:lineRule="atLeast"/>
        <w:ind w:firstLine="540"/>
        <w:jc w:val="both"/>
      </w:pPr>
      <w:r>
        <w:rPr>
          <w:rFonts w:ascii="Calibri" w:hAnsi="Calibri" w:cs="Calibri"/>
        </w:rPr>
        <w:t>в случае если реализация программных мероприятий планируется в рамках соглашения о предоставлении бюджету Новосибирской области средств из федерального бюджета, одобренного Правительством Новосибирской области, государственный заказчик-координатор вправе осуществлять финансирование расходов за счет средств областного бюджета, источником финансового обеспечения которых являются средства федерального бюджета, до внесения изменений в утвержденную Программу, предусматривающих соответствующие уточнения в части источников и объемов финансирования, при наличии порядка, регламентирующего предоставление средств, источником финансового обеспечения которых являются средства федерального бюджета, в составе постановления Правительства Новосибирской области, которым утверждена соответствующая Программа, а также при наличии документов, определяемых правилами формирования, предоставления и распределения средств из федерального бюджета бюджетам субъектов Российской Федерации, устанавливаемыми Правительством Российской Федерации, по направлениям и в объемах, предусмотренных соглашением, и неисполненных обязательств прошлого года;</w:t>
      </w:r>
    </w:p>
    <w:p w:rsidR="00512540" w:rsidRDefault="00512540">
      <w:pPr>
        <w:spacing w:before="220" w:after="1" w:line="220" w:lineRule="atLeast"/>
        <w:ind w:firstLine="540"/>
        <w:jc w:val="both"/>
      </w:pPr>
      <w:r>
        <w:rPr>
          <w:rFonts w:ascii="Calibri" w:hAnsi="Calibri" w:cs="Calibri"/>
        </w:rPr>
        <w:t>нормативное правовое обеспечение реализации мероприятий Программы;</w:t>
      </w:r>
    </w:p>
    <w:p w:rsidR="00512540" w:rsidRDefault="00512540">
      <w:pPr>
        <w:spacing w:before="220" w:after="1" w:line="220" w:lineRule="atLeast"/>
        <w:ind w:firstLine="540"/>
        <w:jc w:val="both"/>
      </w:pPr>
      <w:r>
        <w:rPr>
          <w:rFonts w:ascii="Calibri" w:hAnsi="Calibri" w:cs="Calibri"/>
        </w:rPr>
        <w:t>подготовку предложений об уточнении перечня программных мероприятий на очередной финансовый год, представление заявки на финансирование Программы, уточнение затрат и сроков исполнения по отдельным программным мероприятиям, а также механизмов реализации Программы;</w:t>
      </w:r>
    </w:p>
    <w:p w:rsidR="00512540" w:rsidRDefault="00512540">
      <w:pPr>
        <w:spacing w:before="220" w:after="1" w:line="220" w:lineRule="atLeast"/>
        <w:ind w:firstLine="540"/>
        <w:jc w:val="both"/>
      </w:pPr>
      <w:r>
        <w:rPr>
          <w:rFonts w:ascii="Calibri" w:hAnsi="Calibri" w:cs="Calibri"/>
        </w:rPr>
        <w:t>мониторинг результатов реализации программных мероприятий;</w:t>
      </w:r>
    </w:p>
    <w:p w:rsidR="00512540" w:rsidRDefault="00512540">
      <w:pPr>
        <w:spacing w:before="220" w:after="1" w:line="220" w:lineRule="atLeast"/>
        <w:ind w:firstLine="540"/>
        <w:jc w:val="both"/>
      </w:pPr>
      <w:r>
        <w:rPr>
          <w:rFonts w:ascii="Calibri" w:hAnsi="Calibri" w:cs="Calibri"/>
        </w:rPr>
        <w:t>осуществление контроля исполнения Программы, в том числе за целевым и эффективным использованием финансовых средств и материально-технических ресурсов, направляемых на реализацию Программы;</w:t>
      </w:r>
    </w:p>
    <w:p w:rsidR="00512540" w:rsidRDefault="00512540">
      <w:pPr>
        <w:spacing w:before="220" w:after="1" w:line="220" w:lineRule="atLeast"/>
        <w:ind w:firstLine="540"/>
        <w:jc w:val="both"/>
      </w:pPr>
      <w:r>
        <w:rPr>
          <w:rFonts w:ascii="Calibri" w:hAnsi="Calibri" w:cs="Calibri"/>
        </w:rPr>
        <w:t>сбор информации о ходе исполнения соответствующих мероприятий Программы с оценкой результативности и эффективности выполнения Программы.</w:t>
      </w:r>
    </w:p>
    <w:p w:rsidR="00512540" w:rsidRDefault="00512540">
      <w:pPr>
        <w:spacing w:before="220" w:after="1" w:line="220" w:lineRule="atLeast"/>
        <w:ind w:firstLine="540"/>
        <w:jc w:val="both"/>
      </w:pPr>
      <w:r>
        <w:rPr>
          <w:rFonts w:ascii="Calibri" w:hAnsi="Calibri" w:cs="Calibri"/>
        </w:rPr>
        <w:t>Исполнители основных мероприятий Программы при реализации Программы осуществляют:</w:t>
      </w:r>
    </w:p>
    <w:p w:rsidR="00512540" w:rsidRDefault="00512540">
      <w:pPr>
        <w:spacing w:before="220" w:after="1" w:line="220" w:lineRule="atLeast"/>
        <w:ind w:firstLine="540"/>
        <w:jc w:val="both"/>
      </w:pPr>
      <w:r>
        <w:rPr>
          <w:rFonts w:ascii="Calibri" w:hAnsi="Calibri" w:cs="Calibri"/>
        </w:rPr>
        <w:t>финансирование мероприятий Программы, исполнителями которых они являются;</w:t>
      </w:r>
    </w:p>
    <w:p w:rsidR="00512540" w:rsidRDefault="00512540">
      <w:pPr>
        <w:spacing w:before="220" w:after="1" w:line="220" w:lineRule="atLeast"/>
        <w:ind w:firstLine="540"/>
        <w:jc w:val="both"/>
      </w:pPr>
      <w:r>
        <w:rPr>
          <w:rFonts w:ascii="Calibri" w:hAnsi="Calibri" w:cs="Calibri"/>
        </w:rPr>
        <w:lastRenderedPageBreak/>
        <w:t>подготовку предложений об уточнении перечня программных мероприятий на очередной финансовый год, представление заявки на финансирование мероприятий Программы, уточнение затрат и сроков исполнения по отдельным программным мероприятиям;</w:t>
      </w:r>
    </w:p>
    <w:p w:rsidR="00512540" w:rsidRDefault="00512540">
      <w:pPr>
        <w:spacing w:before="220" w:after="1" w:line="220" w:lineRule="atLeast"/>
        <w:ind w:firstLine="540"/>
        <w:jc w:val="both"/>
      </w:pPr>
      <w:r>
        <w:rPr>
          <w:rFonts w:ascii="Calibri" w:hAnsi="Calibri" w:cs="Calibri"/>
        </w:rPr>
        <w:t>контроль за исполнением мероприятий Программы в пределах полномочий, в том числе за целевым и эффективным использованием финансовых средств и материально-технических ресурсов, направляемых на реализацию мероприятий Программы;</w:t>
      </w:r>
    </w:p>
    <w:p w:rsidR="00512540" w:rsidRDefault="00512540">
      <w:pPr>
        <w:spacing w:before="220" w:after="1" w:line="220" w:lineRule="atLeast"/>
        <w:ind w:firstLine="540"/>
        <w:jc w:val="both"/>
      </w:pPr>
      <w:r>
        <w:rPr>
          <w:rFonts w:ascii="Calibri" w:hAnsi="Calibri" w:cs="Calibri"/>
        </w:rPr>
        <w:t>представление информации в министерство здравоохранения Новосибирской области о реализации соответствующих мероприятий Программы с оценкой результативности и эффективности выполнения Программы.</w:t>
      </w:r>
    </w:p>
    <w:p w:rsidR="00512540" w:rsidRDefault="00512540">
      <w:pPr>
        <w:spacing w:before="220" w:after="1" w:line="220" w:lineRule="atLeast"/>
        <w:ind w:firstLine="540"/>
        <w:jc w:val="both"/>
      </w:pPr>
      <w:r>
        <w:rPr>
          <w:rFonts w:ascii="Calibri" w:hAnsi="Calibri" w:cs="Calibri"/>
        </w:rPr>
        <w:t xml:space="preserve">Реализация и финансирование Программы осуществляются в соответствии с перечнем программных мероприятий на основании государственных контрактов (договоров), заключаемых исполнителями основных мероприятий Программы с поставщиками товаров, работ и услуг (Федеральный </w:t>
      </w:r>
      <w:hyperlink r:id="rId253" w:history="1">
        <w:r>
          <w:rPr>
            <w:rFonts w:ascii="Calibri" w:hAnsi="Calibri" w:cs="Calibri"/>
            <w:color w:val="0000FF"/>
          </w:rPr>
          <w:t>закон</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512540" w:rsidRDefault="00512540">
      <w:pPr>
        <w:spacing w:before="220" w:after="1" w:line="220" w:lineRule="atLeast"/>
        <w:ind w:firstLine="540"/>
        <w:jc w:val="both"/>
      </w:pPr>
      <w:r>
        <w:rPr>
          <w:rFonts w:ascii="Calibri" w:hAnsi="Calibri" w:cs="Calibri"/>
        </w:rPr>
        <w:t xml:space="preserve">В процессе реализации Программы министерство здравоохранения Новосибирской области вправе принимать решения о подготовке изменений в Программу, разрабатываемых и утверждаемых в соответствии с </w:t>
      </w:r>
      <w:hyperlink r:id="rId254" w:history="1">
        <w:r>
          <w:rPr>
            <w:rFonts w:ascii="Calibri" w:hAnsi="Calibri" w:cs="Calibri"/>
            <w:color w:val="0000FF"/>
          </w:rPr>
          <w:t>Порядком</w:t>
        </w:r>
      </w:hyperlink>
      <w:r>
        <w:rPr>
          <w:rFonts w:ascii="Calibri" w:hAnsi="Calibri" w:cs="Calibri"/>
        </w:rPr>
        <w:t xml:space="preserve"> разработки, утверждения и реализации государственных программ Новосибирской области, утвержденным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512540" w:rsidRDefault="00512540">
      <w:pPr>
        <w:spacing w:before="220" w:after="1" w:line="220" w:lineRule="atLeast"/>
        <w:ind w:firstLine="540"/>
        <w:jc w:val="both"/>
      </w:pPr>
      <w:r>
        <w:rPr>
          <w:rFonts w:ascii="Calibri" w:hAnsi="Calibri" w:cs="Calibri"/>
        </w:rPr>
        <w:t>Министерством здравоохранения Новосибирской области формируются государственные задания на оказание государственных услуг для всех государственных учреждений, подведомственных министерству здравоохранения Новосибирской области. Государственные задания формируются в соответствии с перечнем и объемами государственных услуг (работ) в сфере здравоохранения за счет средств областного бюджета Новосибирской области.</w:t>
      </w:r>
    </w:p>
    <w:p w:rsidR="00512540" w:rsidRDefault="00512540">
      <w:pPr>
        <w:spacing w:before="220" w:after="1" w:line="220" w:lineRule="atLeast"/>
        <w:ind w:firstLine="540"/>
        <w:jc w:val="both"/>
      </w:pPr>
      <w:r>
        <w:rPr>
          <w:rFonts w:ascii="Calibri" w:hAnsi="Calibri" w:cs="Calibri"/>
        </w:rPr>
        <w:t>Государственные задания на оказание государственных услуг (выполнение работ) утверждаются для каждого государственного учреждения, подведомственного министерству здравоохранения Новосибирской области, ежегодно приказом министерства здравоохранения Новосибирской области. В соответствии с государственными заданиями министерством здравоохранения Новосибирской области ежеквартально проводится мониторинг отчетов об исполнении государственных заданий.</w:t>
      </w:r>
    </w:p>
    <w:p w:rsidR="00512540" w:rsidRDefault="00512540">
      <w:pPr>
        <w:spacing w:before="220" w:after="1" w:line="220" w:lineRule="atLeast"/>
        <w:ind w:firstLine="540"/>
        <w:jc w:val="both"/>
      </w:pPr>
      <w:r>
        <w:rPr>
          <w:rFonts w:ascii="Calibri" w:hAnsi="Calibri" w:cs="Calibri"/>
        </w:rPr>
        <w:t xml:space="preserve">Министерство здравоохранения Новосибирской области руководствуется </w:t>
      </w:r>
      <w:hyperlink r:id="rId25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418-п "Об установлении Порядка формирования перечня налоговых расходов Новосибирской области и оценки налоговых расходов Новосибирской области" при реализации положений, касающихся оценки налоговых расходов, возникающих в результате предоставления налоговых льгот, установленных </w:t>
      </w:r>
      <w:hyperlink r:id="rId256" w:history="1">
        <w:r>
          <w:rPr>
            <w:rFonts w:ascii="Calibri" w:hAnsi="Calibri" w:cs="Calibri"/>
            <w:color w:val="0000FF"/>
          </w:rPr>
          <w:t>Законом</w:t>
        </w:r>
      </w:hyperlink>
      <w:r>
        <w:rPr>
          <w:rFonts w:ascii="Calibri" w:hAnsi="Calibri" w:cs="Calibri"/>
        </w:rP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Функциональное взаимодействие министерства здравоохранения Новосибирской области и Министерства здравоохранения Российской Федерации в целях реализации мероприятий Программы осуществляется в соответствии с </w:t>
      </w:r>
      <w:hyperlink r:id="rId25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26.12.2017 N 1640 "Об утверждении государственной программы Российской Федерации "Развитие здравоохранения" на основании заключаемых соглашений между Министерством здравоохранения Российской Федерации и Правительством Новосибирской области.</w:t>
      </w:r>
    </w:p>
    <w:p w:rsidR="00512540" w:rsidRDefault="00512540">
      <w:pPr>
        <w:spacing w:before="220" w:after="1" w:line="220" w:lineRule="atLeast"/>
        <w:ind w:firstLine="540"/>
        <w:jc w:val="both"/>
      </w:pPr>
      <w:r>
        <w:rPr>
          <w:rFonts w:ascii="Calibri" w:hAnsi="Calibri" w:cs="Calibri"/>
        </w:rPr>
        <w:lastRenderedPageBreak/>
        <w:t xml:space="preserve">Функциональное взаимодействие министерства здравоохранения Новосибирской области и Территориального фонда обязательного медицинского страхования Новосибирской области в целях реализации мероприятий Программы осуществляется в соответствии с положениями Федерального </w:t>
      </w:r>
      <w:hyperlink r:id="rId259" w:history="1">
        <w:r>
          <w:rPr>
            <w:rFonts w:ascii="Calibri" w:hAnsi="Calibri" w:cs="Calibri"/>
            <w:color w:val="0000FF"/>
          </w:rPr>
          <w:t>закона</w:t>
        </w:r>
      </w:hyperlink>
      <w:r>
        <w:rPr>
          <w:rFonts w:ascii="Calibri" w:hAnsi="Calibri" w:cs="Calibri"/>
        </w:rPr>
        <w:t xml:space="preserve"> от 29.11.2010 N 326-ФЗ "Об обязательном медицинском страховании в Российской Федерации" на основании ежегодно заключаемого отраслевого тарифного соглашения.</w:t>
      </w:r>
    </w:p>
    <w:p w:rsidR="00512540" w:rsidRDefault="00512540">
      <w:pPr>
        <w:spacing w:before="220" w:after="1" w:line="220" w:lineRule="atLeast"/>
        <w:ind w:firstLine="540"/>
        <w:jc w:val="both"/>
      </w:pPr>
      <w:r>
        <w:rPr>
          <w:rFonts w:ascii="Calibri" w:hAnsi="Calibri" w:cs="Calibri"/>
        </w:rPr>
        <w:t>Для управления и контроля хода реализации Программы министерство здравоохранения Новосибирской области формирует план реализации основных мероприятий Программы (далее - План реализации).</w:t>
      </w:r>
    </w:p>
    <w:p w:rsidR="00512540" w:rsidRDefault="00512540">
      <w:pPr>
        <w:spacing w:before="220" w:after="1" w:line="220" w:lineRule="atLeast"/>
        <w:ind w:firstLine="540"/>
        <w:jc w:val="both"/>
      </w:pPr>
      <w:r>
        <w:rPr>
          <w:rFonts w:ascii="Calibri" w:hAnsi="Calibri" w:cs="Calibri"/>
        </w:rPr>
        <w:t xml:space="preserve">План реализации разрабатывается по форме и в сроки, установленные в Методических </w:t>
      </w:r>
      <w:hyperlink r:id="rId260" w:history="1">
        <w:r>
          <w:rPr>
            <w:rFonts w:ascii="Calibri" w:hAnsi="Calibri" w:cs="Calibri"/>
            <w:color w:val="0000FF"/>
          </w:rPr>
          <w:t>указаниях</w:t>
        </w:r>
      </w:hyperlink>
      <w:r>
        <w:rPr>
          <w:rFonts w:ascii="Calibri" w:hAnsi="Calibri" w:cs="Calibri"/>
        </w:rPr>
        <w:t xml:space="preserve"> по разработке и реализации государственных программ Новосибирской области, разработанных министерством экономического развития Новосибирской области совместно с министерством финансов и налоговой политики Новосибирской области и утвержденных приказом министерства экономического развития Новосибирской области от 29.12.2017 N 154.</w:t>
      </w:r>
    </w:p>
    <w:p w:rsidR="00512540" w:rsidRDefault="00512540">
      <w:pPr>
        <w:spacing w:before="220" w:after="1" w:line="220" w:lineRule="atLeast"/>
        <w:ind w:firstLine="540"/>
        <w:jc w:val="both"/>
      </w:pPr>
      <w:r>
        <w:rPr>
          <w:rFonts w:ascii="Calibri" w:hAnsi="Calibri" w:cs="Calibri"/>
        </w:rPr>
        <w:t>Квартальные отчеты о выполнении Плана реализации и годовой отчет о ходе реализации Программы готовятся государственным заказчиком-координатором во взаимодействии с исполнителями основных мероприятий Программы в соответствии с действующими нормативными правовыми актами Новосибирской области.</w:t>
      </w:r>
    </w:p>
    <w:p w:rsidR="00512540" w:rsidRDefault="00512540">
      <w:pPr>
        <w:spacing w:before="220" w:after="1" w:line="220" w:lineRule="atLeast"/>
        <w:ind w:firstLine="540"/>
        <w:jc w:val="both"/>
      </w:pPr>
      <w:r>
        <w:rPr>
          <w:rFonts w:ascii="Calibri" w:hAnsi="Calibri" w:cs="Calibri"/>
        </w:rPr>
        <w:t>Исполнители мероприятий Программы представляют государственному заказчику-координатору:</w:t>
      </w:r>
    </w:p>
    <w:p w:rsidR="00512540" w:rsidRDefault="00512540">
      <w:pPr>
        <w:spacing w:before="220" w:after="1" w:line="220" w:lineRule="atLeast"/>
        <w:ind w:firstLine="540"/>
        <w:jc w:val="both"/>
      </w:pPr>
      <w:r>
        <w:rPr>
          <w:rFonts w:ascii="Calibri" w:hAnsi="Calibri" w:cs="Calibri"/>
        </w:rPr>
        <w:t>отчет о выполнении Плана реализации Программы с приложением аналитической записки, содержащей качественные и количественные результаты выполнения мероприятий, анализ возникающих проблем и предложения по их устранению, - ежеквартально до 10 числа месяца, следующего за отчетным периодом, и ежегодно по итогам года - до 20 января следующего года;</w:t>
      </w:r>
    </w:p>
    <w:p w:rsidR="00512540" w:rsidRDefault="00512540">
      <w:pPr>
        <w:spacing w:before="220" w:after="1" w:line="220" w:lineRule="atLeast"/>
        <w:ind w:firstLine="540"/>
        <w:jc w:val="both"/>
      </w:pPr>
      <w:r>
        <w:rPr>
          <w:rFonts w:ascii="Calibri" w:hAnsi="Calibri" w:cs="Calibri"/>
        </w:rPr>
        <w:t>годовой отчет о ходе и результатах реализации Программы с приложением аналитической записки, содержащей качественные и количественные результаты выполнения мероприятий, - до 15 февраля года, следующего за отчетным.</w:t>
      </w:r>
    </w:p>
    <w:p w:rsidR="00512540" w:rsidRDefault="00512540">
      <w:pPr>
        <w:spacing w:before="220" w:after="1" w:line="220" w:lineRule="atLeast"/>
        <w:ind w:firstLine="540"/>
        <w:jc w:val="both"/>
      </w:pPr>
      <w:r>
        <w:rPr>
          <w:rFonts w:ascii="Calibri" w:hAnsi="Calibri" w:cs="Calibri"/>
        </w:rPr>
        <w:t>В целях обеспечения процедуры публичности (открытости) информации о мероприятиях Программы, значениях целевых индикаторов, результатах контроля реализации Программы государственный заказчик-координатор размещает на своем официальном сайте в сети Интернет текст утвержденной Программы (с вносимыми изменениями и дополнениями), отчеты о ходе ее реализации и результатах выполнения программных мероприятий.</w:t>
      </w:r>
    </w:p>
    <w:p w:rsidR="00512540" w:rsidRDefault="00512540">
      <w:pPr>
        <w:spacing w:before="220" w:after="1" w:line="220" w:lineRule="atLeast"/>
        <w:ind w:firstLine="540"/>
        <w:jc w:val="both"/>
      </w:pPr>
      <w:r>
        <w:rPr>
          <w:rFonts w:ascii="Calibri" w:hAnsi="Calibri" w:cs="Calibri"/>
        </w:rPr>
        <w:t>Оценка эффективности реализации Программы осуществляется государственным заказчиком-координатором в целях контроля реализации Программы и своевременного принятия мер по повышению эффективности ее реализации и расходования средств на реализацию государственной программы.</w:t>
      </w:r>
    </w:p>
    <w:p w:rsidR="00512540" w:rsidRDefault="00512540">
      <w:pPr>
        <w:spacing w:before="220" w:after="1" w:line="220" w:lineRule="atLeast"/>
        <w:ind w:firstLine="540"/>
        <w:jc w:val="both"/>
      </w:pPr>
      <w:r>
        <w:rPr>
          <w:rFonts w:ascii="Calibri" w:hAnsi="Calibri" w:cs="Calibri"/>
        </w:rPr>
        <w:t>Программа считается завершенной после выполнения плана программных мероприятий в полном объеме и достижения цели Программы.</w:t>
      </w:r>
    </w:p>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VI. Ресурсное обеспечение государственной программы</w:t>
      </w:r>
    </w:p>
    <w:p w:rsidR="00512540" w:rsidRDefault="00512540">
      <w:pPr>
        <w:spacing w:after="1" w:line="220" w:lineRule="atLeast"/>
        <w:jc w:val="cente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Для реализации Программы будут использованы материально-технические, информационные и трудовые ресурсы областных исполнительных органов государственной власти Новосибирской области и (по согласованию) органов местного самоуправления, </w:t>
      </w:r>
      <w:r>
        <w:rPr>
          <w:rFonts w:ascii="Calibri" w:hAnsi="Calibri" w:cs="Calibri"/>
        </w:rPr>
        <w:lastRenderedPageBreak/>
        <w:t>участвующих в реализации Программы, в пределах субсидий из областного бюджета Новосибирской области местным бюджетам.</w:t>
      </w:r>
    </w:p>
    <w:p w:rsidR="00512540" w:rsidRDefault="00512540">
      <w:pPr>
        <w:spacing w:before="220" w:after="1" w:line="220" w:lineRule="atLeast"/>
        <w:ind w:firstLine="540"/>
        <w:jc w:val="both"/>
      </w:pPr>
      <w:r>
        <w:rPr>
          <w:rFonts w:ascii="Calibri" w:hAnsi="Calibri" w:cs="Calibri"/>
        </w:rPr>
        <w:t>В Программе предусмотрено финансирование из федерального бюджета и областного бюджета Новосибирской области.</w:t>
      </w:r>
    </w:p>
    <w:p w:rsidR="00512540" w:rsidRDefault="00512540">
      <w:pPr>
        <w:spacing w:before="220" w:after="1" w:line="220" w:lineRule="atLeast"/>
        <w:ind w:firstLine="540"/>
        <w:jc w:val="both"/>
      </w:pPr>
      <w:r>
        <w:rPr>
          <w:rFonts w:ascii="Calibri" w:hAnsi="Calibri" w:cs="Calibri"/>
        </w:rPr>
        <w:t>Объемы финансирования на реализацию Программы составляют: всего - 546 245 981,6 тыс. рублей, в том числе по годам:</w:t>
      </w:r>
    </w:p>
    <w:p w:rsidR="00512540" w:rsidRDefault="00512540">
      <w:pPr>
        <w:spacing w:before="220" w:after="1" w:line="220" w:lineRule="atLeast"/>
        <w:ind w:firstLine="540"/>
        <w:jc w:val="both"/>
      </w:pPr>
      <w:r>
        <w:rPr>
          <w:rFonts w:ascii="Calibri" w:hAnsi="Calibri" w:cs="Calibri"/>
        </w:rPr>
        <w:t>2013 год - 11 074 403,6 тыс. рублей;</w:t>
      </w:r>
    </w:p>
    <w:p w:rsidR="00512540" w:rsidRDefault="00512540">
      <w:pPr>
        <w:spacing w:before="220" w:after="1" w:line="220" w:lineRule="atLeast"/>
        <w:ind w:firstLine="540"/>
        <w:jc w:val="both"/>
      </w:pPr>
      <w:r>
        <w:rPr>
          <w:rFonts w:ascii="Calibri" w:hAnsi="Calibri" w:cs="Calibri"/>
        </w:rPr>
        <w:t>2014 год - 18 216 212,4 тыс. рублей;</w:t>
      </w:r>
    </w:p>
    <w:p w:rsidR="00512540" w:rsidRDefault="00512540">
      <w:pPr>
        <w:spacing w:before="220" w:after="1" w:line="220" w:lineRule="atLeast"/>
        <w:ind w:firstLine="540"/>
        <w:jc w:val="both"/>
      </w:pPr>
      <w:r>
        <w:rPr>
          <w:rFonts w:ascii="Calibri" w:hAnsi="Calibri" w:cs="Calibri"/>
        </w:rPr>
        <w:t>2015 год - 21 787 656,1 тыс. рублей;</w:t>
      </w:r>
    </w:p>
    <w:p w:rsidR="00512540" w:rsidRDefault="00512540">
      <w:pPr>
        <w:spacing w:before="220" w:after="1" w:line="220" w:lineRule="atLeast"/>
        <w:ind w:firstLine="540"/>
        <w:jc w:val="both"/>
      </w:pPr>
      <w:r>
        <w:rPr>
          <w:rFonts w:ascii="Calibri" w:hAnsi="Calibri" w:cs="Calibri"/>
        </w:rPr>
        <w:t>2016 год - 35 445 501,9 тыс. рублей;</w:t>
      </w:r>
    </w:p>
    <w:p w:rsidR="00512540" w:rsidRDefault="00512540">
      <w:pPr>
        <w:spacing w:before="220" w:after="1" w:line="220" w:lineRule="atLeast"/>
        <w:ind w:firstLine="540"/>
        <w:jc w:val="both"/>
      </w:pPr>
      <w:r>
        <w:rPr>
          <w:rFonts w:ascii="Calibri" w:hAnsi="Calibri" w:cs="Calibri"/>
        </w:rPr>
        <w:t>2017 год - 37 492 719,0 тыс. рублей;</w:t>
      </w:r>
    </w:p>
    <w:p w:rsidR="00512540" w:rsidRDefault="00512540">
      <w:pPr>
        <w:spacing w:before="220" w:after="1" w:line="220" w:lineRule="atLeast"/>
        <w:ind w:firstLine="540"/>
        <w:jc w:val="both"/>
      </w:pPr>
      <w:r>
        <w:rPr>
          <w:rFonts w:ascii="Calibri" w:hAnsi="Calibri" w:cs="Calibri"/>
        </w:rPr>
        <w:t>2018 год - 45 850 807,1 тыс. рублей;</w:t>
      </w:r>
    </w:p>
    <w:p w:rsidR="00512540" w:rsidRDefault="00512540">
      <w:pPr>
        <w:spacing w:before="220" w:after="1" w:line="220" w:lineRule="atLeast"/>
        <w:ind w:firstLine="540"/>
        <w:jc w:val="both"/>
      </w:pPr>
      <w:r>
        <w:rPr>
          <w:rFonts w:ascii="Calibri" w:hAnsi="Calibri" w:cs="Calibri"/>
        </w:rPr>
        <w:t>2019 год - 54 788 126,9 тыс. рублей;</w:t>
      </w:r>
    </w:p>
    <w:p w:rsidR="00512540" w:rsidRDefault="00512540">
      <w:pPr>
        <w:spacing w:before="220" w:after="1" w:line="220" w:lineRule="atLeast"/>
        <w:ind w:firstLine="540"/>
        <w:jc w:val="both"/>
      </w:pPr>
      <w:r>
        <w:rPr>
          <w:rFonts w:ascii="Calibri" w:hAnsi="Calibri" w:cs="Calibri"/>
        </w:rPr>
        <w:t>2020 год - 61 002 362,0 тыс. рублей;</w:t>
      </w:r>
    </w:p>
    <w:p w:rsidR="00512540" w:rsidRDefault="00512540">
      <w:pPr>
        <w:spacing w:before="220" w:after="1" w:line="220" w:lineRule="atLeast"/>
        <w:ind w:firstLine="540"/>
        <w:jc w:val="both"/>
      </w:pPr>
      <w:r>
        <w:rPr>
          <w:rFonts w:ascii="Calibri" w:hAnsi="Calibri" w:cs="Calibri"/>
        </w:rPr>
        <w:t>2021 год - 63 926 825,9 тыс. рублей;</w:t>
      </w:r>
    </w:p>
    <w:p w:rsidR="00512540" w:rsidRDefault="00512540">
      <w:pPr>
        <w:spacing w:before="220" w:after="1" w:line="220" w:lineRule="atLeast"/>
        <w:ind w:firstLine="540"/>
        <w:jc w:val="both"/>
      </w:pPr>
      <w:r>
        <w:rPr>
          <w:rFonts w:ascii="Calibri" w:hAnsi="Calibri" w:cs="Calibri"/>
        </w:rPr>
        <w:t>2022 год - 62 629 576,4 тыс. рублей;</w:t>
      </w:r>
    </w:p>
    <w:p w:rsidR="00512540" w:rsidRDefault="00512540">
      <w:pPr>
        <w:spacing w:before="220" w:after="1" w:line="220" w:lineRule="atLeast"/>
        <w:ind w:firstLine="540"/>
        <w:jc w:val="both"/>
      </w:pPr>
      <w:r>
        <w:rPr>
          <w:rFonts w:ascii="Calibri" w:hAnsi="Calibri" w:cs="Calibri"/>
        </w:rPr>
        <w:t>2023 год - 66 876 457,1 тыс. рублей;</w:t>
      </w:r>
    </w:p>
    <w:p w:rsidR="00512540" w:rsidRDefault="00512540">
      <w:pPr>
        <w:spacing w:before="220" w:after="1" w:line="220" w:lineRule="atLeast"/>
        <w:ind w:firstLine="540"/>
        <w:jc w:val="both"/>
      </w:pPr>
      <w:r>
        <w:rPr>
          <w:rFonts w:ascii="Calibri" w:hAnsi="Calibri" w:cs="Calibri"/>
        </w:rPr>
        <w:t>2024 год - 67 155 333,2 тыс. рублей;</w:t>
      </w:r>
    </w:p>
    <w:p w:rsidR="00512540" w:rsidRDefault="00512540">
      <w:pPr>
        <w:spacing w:before="220" w:after="1" w:line="220" w:lineRule="atLeast"/>
        <w:ind w:firstLine="540"/>
        <w:jc w:val="both"/>
      </w:pPr>
      <w:r>
        <w:rPr>
          <w:rFonts w:ascii="Calibri" w:hAnsi="Calibri" w:cs="Calibri"/>
        </w:rPr>
        <w:t>по источникам финансирования:</w:t>
      </w:r>
    </w:p>
    <w:p w:rsidR="00512540" w:rsidRDefault="00512540">
      <w:pPr>
        <w:spacing w:before="220" w:after="1" w:line="220" w:lineRule="atLeast"/>
        <w:ind w:firstLine="540"/>
        <w:jc w:val="both"/>
      </w:pPr>
      <w:r>
        <w:rPr>
          <w:rFonts w:ascii="Calibri" w:hAnsi="Calibri" w:cs="Calibri"/>
        </w:rPr>
        <w:t>средства федерального бюджета - 34 147 585,6 тыс. рублей, в том числе по годам:</w:t>
      </w:r>
    </w:p>
    <w:p w:rsidR="00512540" w:rsidRDefault="00512540">
      <w:pPr>
        <w:spacing w:before="220" w:after="1" w:line="220" w:lineRule="atLeast"/>
        <w:ind w:firstLine="540"/>
        <w:jc w:val="both"/>
      </w:pPr>
      <w:r>
        <w:rPr>
          <w:rFonts w:ascii="Calibri" w:hAnsi="Calibri" w:cs="Calibri"/>
        </w:rPr>
        <w:t>2013 год - 1 433 701,5 тыс. рублей;</w:t>
      </w:r>
    </w:p>
    <w:p w:rsidR="00512540" w:rsidRDefault="00512540">
      <w:pPr>
        <w:spacing w:before="220" w:after="1" w:line="220" w:lineRule="atLeast"/>
        <w:ind w:firstLine="540"/>
        <w:jc w:val="both"/>
      </w:pPr>
      <w:r>
        <w:rPr>
          <w:rFonts w:ascii="Calibri" w:hAnsi="Calibri" w:cs="Calibri"/>
        </w:rPr>
        <w:t>2014 год - 526 358,1 тыс. рублей;</w:t>
      </w:r>
    </w:p>
    <w:p w:rsidR="00512540" w:rsidRDefault="00512540">
      <w:pPr>
        <w:spacing w:before="220" w:after="1" w:line="220" w:lineRule="atLeast"/>
        <w:ind w:firstLine="540"/>
        <w:jc w:val="both"/>
      </w:pPr>
      <w:r>
        <w:rPr>
          <w:rFonts w:ascii="Calibri" w:hAnsi="Calibri" w:cs="Calibri"/>
        </w:rPr>
        <w:t>2015 год - 2 140 767,1 тыс. рублей;</w:t>
      </w:r>
    </w:p>
    <w:p w:rsidR="00512540" w:rsidRDefault="00512540">
      <w:pPr>
        <w:spacing w:before="220" w:after="1" w:line="220" w:lineRule="atLeast"/>
        <w:ind w:firstLine="540"/>
        <w:jc w:val="both"/>
      </w:pPr>
      <w:r>
        <w:rPr>
          <w:rFonts w:ascii="Calibri" w:hAnsi="Calibri" w:cs="Calibri"/>
        </w:rPr>
        <w:t>2016 год - 1 676 235,9 тыс. рублей;</w:t>
      </w:r>
    </w:p>
    <w:p w:rsidR="00512540" w:rsidRDefault="00512540">
      <w:pPr>
        <w:spacing w:before="220" w:after="1" w:line="220" w:lineRule="atLeast"/>
        <w:ind w:firstLine="540"/>
        <w:jc w:val="both"/>
      </w:pPr>
      <w:r>
        <w:rPr>
          <w:rFonts w:ascii="Calibri" w:hAnsi="Calibri" w:cs="Calibri"/>
        </w:rPr>
        <w:t>2017 год - 1 105 840,5 тыс. рублей;</w:t>
      </w:r>
    </w:p>
    <w:p w:rsidR="00512540" w:rsidRDefault="00512540">
      <w:pPr>
        <w:spacing w:before="220" w:after="1" w:line="220" w:lineRule="atLeast"/>
        <w:ind w:firstLine="540"/>
        <w:jc w:val="both"/>
      </w:pPr>
      <w:r>
        <w:rPr>
          <w:rFonts w:ascii="Calibri" w:hAnsi="Calibri" w:cs="Calibri"/>
        </w:rPr>
        <w:t>2018 год - 1 471 494,6 тыс. рублей;</w:t>
      </w:r>
    </w:p>
    <w:p w:rsidR="00512540" w:rsidRDefault="00512540">
      <w:pPr>
        <w:spacing w:before="220" w:after="1" w:line="220" w:lineRule="atLeast"/>
        <w:ind w:firstLine="540"/>
        <w:jc w:val="both"/>
      </w:pPr>
      <w:r>
        <w:rPr>
          <w:rFonts w:ascii="Calibri" w:hAnsi="Calibri" w:cs="Calibri"/>
        </w:rPr>
        <w:t>2019 год - 2 919 222,1 тыс. рублей;</w:t>
      </w:r>
    </w:p>
    <w:p w:rsidR="00512540" w:rsidRDefault="00512540">
      <w:pPr>
        <w:spacing w:before="220" w:after="1" w:line="220" w:lineRule="atLeast"/>
        <w:ind w:firstLine="540"/>
        <w:jc w:val="both"/>
      </w:pPr>
      <w:r>
        <w:rPr>
          <w:rFonts w:ascii="Calibri" w:hAnsi="Calibri" w:cs="Calibri"/>
        </w:rPr>
        <w:t>2020 год - 5 606 778,6 тыс. рублей;</w:t>
      </w:r>
    </w:p>
    <w:p w:rsidR="00512540" w:rsidRDefault="00512540">
      <w:pPr>
        <w:spacing w:before="220" w:after="1" w:line="220" w:lineRule="atLeast"/>
        <w:ind w:firstLine="540"/>
        <w:jc w:val="both"/>
      </w:pPr>
      <w:r>
        <w:rPr>
          <w:rFonts w:ascii="Calibri" w:hAnsi="Calibri" w:cs="Calibri"/>
        </w:rPr>
        <w:t>2021 год - 5 562 228,0 тыс. рублей;</w:t>
      </w:r>
    </w:p>
    <w:p w:rsidR="00512540" w:rsidRDefault="00512540">
      <w:pPr>
        <w:spacing w:before="220" w:after="1" w:line="220" w:lineRule="atLeast"/>
        <w:ind w:firstLine="540"/>
        <w:jc w:val="both"/>
      </w:pPr>
      <w:r>
        <w:rPr>
          <w:rFonts w:ascii="Calibri" w:hAnsi="Calibri" w:cs="Calibri"/>
        </w:rPr>
        <w:t>2022 год - 4 188 843,4 тыс. рублей;</w:t>
      </w:r>
    </w:p>
    <w:p w:rsidR="00512540" w:rsidRDefault="00512540">
      <w:pPr>
        <w:spacing w:before="220" w:after="1" w:line="220" w:lineRule="atLeast"/>
        <w:ind w:firstLine="540"/>
        <w:jc w:val="both"/>
      </w:pPr>
      <w:r>
        <w:rPr>
          <w:rFonts w:ascii="Calibri" w:hAnsi="Calibri" w:cs="Calibri"/>
        </w:rPr>
        <w:t>2023 год - 3 712 203,2 тыс. рублей;</w:t>
      </w:r>
    </w:p>
    <w:p w:rsidR="00512540" w:rsidRDefault="00512540">
      <w:pPr>
        <w:spacing w:before="220" w:after="1" w:line="220" w:lineRule="atLeast"/>
        <w:ind w:firstLine="540"/>
        <w:jc w:val="both"/>
      </w:pPr>
      <w:r>
        <w:rPr>
          <w:rFonts w:ascii="Calibri" w:hAnsi="Calibri" w:cs="Calibri"/>
        </w:rPr>
        <w:lastRenderedPageBreak/>
        <w:t>2024 год - 3 803 912,6 тыс. рублей;</w:t>
      </w:r>
    </w:p>
    <w:p w:rsidR="00512540" w:rsidRDefault="00512540">
      <w:pPr>
        <w:spacing w:before="220" w:after="1" w:line="220" w:lineRule="atLeast"/>
        <w:ind w:firstLine="540"/>
        <w:jc w:val="both"/>
      </w:pPr>
      <w:r>
        <w:rPr>
          <w:rFonts w:ascii="Calibri" w:hAnsi="Calibri" w:cs="Calibri"/>
        </w:rPr>
        <w:t>средства областного бюджета Новосибирской области - 286 701 838,9 тыс. рублей, в том числе по годам:</w:t>
      </w:r>
    </w:p>
    <w:p w:rsidR="00512540" w:rsidRDefault="00512540">
      <w:pPr>
        <w:spacing w:before="220" w:after="1" w:line="220" w:lineRule="atLeast"/>
        <w:ind w:firstLine="540"/>
        <w:jc w:val="both"/>
      </w:pPr>
      <w:r>
        <w:rPr>
          <w:rFonts w:ascii="Calibri" w:hAnsi="Calibri" w:cs="Calibri"/>
        </w:rPr>
        <w:t>2013 год - 9 640 247,1 тыс. рублей;</w:t>
      </w:r>
    </w:p>
    <w:p w:rsidR="00512540" w:rsidRDefault="00512540">
      <w:pPr>
        <w:spacing w:before="220" w:after="1" w:line="220" w:lineRule="atLeast"/>
        <w:ind w:firstLine="540"/>
        <w:jc w:val="both"/>
      </w:pPr>
      <w:r>
        <w:rPr>
          <w:rFonts w:ascii="Calibri" w:hAnsi="Calibri" w:cs="Calibri"/>
        </w:rPr>
        <w:t>2014 год - 17 613 760,3 тыс. рублей;</w:t>
      </w:r>
    </w:p>
    <w:p w:rsidR="00512540" w:rsidRDefault="00512540">
      <w:pPr>
        <w:spacing w:before="220" w:after="1" w:line="220" w:lineRule="atLeast"/>
        <w:ind w:firstLine="540"/>
        <w:jc w:val="both"/>
      </w:pPr>
      <w:r>
        <w:rPr>
          <w:rFonts w:ascii="Calibri" w:hAnsi="Calibri" w:cs="Calibri"/>
        </w:rPr>
        <w:t>2015 год - 19 570 183,0 тыс. рублей;</w:t>
      </w:r>
    </w:p>
    <w:p w:rsidR="00512540" w:rsidRDefault="00512540">
      <w:pPr>
        <w:spacing w:before="220" w:after="1" w:line="220" w:lineRule="atLeast"/>
        <w:ind w:firstLine="540"/>
        <w:jc w:val="both"/>
      </w:pPr>
      <w:r>
        <w:rPr>
          <w:rFonts w:ascii="Calibri" w:hAnsi="Calibri" w:cs="Calibri"/>
        </w:rPr>
        <w:t>2016 год - 19 312 013,4 тыс. рублей;</w:t>
      </w:r>
    </w:p>
    <w:p w:rsidR="00512540" w:rsidRDefault="00512540">
      <w:pPr>
        <w:spacing w:before="220" w:after="1" w:line="220" w:lineRule="atLeast"/>
        <w:ind w:firstLine="540"/>
        <w:jc w:val="both"/>
      </w:pPr>
      <w:r>
        <w:rPr>
          <w:rFonts w:ascii="Calibri" w:hAnsi="Calibri" w:cs="Calibri"/>
        </w:rPr>
        <w:t>2017 год - 20 749 006,4 тыс. рублей;</w:t>
      </w:r>
    </w:p>
    <w:p w:rsidR="00512540" w:rsidRDefault="00512540">
      <w:pPr>
        <w:spacing w:before="220" w:after="1" w:line="220" w:lineRule="atLeast"/>
        <w:ind w:firstLine="540"/>
        <w:jc w:val="both"/>
      </w:pPr>
      <w:r>
        <w:rPr>
          <w:rFonts w:ascii="Calibri" w:hAnsi="Calibri" w:cs="Calibri"/>
        </w:rPr>
        <w:t>2018 год - 23 607 596,0 тыс. рублей;</w:t>
      </w:r>
    </w:p>
    <w:p w:rsidR="00512540" w:rsidRDefault="00512540">
      <w:pPr>
        <w:spacing w:before="220" w:after="1" w:line="220" w:lineRule="atLeast"/>
        <w:ind w:firstLine="540"/>
        <w:jc w:val="both"/>
      </w:pPr>
      <w:r>
        <w:rPr>
          <w:rFonts w:ascii="Calibri" w:hAnsi="Calibri" w:cs="Calibri"/>
        </w:rPr>
        <w:t>2019 год - 26 957 922,3 тыс. рублей;</w:t>
      </w:r>
    </w:p>
    <w:p w:rsidR="00512540" w:rsidRDefault="00512540">
      <w:pPr>
        <w:spacing w:before="220" w:after="1" w:line="220" w:lineRule="atLeast"/>
        <w:ind w:firstLine="540"/>
        <w:jc w:val="both"/>
      </w:pPr>
      <w:r>
        <w:rPr>
          <w:rFonts w:ascii="Calibri" w:hAnsi="Calibri" w:cs="Calibri"/>
        </w:rPr>
        <w:t>2020 год - 27 715 459,2 тыс. рублей;</w:t>
      </w:r>
    </w:p>
    <w:p w:rsidR="00512540" w:rsidRDefault="00512540">
      <w:pPr>
        <w:spacing w:before="220" w:after="1" w:line="220" w:lineRule="atLeast"/>
        <w:ind w:firstLine="540"/>
        <w:jc w:val="both"/>
      </w:pPr>
      <w:r>
        <w:rPr>
          <w:rFonts w:ascii="Calibri" w:hAnsi="Calibri" w:cs="Calibri"/>
        </w:rPr>
        <w:t>2021 год - 29 959 255,4 тыс. рублей;</w:t>
      </w:r>
    </w:p>
    <w:p w:rsidR="00512540" w:rsidRDefault="00512540">
      <w:pPr>
        <w:spacing w:before="220" w:after="1" w:line="220" w:lineRule="atLeast"/>
        <w:ind w:firstLine="540"/>
        <w:jc w:val="both"/>
      </w:pPr>
      <w:r>
        <w:rPr>
          <w:rFonts w:ascii="Calibri" w:hAnsi="Calibri" w:cs="Calibri"/>
        </w:rPr>
        <w:t>2022 год - 28 593 244,9 тыс. рублей;</w:t>
      </w:r>
    </w:p>
    <w:p w:rsidR="00512540" w:rsidRDefault="00512540">
      <w:pPr>
        <w:spacing w:before="220" w:after="1" w:line="220" w:lineRule="atLeast"/>
        <w:ind w:firstLine="540"/>
        <w:jc w:val="both"/>
      </w:pPr>
      <w:r>
        <w:rPr>
          <w:rFonts w:ascii="Calibri" w:hAnsi="Calibri" w:cs="Calibri"/>
        </w:rPr>
        <w:t>2023 год - 31 397 992,1 тыс. рублей;</w:t>
      </w:r>
    </w:p>
    <w:p w:rsidR="00512540" w:rsidRDefault="00512540">
      <w:pPr>
        <w:spacing w:before="220" w:after="1" w:line="220" w:lineRule="atLeast"/>
        <w:ind w:firstLine="540"/>
        <w:jc w:val="both"/>
      </w:pPr>
      <w:r>
        <w:rPr>
          <w:rFonts w:ascii="Calibri" w:hAnsi="Calibri" w:cs="Calibri"/>
        </w:rPr>
        <w:t>2024 год - 31 585 158,8 тыс. рублей;</w:t>
      </w:r>
    </w:p>
    <w:p w:rsidR="00512540" w:rsidRDefault="00512540">
      <w:pPr>
        <w:spacing w:before="220" w:after="1" w:line="220" w:lineRule="atLeast"/>
        <w:ind w:firstLine="540"/>
        <w:jc w:val="both"/>
      </w:pPr>
      <w:r>
        <w:rPr>
          <w:rFonts w:ascii="Calibri" w:hAnsi="Calibri" w:cs="Calibri"/>
        </w:rPr>
        <w:t>внебюджетные источники - 225 396 557,2 тыс. рублей, в том числе по годам:</w:t>
      </w:r>
    </w:p>
    <w:p w:rsidR="00512540" w:rsidRDefault="00512540">
      <w:pPr>
        <w:spacing w:before="220" w:after="1" w:line="220" w:lineRule="atLeast"/>
        <w:ind w:firstLine="540"/>
        <w:jc w:val="both"/>
      </w:pPr>
      <w:r>
        <w:rPr>
          <w:rFonts w:ascii="Calibri" w:hAnsi="Calibri" w:cs="Calibri"/>
        </w:rPr>
        <w:t>2013 год - 455,0 тыс. рублей;</w:t>
      </w:r>
    </w:p>
    <w:p w:rsidR="00512540" w:rsidRDefault="00512540">
      <w:pPr>
        <w:spacing w:before="220" w:after="1" w:line="220" w:lineRule="atLeast"/>
        <w:ind w:firstLine="540"/>
        <w:jc w:val="both"/>
      </w:pPr>
      <w:r>
        <w:rPr>
          <w:rFonts w:ascii="Calibri" w:hAnsi="Calibri" w:cs="Calibri"/>
        </w:rPr>
        <w:t>2014 год - 76 094,0 тыс. рублей;</w:t>
      </w:r>
    </w:p>
    <w:p w:rsidR="00512540" w:rsidRDefault="00512540">
      <w:pPr>
        <w:spacing w:before="220" w:after="1" w:line="220" w:lineRule="atLeast"/>
        <w:ind w:firstLine="540"/>
        <w:jc w:val="both"/>
      </w:pPr>
      <w:r>
        <w:rPr>
          <w:rFonts w:ascii="Calibri" w:hAnsi="Calibri" w:cs="Calibri"/>
        </w:rPr>
        <w:t>2015 год - 76 706,0 тыс. рублей;</w:t>
      </w:r>
    </w:p>
    <w:p w:rsidR="00512540" w:rsidRDefault="00512540">
      <w:pPr>
        <w:spacing w:before="220" w:after="1" w:line="220" w:lineRule="atLeast"/>
        <w:ind w:firstLine="540"/>
        <w:jc w:val="both"/>
      </w:pPr>
      <w:r>
        <w:rPr>
          <w:rFonts w:ascii="Calibri" w:hAnsi="Calibri" w:cs="Calibri"/>
        </w:rPr>
        <w:t>2016 год - 14 457 252,6 тыс. рублей;</w:t>
      </w:r>
    </w:p>
    <w:p w:rsidR="00512540" w:rsidRDefault="00512540">
      <w:pPr>
        <w:spacing w:before="220" w:after="1" w:line="220" w:lineRule="atLeast"/>
        <w:ind w:firstLine="540"/>
        <w:jc w:val="both"/>
      </w:pPr>
      <w:r>
        <w:rPr>
          <w:rFonts w:ascii="Calibri" w:hAnsi="Calibri" w:cs="Calibri"/>
        </w:rPr>
        <w:t>2017 год - 15 637 872,1 тыс. рублей;</w:t>
      </w:r>
    </w:p>
    <w:p w:rsidR="00512540" w:rsidRDefault="00512540">
      <w:pPr>
        <w:spacing w:before="220" w:after="1" w:line="220" w:lineRule="atLeast"/>
        <w:ind w:firstLine="540"/>
        <w:jc w:val="both"/>
      </w:pPr>
      <w:r>
        <w:rPr>
          <w:rFonts w:ascii="Calibri" w:hAnsi="Calibri" w:cs="Calibri"/>
        </w:rPr>
        <w:t>2018 год - 20 771 716,5 тыс. рублей;</w:t>
      </w:r>
    </w:p>
    <w:p w:rsidR="00512540" w:rsidRDefault="00512540">
      <w:pPr>
        <w:spacing w:before="220" w:after="1" w:line="220" w:lineRule="atLeast"/>
        <w:ind w:firstLine="540"/>
        <w:jc w:val="both"/>
      </w:pPr>
      <w:r>
        <w:rPr>
          <w:rFonts w:ascii="Calibri" w:hAnsi="Calibri" w:cs="Calibri"/>
        </w:rPr>
        <w:t>2019 год - 24 910 982,6 тыс. рублей;</w:t>
      </w:r>
    </w:p>
    <w:p w:rsidR="00512540" w:rsidRDefault="00512540">
      <w:pPr>
        <w:spacing w:before="220" w:after="1" w:line="220" w:lineRule="atLeast"/>
        <w:ind w:firstLine="540"/>
        <w:jc w:val="both"/>
      </w:pPr>
      <w:r>
        <w:rPr>
          <w:rFonts w:ascii="Calibri" w:hAnsi="Calibri" w:cs="Calibri"/>
        </w:rPr>
        <w:t>2020 год - 27 680 124,2 тыс. рублей;</w:t>
      </w:r>
    </w:p>
    <w:p w:rsidR="00512540" w:rsidRDefault="00512540">
      <w:pPr>
        <w:spacing w:before="220" w:after="1" w:line="220" w:lineRule="atLeast"/>
        <w:ind w:firstLine="540"/>
        <w:jc w:val="both"/>
      </w:pPr>
      <w:r>
        <w:rPr>
          <w:rFonts w:ascii="Calibri" w:hAnsi="Calibri" w:cs="Calibri"/>
        </w:rPr>
        <w:t>2021 год - 28 405 342,5 тыс. рублей;</w:t>
      </w:r>
    </w:p>
    <w:p w:rsidR="00512540" w:rsidRDefault="00512540">
      <w:pPr>
        <w:spacing w:before="220" w:after="1" w:line="220" w:lineRule="atLeast"/>
        <w:ind w:firstLine="540"/>
        <w:jc w:val="both"/>
      </w:pPr>
      <w:r>
        <w:rPr>
          <w:rFonts w:ascii="Calibri" w:hAnsi="Calibri" w:cs="Calibri"/>
        </w:rPr>
        <w:t>2022 год - 29 847 488,1 тыс. рублей;</w:t>
      </w:r>
    </w:p>
    <w:p w:rsidR="00512540" w:rsidRDefault="00512540">
      <w:pPr>
        <w:spacing w:before="220" w:after="1" w:line="220" w:lineRule="atLeast"/>
        <w:ind w:firstLine="540"/>
        <w:jc w:val="both"/>
      </w:pPr>
      <w:r>
        <w:rPr>
          <w:rFonts w:ascii="Calibri" w:hAnsi="Calibri" w:cs="Calibri"/>
        </w:rPr>
        <w:t>2023 год - 31 766 261,8 тыс. рублей;</w:t>
      </w:r>
    </w:p>
    <w:p w:rsidR="00512540" w:rsidRDefault="00512540">
      <w:pPr>
        <w:spacing w:before="220" w:after="1" w:line="220" w:lineRule="atLeast"/>
        <w:ind w:firstLine="540"/>
        <w:jc w:val="both"/>
      </w:pPr>
      <w:r>
        <w:rPr>
          <w:rFonts w:ascii="Calibri" w:hAnsi="Calibri" w:cs="Calibri"/>
        </w:rPr>
        <w:t>2024 год - 31 766 261,8 тыс. рублей.</w:t>
      </w:r>
    </w:p>
    <w:p w:rsidR="00512540" w:rsidRDefault="00512540">
      <w:pPr>
        <w:spacing w:before="220" w:after="1" w:line="220" w:lineRule="atLeast"/>
        <w:ind w:firstLine="540"/>
        <w:jc w:val="both"/>
      </w:pPr>
      <w:r>
        <w:rPr>
          <w:rFonts w:ascii="Calibri" w:hAnsi="Calibri" w:cs="Calibri"/>
        </w:rPr>
        <w:t>Объемы налоговых расходов в рамках государственной программы составляют: всего - 34 526,0 тыс. рублей, в том числе по годам:</w:t>
      </w:r>
    </w:p>
    <w:p w:rsidR="00512540" w:rsidRDefault="00512540">
      <w:pPr>
        <w:spacing w:before="220" w:after="1" w:line="220" w:lineRule="atLeast"/>
        <w:ind w:firstLine="540"/>
        <w:jc w:val="both"/>
      </w:pPr>
      <w:r>
        <w:rPr>
          <w:rFonts w:ascii="Calibri" w:hAnsi="Calibri" w:cs="Calibri"/>
        </w:rPr>
        <w:t>2020 год - 6 905,2 тыс. рублей;</w:t>
      </w:r>
    </w:p>
    <w:p w:rsidR="00512540" w:rsidRDefault="00512540">
      <w:pPr>
        <w:spacing w:before="220" w:after="1" w:line="220" w:lineRule="atLeast"/>
        <w:ind w:firstLine="540"/>
        <w:jc w:val="both"/>
      </w:pPr>
      <w:r>
        <w:rPr>
          <w:rFonts w:ascii="Calibri" w:hAnsi="Calibri" w:cs="Calibri"/>
        </w:rPr>
        <w:lastRenderedPageBreak/>
        <w:t>2021 год - 6 905,2 тыс. рублей;</w:t>
      </w:r>
    </w:p>
    <w:p w:rsidR="00512540" w:rsidRDefault="00512540">
      <w:pPr>
        <w:spacing w:before="220" w:after="1" w:line="220" w:lineRule="atLeast"/>
        <w:ind w:firstLine="540"/>
        <w:jc w:val="both"/>
      </w:pPr>
      <w:r>
        <w:rPr>
          <w:rFonts w:ascii="Calibri" w:hAnsi="Calibri" w:cs="Calibri"/>
        </w:rPr>
        <w:t>2022 год - 6 905,2 тыс. рублей;</w:t>
      </w:r>
    </w:p>
    <w:p w:rsidR="00512540" w:rsidRDefault="00512540">
      <w:pPr>
        <w:spacing w:before="220" w:after="1" w:line="220" w:lineRule="atLeast"/>
        <w:ind w:firstLine="540"/>
        <w:jc w:val="both"/>
      </w:pPr>
      <w:r>
        <w:rPr>
          <w:rFonts w:ascii="Calibri" w:hAnsi="Calibri" w:cs="Calibri"/>
        </w:rPr>
        <w:t>2023 год - 6 905,2 тыс. рублей;</w:t>
      </w:r>
    </w:p>
    <w:p w:rsidR="00512540" w:rsidRDefault="00512540">
      <w:pPr>
        <w:spacing w:before="220" w:after="1" w:line="220" w:lineRule="atLeast"/>
        <w:ind w:firstLine="540"/>
        <w:jc w:val="both"/>
      </w:pPr>
      <w:r>
        <w:rPr>
          <w:rFonts w:ascii="Calibri" w:hAnsi="Calibri" w:cs="Calibri"/>
        </w:rPr>
        <w:t>2024 год - 6 905,2 тыс. рублей.</w:t>
      </w:r>
    </w:p>
    <w:p w:rsidR="00512540" w:rsidRDefault="00512540">
      <w:pPr>
        <w:spacing w:before="220" w:after="1" w:line="220" w:lineRule="atLeast"/>
        <w:ind w:firstLine="540"/>
        <w:jc w:val="both"/>
      </w:pPr>
      <w:r>
        <w:rPr>
          <w:rFonts w:ascii="Calibri" w:hAnsi="Calibri" w:cs="Calibri"/>
        </w:rPr>
        <w:t>Финансирование за счет средств областного бюджета Новосибирской области осуществляется исходя из объемов, определенных на данные цели законом Новосибирской области об областном бюджете Новосибирской области на соответствующий финансовый период в разрезе реестра расходных обязательств и ведомственной структуры расходов областного бюджета.</w:t>
      </w:r>
    </w:p>
    <w:p w:rsidR="00512540" w:rsidRDefault="00512540">
      <w:pPr>
        <w:spacing w:before="220" w:after="1" w:line="220" w:lineRule="atLeast"/>
        <w:ind w:firstLine="540"/>
        <w:jc w:val="both"/>
      </w:pPr>
      <w:r>
        <w:rPr>
          <w:rFonts w:ascii="Calibri" w:hAnsi="Calibri" w:cs="Calibri"/>
        </w:rPr>
        <w:t xml:space="preserve">Ресурсное обеспечение реализации Программы по годам и исполнителям приведено в </w:t>
      </w:r>
      <w:hyperlink w:anchor="P9452" w:history="1">
        <w:r>
          <w:rPr>
            <w:rFonts w:ascii="Calibri" w:hAnsi="Calibri" w:cs="Calibri"/>
            <w:color w:val="0000FF"/>
          </w:rPr>
          <w:t>приложении N 3</w:t>
        </w:r>
      </w:hyperlink>
      <w:r>
        <w:rPr>
          <w:rFonts w:ascii="Calibri" w:hAnsi="Calibri" w:cs="Calibri"/>
        </w:rPr>
        <w:t xml:space="preserve"> "Сводные финансовые затраты государственной программы "Развитие здравоохранения Новосибирской области" к Программе.</w:t>
      </w:r>
    </w:p>
    <w:p w:rsidR="00512540" w:rsidRDefault="00512540">
      <w:pPr>
        <w:spacing w:after="1" w:line="220" w:lineRule="atLeast"/>
        <w:ind w:firstLine="540"/>
        <w:jc w:val="both"/>
      </w:pPr>
    </w:p>
    <w:p w:rsidR="00512540" w:rsidRDefault="00512540">
      <w:pPr>
        <w:spacing w:after="1" w:line="220" w:lineRule="atLeast"/>
        <w:jc w:val="center"/>
        <w:outlineLvl w:val="1"/>
      </w:pPr>
      <w:r>
        <w:rPr>
          <w:rFonts w:ascii="Calibri" w:hAnsi="Calibri" w:cs="Calibri"/>
          <w:b/>
        </w:rPr>
        <w:t>VII. Ожидаемые результаты реализации</w:t>
      </w:r>
    </w:p>
    <w:p w:rsidR="00512540" w:rsidRDefault="00512540">
      <w:pPr>
        <w:spacing w:after="1" w:line="220" w:lineRule="atLeast"/>
        <w:jc w:val="center"/>
      </w:pPr>
      <w:r>
        <w:rPr>
          <w:rFonts w:ascii="Calibri" w:hAnsi="Calibri" w:cs="Calibri"/>
          <w:b/>
        </w:rPr>
        <w:t>государственной программы</w:t>
      </w:r>
    </w:p>
    <w:p w:rsidR="00512540" w:rsidRDefault="00512540">
      <w:pPr>
        <w:spacing w:after="1" w:line="220" w:lineRule="atLeast"/>
        <w:jc w:val="cente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Программы к 2024 году планируется снижение значений следующих целевых индикаторов:</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63" w:history="1">
        <w:r>
          <w:rPr>
            <w:rFonts w:ascii="Calibri" w:hAnsi="Calibri" w:cs="Calibri"/>
            <w:color w:val="0000FF"/>
          </w:rPr>
          <w:t>N 151-п</w:t>
        </w:r>
      </w:hyperlink>
      <w:r>
        <w:rPr>
          <w:rFonts w:ascii="Calibri" w:hAnsi="Calibri" w:cs="Calibri"/>
        </w:rPr>
        <w:t xml:space="preserve">, от 13.07.2020 </w:t>
      </w:r>
      <w:hyperlink r:id="rId264" w:history="1">
        <w:r>
          <w:rPr>
            <w:rFonts w:ascii="Calibri" w:hAnsi="Calibri" w:cs="Calibri"/>
            <w:color w:val="0000FF"/>
          </w:rPr>
          <w:t>N 287-п</w:t>
        </w:r>
      </w:hyperlink>
      <w:r>
        <w:rPr>
          <w:rFonts w:ascii="Calibri" w:hAnsi="Calibri" w:cs="Calibri"/>
        </w:rPr>
        <w:t xml:space="preserve">, от 01.06.2021 </w:t>
      </w:r>
      <w:hyperlink r:id="rId26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розничные продажи алкогольной продукции на душу населения (в литрах этанола) до 5,2 литра на душу населения в год (2012 год - 15,3);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14.12.2016 </w:t>
      </w:r>
      <w:hyperlink r:id="rId266" w:history="1">
        <w:r>
          <w:rPr>
            <w:rFonts w:ascii="Calibri" w:hAnsi="Calibri" w:cs="Calibri"/>
            <w:color w:val="0000FF"/>
          </w:rPr>
          <w:t>N 404-п</w:t>
        </w:r>
      </w:hyperlink>
      <w:r>
        <w:rPr>
          <w:rFonts w:ascii="Calibri" w:hAnsi="Calibri" w:cs="Calibri"/>
        </w:rPr>
        <w:t xml:space="preserve">, от 16.04.2019 </w:t>
      </w:r>
      <w:hyperlink r:id="rId267" w:history="1">
        <w:r>
          <w:rPr>
            <w:rFonts w:ascii="Calibri" w:hAnsi="Calibri" w:cs="Calibri"/>
            <w:color w:val="0000FF"/>
          </w:rPr>
          <w:t>N 151-п</w:t>
        </w:r>
      </w:hyperlink>
      <w:r>
        <w:rPr>
          <w:rFonts w:ascii="Calibri" w:hAnsi="Calibri" w:cs="Calibri"/>
        </w:rPr>
        <w:t xml:space="preserve">, от 28.10.2019 </w:t>
      </w:r>
      <w:hyperlink r:id="rId268" w:history="1">
        <w:r>
          <w:rPr>
            <w:rFonts w:ascii="Calibri" w:hAnsi="Calibri" w:cs="Calibri"/>
            <w:color w:val="0000FF"/>
          </w:rPr>
          <w:t>N 410-п</w:t>
        </w:r>
      </w:hyperlink>
      <w:r>
        <w:rPr>
          <w:rFonts w:ascii="Calibri" w:hAnsi="Calibri" w:cs="Calibri"/>
        </w:rPr>
        <w:t xml:space="preserve">, от 13.07.2020 </w:t>
      </w:r>
      <w:hyperlink r:id="rId269" w:history="1">
        <w:r>
          <w:rPr>
            <w:rFonts w:ascii="Calibri" w:hAnsi="Calibri" w:cs="Calibri"/>
            <w:color w:val="0000FF"/>
          </w:rPr>
          <w:t>N 287-п</w:t>
        </w:r>
      </w:hyperlink>
      <w:r>
        <w:rPr>
          <w:rFonts w:ascii="Calibri" w:hAnsi="Calibri" w:cs="Calibri"/>
        </w:rPr>
        <w:t xml:space="preserve">, от 01.06.2021 </w:t>
      </w:r>
      <w:hyperlink r:id="rId27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распространенность потребления табака среди взрослого населения до 24,5% (2012 год - 34,5);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71" w:history="1">
        <w:r>
          <w:rPr>
            <w:rFonts w:ascii="Calibri" w:hAnsi="Calibri" w:cs="Calibri"/>
            <w:color w:val="0000FF"/>
          </w:rPr>
          <w:t>N 151-п</w:t>
        </w:r>
      </w:hyperlink>
      <w:r>
        <w:rPr>
          <w:rFonts w:ascii="Calibri" w:hAnsi="Calibri" w:cs="Calibri"/>
        </w:rPr>
        <w:t xml:space="preserve">, от 13.07.2020 </w:t>
      </w:r>
      <w:hyperlink r:id="rId272" w:history="1">
        <w:r>
          <w:rPr>
            <w:rFonts w:ascii="Calibri" w:hAnsi="Calibri" w:cs="Calibri"/>
            <w:color w:val="0000FF"/>
          </w:rPr>
          <w:t>N 287-п</w:t>
        </w:r>
      </w:hyperlink>
      <w:r>
        <w:rPr>
          <w:rFonts w:ascii="Calibri" w:hAnsi="Calibri" w:cs="Calibri"/>
        </w:rPr>
        <w:t xml:space="preserve">, от 01.06.2021 </w:t>
      </w:r>
      <w:hyperlink r:id="rId27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всех причин до 12,8 случая на 1000 населения (2012 год - 13,6);</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274" w:history="1">
        <w:r>
          <w:rPr>
            <w:rFonts w:ascii="Calibri" w:hAnsi="Calibri" w:cs="Calibri"/>
            <w:color w:val="0000FF"/>
          </w:rPr>
          <w:t>N 560-п</w:t>
        </w:r>
      </w:hyperlink>
      <w:r>
        <w:rPr>
          <w:rFonts w:ascii="Calibri" w:hAnsi="Calibri" w:cs="Calibri"/>
        </w:rPr>
        <w:t xml:space="preserve">, от 16.04.2019 </w:t>
      </w:r>
      <w:hyperlink r:id="rId275" w:history="1">
        <w:r>
          <w:rPr>
            <w:rFonts w:ascii="Calibri" w:hAnsi="Calibri" w:cs="Calibri"/>
            <w:color w:val="0000FF"/>
          </w:rPr>
          <w:t>N 151-п</w:t>
        </w:r>
      </w:hyperlink>
      <w:r>
        <w:rPr>
          <w:rFonts w:ascii="Calibri" w:hAnsi="Calibri" w:cs="Calibri"/>
        </w:rPr>
        <w:t xml:space="preserve">, от 13.07.2020 </w:t>
      </w:r>
      <w:hyperlink r:id="rId276" w:history="1">
        <w:r>
          <w:rPr>
            <w:rFonts w:ascii="Calibri" w:hAnsi="Calibri" w:cs="Calibri"/>
            <w:color w:val="0000FF"/>
          </w:rPr>
          <w:t>N 287-п</w:t>
        </w:r>
      </w:hyperlink>
      <w:r>
        <w:rPr>
          <w:rFonts w:ascii="Calibri" w:hAnsi="Calibri" w:cs="Calibri"/>
        </w:rPr>
        <w:t xml:space="preserve">, от 01.06.2021 </w:t>
      </w:r>
      <w:hyperlink r:id="rId277"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населения трудоспособного возраста до 390 случаев на 100 тыс. населения (2018 год - 526,2);</w:t>
      </w:r>
    </w:p>
    <w:p w:rsidR="00512540" w:rsidRDefault="00512540">
      <w:pPr>
        <w:spacing w:after="1" w:line="220" w:lineRule="atLeast"/>
        <w:jc w:val="both"/>
      </w:pPr>
      <w:r>
        <w:rPr>
          <w:rFonts w:ascii="Calibri" w:hAnsi="Calibri" w:cs="Calibri"/>
        </w:rPr>
        <w:t xml:space="preserve">(абзац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279" w:history="1">
        <w:r>
          <w:rPr>
            <w:rFonts w:ascii="Calibri" w:hAnsi="Calibri" w:cs="Calibri"/>
            <w:color w:val="0000FF"/>
          </w:rPr>
          <w:t>N 287-п</w:t>
        </w:r>
      </w:hyperlink>
      <w:r>
        <w:rPr>
          <w:rFonts w:ascii="Calibri" w:hAnsi="Calibri" w:cs="Calibri"/>
        </w:rPr>
        <w:t xml:space="preserve">, от 01.06.2021 </w:t>
      </w:r>
      <w:hyperlink r:id="rId28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болезней системы кровообращения до 604,8 случая на 100 тыс. населения (2012 год - 767,1);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81" w:history="1">
        <w:r>
          <w:rPr>
            <w:rFonts w:ascii="Calibri" w:hAnsi="Calibri" w:cs="Calibri"/>
            <w:color w:val="0000FF"/>
          </w:rPr>
          <w:t>N 151-п</w:t>
        </w:r>
      </w:hyperlink>
      <w:r>
        <w:rPr>
          <w:rFonts w:ascii="Calibri" w:hAnsi="Calibri" w:cs="Calibri"/>
        </w:rPr>
        <w:t xml:space="preserve">, от 13.07.2020 </w:t>
      </w:r>
      <w:hyperlink r:id="rId282" w:history="1">
        <w:r>
          <w:rPr>
            <w:rFonts w:ascii="Calibri" w:hAnsi="Calibri" w:cs="Calibri"/>
            <w:color w:val="0000FF"/>
          </w:rPr>
          <w:t>N 287-п</w:t>
        </w:r>
      </w:hyperlink>
      <w:r>
        <w:rPr>
          <w:rFonts w:ascii="Calibri" w:hAnsi="Calibri" w:cs="Calibri"/>
        </w:rPr>
        <w:t xml:space="preserve">, от 01.06.2021 </w:t>
      </w:r>
      <w:hyperlink r:id="rId28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дорожно-транспортных происшествий до 5 случаев на 100 тыс. населения (2012 год - 10,3);</w:t>
      </w:r>
    </w:p>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25.12.2018 </w:t>
      </w:r>
      <w:hyperlink r:id="rId284" w:history="1">
        <w:r>
          <w:rPr>
            <w:rFonts w:ascii="Calibri" w:hAnsi="Calibri" w:cs="Calibri"/>
            <w:color w:val="0000FF"/>
          </w:rPr>
          <w:t>N 560-п</w:t>
        </w:r>
      </w:hyperlink>
      <w:r>
        <w:rPr>
          <w:rFonts w:ascii="Calibri" w:hAnsi="Calibri" w:cs="Calibri"/>
        </w:rPr>
        <w:t xml:space="preserve">, от 16.04.2019 </w:t>
      </w:r>
      <w:hyperlink r:id="rId285" w:history="1">
        <w:r>
          <w:rPr>
            <w:rFonts w:ascii="Calibri" w:hAnsi="Calibri" w:cs="Calibri"/>
            <w:color w:val="0000FF"/>
          </w:rPr>
          <w:t>N 151-п</w:t>
        </w:r>
      </w:hyperlink>
      <w:r>
        <w:rPr>
          <w:rFonts w:ascii="Calibri" w:hAnsi="Calibri" w:cs="Calibri"/>
        </w:rPr>
        <w:t xml:space="preserve">, от 28.10.2019 </w:t>
      </w:r>
      <w:hyperlink r:id="rId286" w:history="1">
        <w:r>
          <w:rPr>
            <w:rFonts w:ascii="Calibri" w:hAnsi="Calibri" w:cs="Calibri"/>
            <w:color w:val="0000FF"/>
          </w:rPr>
          <w:t>N 410-п</w:t>
        </w:r>
      </w:hyperlink>
      <w:r>
        <w:rPr>
          <w:rFonts w:ascii="Calibri" w:hAnsi="Calibri" w:cs="Calibri"/>
        </w:rPr>
        <w:t xml:space="preserve">, от 13.07.2020 </w:t>
      </w:r>
      <w:hyperlink r:id="rId287" w:history="1">
        <w:r>
          <w:rPr>
            <w:rFonts w:ascii="Calibri" w:hAnsi="Calibri" w:cs="Calibri"/>
            <w:color w:val="0000FF"/>
          </w:rPr>
          <w:t>N 287-п</w:t>
        </w:r>
      </w:hyperlink>
      <w:r>
        <w:rPr>
          <w:rFonts w:ascii="Calibri" w:hAnsi="Calibri" w:cs="Calibri"/>
        </w:rPr>
        <w:t xml:space="preserve">, от 01.06.2021 </w:t>
      </w:r>
      <w:hyperlink r:id="rId28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28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смертность от туберкулеза до 12,3 случая на 100 тыс. населения (2012 год - 25,0);</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90" w:history="1">
        <w:r>
          <w:rPr>
            <w:rFonts w:ascii="Calibri" w:hAnsi="Calibri" w:cs="Calibri"/>
            <w:color w:val="0000FF"/>
          </w:rPr>
          <w:t>N 151-п</w:t>
        </w:r>
      </w:hyperlink>
      <w:r>
        <w:rPr>
          <w:rFonts w:ascii="Calibri" w:hAnsi="Calibri" w:cs="Calibri"/>
        </w:rPr>
        <w:t xml:space="preserve">, от 28.10.2019 </w:t>
      </w:r>
      <w:hyperlink r:id="rId291" w:history="1">
        <w:r>
          <w:rPr>
            <w:rFonts w:ascii="Calibri" w:hAnsi="Calibri" w:cs="Calibri"/>
            <w:color w:val="0000FF"/>
          </w:rPr>
          <w:t>N 410-п</w:t>
        </w:r>
      </w:hyperlink>
      <w:r>
        <w:rPr>
          <w:rFonts w:ascii="Calibri" w:hAnsi="Calibri" w:cs="Calibri"/>
        </w:rPr>
        <w:t xml:space="preserve">, от 13.07.2020 </w:t>
      </w:r>
      <w:hyperlink r:id="rId292" w:history="1">
        <w:r>
          <w:rPr>
            <w:rFonts w:ascii="Calibri" w:hAnsi="Calibri" w:cs="Calibri"/>
            <w:color w:val="0000FF"/>
          </w:rPr>
          <w:t>N 287-п</w:t>
        </w:r>
      </w:hyperlink>
      <w:r>
        <w:rPr>
          <w:rFonts w:ascii="Calibri" w:hAnsi="Calibri" w:cs="Calibri"/>
        </w:rPr>
        <w:t xml:space="preserve">, от 01.06.2021 </w:t>
      </w:r>
      <w:hyperlink r:id="rId29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количество зарегистрированных больных с диагнозом, установленным впервые в жизни, "активный туберкулез" до 44,3 случая на 100 тыс. населения (2012 год - 116,1);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94" w:history="1">
        <w:r>
          <w:rPr>
            <w:rFonts w:ascii="Calibri" w:hAnsi="Calibri" w:cs="Calibri"/>
            <w:color w:val="0000FF"/>
          </w:rPr>
          <w:t>N 151-п</w:t>
        </w:r>
      </w:hyperlink>
      <w:r>
        <w:rPr>
          <w:rFonts w:ascii="Calibri" w:hAnsi="Calibri" w:cs="Calibri"/>
        </w:rPr>
        <w:t xml:space="preserve">, от 13.07.2020 </w:t>
      </w:r>
      <w:hyperlink r:id="rId295" w:history="1">
        <w:r>
          <w:rPr>
            <w:rFonts w:ascii="Calibri" w:hAnsi="Calibri" w:cs="Calibri"/>
            <w:color w:val="0000FF"/>
          </w:rPr>
          <w:t>N 287-п</w:t>
        </w:r>
      </w:hyperlink>
      <w:r>
        <w:rPr>
          <w:rFonts w:ascii="Calibri" w:hAnsi="Calibri" w:cs="Calibri"/>
        </w:rPr>
        <w:t xml:space="preserve">, от 01.06.2021 </w:t>
      </w:r>
      <w:hyperlink r:id="rId296"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материнская смертность до 15,25 случая на 100 тыс. родившихся живыми (2012 год - 16,1);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297" w:history="1">
        <w:r>
          <w:rPr>
            <w:rFonts w:ascii="Calibri" w:hAnsi="Calibri" w:cs="Calibri"/>
            <w:color w:val="0000FF"/>
          </w:rPr>
          <w:t>N 151-п</w:t>
        </w:r>
      </w:hyperlink>
      <w:r>
        <w:rPr>
          <w:rFonts w:ascii="Calibri" w:hAnsi="Calibri" w:cs="Calibri"/>
        </w:rPr>
        <w:t xml:space="preserve">, от 13.07.2020 </w:t>
      </w:r>
      <w:hyperlink r:id="rId298" w:history="1">
        <w:r>
          <w:rPr>
            <w:rFonts w:ascii="Calibri" w:hAnsi="Calibri" w:cs="Calibri"/>
            <w:color w:val="0000FF"/>
          </w:rPr>
          <w:t>N 287-п</w:t>
        </w:r>
      </w:hyperlink>
      <w:r>
        <w:rPr>
          <w:rFonts w:ascii="Calibri" w:hAnsi="Calibri" w:cs="Calibri"/>
        </w:rPr>
        <w:t xml:space="preserve">, от 01.06.2021 </w:t>
      </w:r>
      <w:hyperlink r:id="rId29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младенческая смертность до 4,1 случая на 1000 родившихся живыми (2012 год - 8,3).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300" w:history="1">
        <w:r>
          <w:rPr>
            <w:rFonts w:ascii="Calibri" w:hAnsi="Calibri" w:cs="Calibri"/>
            <w:color w:val="0000FF"/>
          </w:rPr>
          <w:t>N 298-п</w:t>
        </w:r>
      </w:hyperlink>
      <w:r>
        <w:rPr>
          <w:rFonts w:ascii="Calibri" w:hAnsi="Calibri" w:cs="Calibri"/>
        </w:rPr>
        <w:t xml:space="preserve">, от 09.07.2018 </w:t>
      </w:r>
      <w:hyperlink r:id="rId301" w:history="1">
        <w:r>
          <w:rPr>
            <w:rFonts w:ascii="Calibri" w:hAnsi="Calibri" w:cs="Calibri"/>
            <w:color w:val="0000FF"/>
          </w:rPr>
          <w:t>N 288-п</w:t>
        </w:r>
      </w:hyperlink>
      <w:r>
        <w:rPr>
          <w:rFonts w:ascii="Calibri" w:hAnsi="Calibri" w:cs="Calibri"/>
        </w:rPr>
        <w:t xml:space="preserve">, от 16.04.2019 </w:t>
      </w:r>
      <w:hyperlink r:id="rId302" w:history="1">
        <w:r>
          <w:rPr>
            <w:rFonts w:ascii="Calibri" w:hAnsi="Calibri" w:cs="Calibri"/>
            <w:color w:val="0000FF"/>
          </w:rPr>
          <w:t>N 151-п</w:t>
        </w:r>
      </w:hyperlink>
      <w:r>
        <w:rPr>
          <w:rFonts w:ascii="Calibri" w:hAnsi="Calibri" w:cs="Calibri"/>
        </w:rPr>
        <w:t xml:space="preserve">, от 13.07.2020 </w:t>
      </w:r>
      <w:hyperlink r:id="rId303" w:history="1">
        <w:r>
          <w:rPr>
            <w:rFonts w:ascii="Calibri" w:hAnsi="Calibri" w:cs="Calibri"/>
            <w:color w:val="0000FF"/>
          </w:rPr>
          <w:t>N 287-п</w:t>
        </w:r>
      </w:hyperlink>
      <w:r>
        <w:rPr>
          <w:rFonts w:ascii="Calibri" w:hAnsi="Calibri" w:cs="Calibri"/>
        </w:rPr>
        <w:t xml:space="preserve">, от 01.06.2021 </w:t>
      </w:r>
      <w:hyperlink r:id="rId304"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детей в возрасте 0 - 4 года до 5,4 случая на 1000 родившихся живыми (2017 год - 6,7).</w:t>
      </w:r>
    </w:p>
    <w:p w:rsidR="00512540" w:rsidRDefault="00512540">
      <w:pPr>
        <w:spacing w:after="1" w:line="220" w:lineRule="atLeast"/>
        <w:jc w:val="both"/>
      </w:pPr>
      <w:r>
        <w:rPr>
          <w:rFonts w:ascii="Calibri" w:hAnsi="Calibri" w:cs="Calibri"/>
        </w:rPr>
        <w:t xml:space="preserve">(абзац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 2024 году планируется повышение значений следующих целевых индикаторов:</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306" w:history="1">
        <w:r>
          <w:rPr>
            <w:rFonts w:ascii="Calibri" w:hAnsi="Calibri" w:cs="Calibri"/>
            <w:color w:val="0000FF"/>
          </w:rPr>
          <w:t>N 151-п</w:t>
        </w:r>
      </w:hyperlink>
      <w:r>
        <w:rPr>
          <w:rFonts w:ascii="Calibri" w:hAnsi="Calibri" w:cs="Calibri"/>
        </w:rPr>
        <w:t xml:space="preserve">, от 13.07.2020 </w:t>
      </w:r>
      <w:hyperlink r:id="rId307" w:history="1">
        <w:r>
          <w:rPr>
            <w:rFonts w:ascii="Calibri" w:hAnsi="Calibri" w:cs="Calibri"/>
            <w:color w:val="0000FF"/>
          </w:rPr>
          <w:t>N 287-п</w:t>
        </w:r>
      </w:hyperlink>
      <w:r>
        <w:rPr>
          <w:rFonts w:ascii="Calibri" w:hAnsi="Calibri" w:cs="Calibri"/>
        </w:rPr>
        <w:t xml:space="preserve">, от 01.06.2021 </w:t>
      </w:r>
      <w:hyperlink r:id="rId30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ожидаемая продолжительность жизни при рождении до 73,67 лет (2012 год - 69,7);</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309" w:history="1">
        <w:r>
          <w:rPr>
            <w:rFonts w:ascii="Calibri" w:hAnsi="Calibri" w:cs="Calibri"/>
            <w:color w:val="0000FF"/>
          </w:rPr>
          <w:t>N 151-п</w:t>
        </w:r>
      </w:hyperlink>
      <w:r>
        <w:rPr>
          <w:rFonts w:ascii="Calibri" w:hAnsi="Calibri" w:cs="Calibri"/>
        </w:rPr>
        <w:t xml:space="preserve">, от 13.07.2020 </w:t>
      </w:r>
      <w:hyperlink r:id="rId310" w:history="1">
        <w:r>
          <w:rPr>
            <w:rFonts w:ascii="Calibri" w:hAnsi="Calibri" w:cs="Calibri"/>
            <w:color w:val="0000FF"/>
          </w:rPr>
          <w:t>N 287-п</w:t>
        </w:r>
      </w:hyperlink>
      <w:r>
        <w:rPr>
          <w:rFonts w:ascii="Calibri" w:hAnsi="Calibri" w:cs="Calibri"/>
        </w:rPr>
        <w:t xml:space="preserve">, от 01.06.2021 </w:t>
      </w:r>
      <w:hyperlink r:id="rId31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лиц с онкологическими заболеваниями, прошедших обследование и/или лечение в текущем году из числа состоящих под диспансерным наблюдением, до 80% (2020 год - нет данных);</w:t>
      </w:r>
    </w:p>
    <w:p w:rsidR="00512540" w:rsidRDefault="00512540">
      <w:pPr>
        <w:spacing w:after="1" w:line="220" w:lineRule="atLeast"/>
        <w:jc w:val="both"/>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до 4,2% (2012 год - 1,3%);</w:t>
      </w:r>
    </w:p>
    <w:p w:rsidR="00512540" w:rsidRDefault="00512540">
      <w:pPr>
        <w:spacing w:after="1" w:line="220" w:lineRule="atLeast"/>
        <w:jc w:val="both"/>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медицинской реабилитацией пациентов от числа нуждающихся после оказания специализированной медицинской помощи до 25,5% (2012 год - 1,9);</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314" w:history="1">
        <w:r>
          <w:rPr>
            <w:rFonts w:ascii="Calibri" w:hAnsi="Calibri" w:cs="Calibri"/>
            <w:color w:val="0000FF"/>
          </w:rPr>
          <w:t>N 151-п</w:t>
        </w:r>
      </w:hyperlink>
      <w:r>
        <w:rPr>
          <w:rFonts w:ascii="Calibri" w:hAnsi="Calibri" w:cs="Calibri"/>
        </w:rPr>
        <w:t xml:space="preserve">, от 13.07.2020 </w:t>
      </w:r>
      <w:hyperlink r:id="rId315" w:history="1">
        <w:r>
          <w:rPr>
            <w:rFonts w:ascii="Calibri" w:hAnsi="Calibri" w:cs="Calibri"/>
            <w:color w:val="0000FF"/>
          </w:rPr>
          <w:t>N 287-п</w:t>
        </w:r>
      </w:hyperlink>
      <w:r>
        <w:rPr>
          <w:rFonts w:ascii="Calibri" w:hAnsi="Calibri" w:cs="Calibri"/>
        </w:rPr>
        <w:t xml:space="preserve">, от 01.06.2021 </w:t>
      </w:r>
      <w:hyperlink r:id="rId316"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обеспеченность паллиативными койками до 0,89 койки на 10 тыс. населения (2020 год - 0,29);</w:t>
      </w:r>
    </w:p>
    <w:p w:rsidR="00512540" w:rsidRDefault="00512540">
      <w:pPr>
        <w:spacing w:after="1" w:line="220" w:lineRule="atLeast"/>
        <w:jc w:val="both"/>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lastRenderedPageBreak/>
        <w:t>обеспеченность населения врачами, работающими в государственных и муниципальных медицинских организациях, до 39,2 на 10 тыс. населения в 2023 году с сохранением достигнутого уровня в 2024 году (2012 год - 34,2);</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318" w:history="1">
        <w:r>
          <w:rPr>
            <w:rFonts w:ascii="Calibri" w:hAnsi="Calibri" w:cs="Calibri"/>
            <w:color w:val="0000FF"/>
          </w:rPr>
          <w:t>N 298-п</w:t>
        </w:r>
      </w:hyperlink>
      <w:r>
        <w:rPr>
          <w:rFonts w:ascii="Calibri" w:hAnsi="Calibri" w:cs="Calibri"/>
        </w:rPr>
        <w:t xml:space="preserve">, от 16.04.2019 </w:t>
      </w:r>
      <w:hyperlink r:id="rId319" w:history="1">
        <w:r>
          <w:rPr>
            <w:rFonts w:ascii="Calibri" w:hAnsi="Calibri" w:cs="Calibri"/>
            <w:color w:val="0000FF"/>
          </w:rPr>
          <w:t>N 151-п</w:t>
        </w:r>
      </w:hyperlink>
      <w:r>
        <w:rPr>
          <w:rFonts w:ascii="Calibri" w:hAnsi="Calibri" w:cs="Calibri"/>
        </w:rPr>
        <w:t xml:space="preserve">, от 28.10.2019 </w:t>
      </w:r>
      <w:hyperlink r:id="rId320" w:history="1">
        <w:r>
          <w:rPr>
            <w:rFonts w:ascii="Calibri" w:hAnsi="Calibri" w:cs="Calibri"/>
            <w:color w:val="0000FF"/>
          </w:rPr>
          <w:t>N 410-п</w:t>
        </w:r>
      </w:hyperlink>
      <w:r>
        <w:rPr>
          <w:rFonts w:ascii="Calibri" w:hAnsi="Calibri" w:cs="Calibri"/>
        </w:rPr>
        <w:t xml:space="preserve">, от 13.07.2020 </w:t>
      </w:r>
      <w:hyperlink r:id="rId321" w:history="1">
        <w:r>
          <w:rPr>
            <w:rFonts w:ascii="Calibri" w:hAnsi="Calibri" w:cs="Calibri"/>
            <w:color w:val="0000FF"/>
          </w:rPr>
          <w:t>N 287-п</w:t>
        </w:r>
      </w:hyperlink>
      <w:r>
        <w:rPr>
          <w:rFonts w:ascii="Calibri" w:hAnsi="Calibri" w:cs="Calibri"/>
        </w:rPr>
        <w:t xml:space="preserve">, от 01.06.2021 </w:t>
      </w:r>
      <w:hyperlink r:id="rId32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обеспеченность населения средними медицинскими работниками, работающими в государственных и муниципальных медицинских организациях, до 89,5 на 10 тыс. населения (2018 год - 84,1);</w:t>
      </w:r>
    </w:p>
    <w:p w:rsidR="00512540" w:rsidRDefault="00512540">
      <w:pPr>
        <w:spacing w:after="1" w:line="220" w:lineRule="atLeast"/>
        <w:jc w:val="both"/>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324" w:history="1">
        <w:r>
          <w:rPr>
            <w:rFonts w:ascii="Calibri" w:hAnsi="Calibri" w:cs="Calibri"/>
            <w:color w:val="0000FF"/>
          </w:rPr>
          <w:t>N 287-п</w:t>
        </w:r>
      </w:hyperlink>
      <w:r>
        <w:rPr>
          <w:rFonts w:ascii="Calibri" w:hAnsi="Calibri" w:cs="Calibri"/>
        </w:rPr>
        <w:t xml:space="preserve">, от 01.06.2021 </w:t>
      </w:r>
      <w:hyperlink r:id="rId32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32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доля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до 100% (2012 год - 98%);</w:t>
      </w:r>
    </w:p>
    <w:p w:rsidR="00512540" w:rsidRDefault="00512540">
      <w:pPr>
        <w:spacing w:before="220" w:after="1" w:line="220" w:lineRule="atLeast"/>
        <w:ind w:firstLine="540"/>
        <w:jc w:val="both"/>
      </w:pPr>
      <w:r>
        <w:rPr>
          <w:rFonts w:ascii="Calibri" w:hAnsi="Calibri" w:cs="Calibri"/>
        </w:rPr>
        <w:t>доля государственных медицинских организаций, производящих обмен медицинской информацией в электронном виде, от общего количества государственных медицинских организаций до 100% (2012 год - 2,5%);</w:t>
      </w:r>
    </w:p>
    <w:p w:rsidR="00512540" w:rsidRDefault="00512540">
      <w:pPr>
        <w:spacing w:after="1" w:line="220" w:lineRule="atLeast"/>
        <w:jc w:val="both"/>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 до 21 116,57 рубля (2015 год - 9 346,96 рубля);</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17.03.2020 </w:t>
      </w:r>
      <w:hyperlink r:id="rId328" w:history="1">
        <w:r>
          <w:rPr>
            <w:rFonts w:ascii="Calibri" w:hAnsi="Calibri" w:cs="Calibri"/>
            <w:color w:val="0000FF"/>
          </w:rPr>
          <w:t>N 58-п</w:t>
        </w:r>
      </w:hyperlink>
      <w:r>
        <w:rPr>
          <w:rFonts w:ascii="Calibri" w:hAnsi="Calibri" w:cs="Calibri"/>
        </w:rPr>
        <w:t xml:space="preserve">, от 13.07.2020 </w:t>
      </w:r>
      <w:hyperlink r:id="rId329" w:history="1">
        <w:r>
          <w:rPr>
            <w:rFonts w:ascii="Calibri" w:hAnsi="Calibri" w:cs="Calibri"/>
            <w:color w:val="0000FF"/>
          </w:rPr>
          <w:t>N 287-п</w:t>
        </w:r>
      </w:hyperlink>
      <w:r>
        <w:rPr>
          <w:rFonts w:ascii="Calibri" w:hAnsi="Calibri" w:cs="Calibri"/>
        </w:rPr>
        <w:t xml:space="preserve">, от 01.06.2021 </w:t>
      </w:r>
      <w:hyperlink r:id="rId33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число посещений сельскими жителями медицинских организаций до 7,5 посещения на 1 пациента в год (2020 год - 7,3).</w:t>
      </w:r>
    </w:p>
    <w:p w:rsidR="00512540" w:rsidRDefault="00512540">
      <w:pPr>
        <w:spacing w:after="1" w:line="220" w:lineRule="atLeast"/>
        <w:jc w:val="both"/>
      </w:pPr>
      <w:r>
        <w:rPr>
          <w:rFonts w:ascii="Calibri" w:hAnsi="Calibri" w:cs="Calibri"/>
        </w:rPr>
        <w:t xml:space="preserve">(абзац введен </w:t>
      </w:r>
      <w:hyperlink r:id="rId3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Обеспеченность населения врачами, оказывающими первичную медико-санитарную помощь, в 2024 году составит 23,4 на 10 тыс. населения (2018 год - 22,3).</w:t>
      </w:r>
    </w:p>
    <w:p w:rsidR="00512540" w:rsidRDefault="00512540">
      <w:pPr>
        <w:spacing w:after="1" w:line="220" w:lineRule="atLeast"/>
        <w:jc w:val="both"/>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Смертность от новообразований (в том числе злокачественных) в 2024 году составит 217 случаев на 100 тыс. населения.</w:t>
      </w:r>
    </w:p>
    <w:p w:rsidR="00512540" w:rsidRDefault="00512540">
      <w:pPr>
        <w:spacing w:after="1" w:line="220" w:lineRule="atLeast"/>
        <w:jc w:val="both"/>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Достижение к 2018 году с сохранением достигнутого уровня в 2019 - 2024 годах значений следующих целевых индикаторов:</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334" w:history="1">
        <w:r>
          <w:rPr>
            <w:rFonts w:ascii="Calibri" w:hAnsi="Calibri" w:cs="Calibri"/>
            <w:color w:val="0000FF"/>
          </w:rPr>
          <w:t>N 560-п</w:t>
        </w:r>
      </w:hyperlink>
      <w:r>
        <w:rPr>
          <w:rFonts w:ascii="Calibri" w:hAnsi="Calibri" w:cs="Calibri"/>
        </w:rPr>
        <w:t xml:space="preserve">, от 16.04.2019 </w:t>
      </w:r>
      <w:hyperlink r:id="rId335" w:history="1">
        <w:r>
          <w:rPr>
            <w:rFonts w:ascii="Calibri" w:hAnsi="Calibri" w:cs="Calibri"/>
            <w:color w:val="0000FF"/>
          </w:rPr>
          <w:t>N 151-п</w:t>
        </w:r>
      </w:hyperlink>
      <w:r>
        <w:rPr>
          <w:rFonts w:ascii="Calibri" w:hAnsi="Calibri" w:cs="Calibri"/>
        </w:rPr>
        <w:t xml:space="preserve">, от 13.07.2020 </w:t>
      </w:r>
      <w:hyperlink r:id="rId336" w:history="1">
        <w:r>
          <w:rPr>
            <w:rFonts w:ascii="Calibri" w:hAnsi="Calibri" w:cs="Calibri"/>
            <w:color w:val="0000FF"/>
          </w:rPr>
          <w:t>N 287-п</w:t>
        </w:r>
      </w:hyperlink>
      <w:r>
        <w:rPr>
          <w:rFonts w:ascii="Calibri" w:hAnsi="Calibri" w:cs="Calibri"/>
        </w:rPr>
        <w:t xml:space="preserve">, от 01.06.2021 </w:t>
      </w:r>
      <w:hyperlink r:id="rId337"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200% (2012 год - 138,5%);</w:t>
      </w:r>
    </w:p>
    <w:p w:rsidR="00512540" w:rsidRDefault="00512540">
      <w:pPr>
        <w:spacing w:after="1" w:line="220" w:lineRule="atLeast"/>
        <w:jc w:val="both"/>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lastRenderedPageBreak/>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100% (2012 год - 80,9%);</w:t>
      </w:r>
    </w:p>
    <w:p w:rsidR="00512540" w:rsidRDefault="00512540">
      <w:pPr>
        <w:spacing w:after="1" w:line="220" w:lineRule="atLeast"/>
        <w:jc w:val="both"/>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до 100% (2012 год - 41,2%).</w:t>
      </w:r>
    </w:p>
    <w:p w:rsidR="00512540" w:rsidRDefault="00512540">
      <w:pPr>
        <w:spacing w:after="1" w:line="220" w:lineRule="atLeast"/>
        <w:jc w:val="both"/>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Решение задач, определенных Программой, позволит обеспечить достижение основной цели Программы - обеспечение доступности и качества оказания медицинской помощи на территории Новосибирской области.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 w:name="P996"/>
      <w:bookmarkEnd w:id="3"/>
      <w:r>
        <w:rPr>
          <w:rFonts w:ascii="Calibri" w:hAnsi="Calibri" w:cs="Calibri"/>
          <w:b/>
        </w:rPr>
        <w:t>ЦЕЛИ, ЗАДАЧИ И ЦЕЛЕВЫЕ ИНДИКАТОРЫ</w:t>
      </w:r>
    </w:p>
    <w:p w:rsidR="00512540" w:rsidRDefault="00512540">
      <w:pPr>
        <w:spacing w:after="1" w:line="220" w:lineRule="atLeast"/>
        <w:jc w:val="center"/>
      </w:pPr>
      <w:r>
        <w:rPr>
          <w:rFonts w:ascii="Calibri" w:hAnsi="Calibri" w:cs="Calibri"/>
          <w:b/>
        </w:rPr>
        <w:t>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341"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01.06.2021 N 195-п)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ectPr w:rsidR="00512540" w:rsidSect="00E16E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608"/>
        <w:gridCol w:w="1247"/>
        <w:gridCol w:w="1133"/>
        <w:gridCol w:w="1133"/>
        <w:gridCol w:w="1133"/>
        <w:gridCol w:w="1133"/>
        <w:gridCol w:w="1133"/>
        <w:gridCol w:w="1133"/>
        <w:gridCol w:w="1133"/>
        <w:gridCol w:w="1133"/>
        <w:gridCol w:w="1133"/>
        <w:gridCol w:w="1133"/>
        <w:gridCol w:w="1133"/>
        <w:gridCol w:w="1133"/>
        <w:gridCol w:w="1133"/>
        <w:gridCol w:w="850"/>
      </w:tblGrid>
      <w:tr w:rsidR="00512540">
        <w:tc>
          <w:tcPr>
            <w:tcW w:w="2098" w:type="dxa"/>
            <w:vMerge w:val="restart"/>
          </w:tcPr>
          <w:p w:rsidR="00512540" w:rsidRDefault="00512540">
            <w:pPr>
              <w:spacing w:after="1" w:line="220" w:lineRule="atLeast"/>
              <w:jc w:val="center"/>
            </w:pPr>
            <w:r>
              <w:rPr>
                <w:rFonts w:ascii="Calibri" w:hAnsi="Calibri" w:cs="Calibri"/>
              </w:rPr>
              <w:lastRenderedPageBreak/>
              <w:t>Цель/задачи, требующие решения для достижения цели</w:t>
            </w:r>
          </w:p>
        </w:tc>
        <w:tc>
          <w:tcPr>
            <w:tcW w:w="2608" w:type="dxa"/>
            <w:vMerge w:val="restart"/>
          </w:tcPr>
          <w:p w:rsidR="00512540" w:rsidRDefault="00512540">
            <w:pPr>
              <w:spacing w:after="1" w:line="220" w:lineRule="atLeast"/>
              <w:jc w:val="center"/>
            </w:pPr>
            <w:r>
              <w:rPr>
                <w:rFonts w:ascii="Calibri" w:hAnsi="Calibri" w:cs="Calibri"/>
              </w:rPr>
              <w:t>Наименование целевого индикатора</w:t>
            </w:r>
          </w:p>
        </w:tc>
        <w:tc>
          <w:tcPr>
            <w:tcW w:w="1247" w:type="dxa"/>
            <w:vMerge w:val="restart"/>
          </w:tcPr>
          <w:p w:rsidR="00512540" w:rsidRDefault="00512540">
            <w:pPr>
              <w:spacing w:after="1" w:line="220" w:lineRule="atLeast"/>
              <w:jc w:val="center"/>
            </w:pPr>
            <w:r>
              <w:rPr>
                <w:rFonts w:ascii="Calibri" w:hAnsi="Calibri" w:cs="Calibri"/>
              </w:rPr>
              <w:t>Единица измерения</w:t>
            </w:r>
          </w:p>
        </w:tc>
        <w:tc>
          <w:tcPr>
            <w:tcW w:w="14729" w:type="dxa"/>
            <w:gridSpan w:val="13"/>
          </w:tcPr>
          <w:p w:rsidR="00512540" w:rsidRDefault="00512540">
            <w:pPr>
              <w:spacing w:after="1" w:line="220" w:lineRule="atLeast"/>
              <w:jc w:val="center"/>
            </w:pPr>
            <w:r>
              <w:rPr>
                <w:rFonts w:ascii="Calibri" w:hAnsi="Calibri" w:cs="Calibri"/>
              </w:rPr>
              <w:t>Значение целевого индикатора, в том числе по годам</w:t>
            </w:r>
          </w:p>
        </w:tc>
        <w:tc>
          <w:tcPr>
            <w:tcW w:w="850" w:type="dxa"/>
            <w:vMerge w:val="restart"/>
          </w:tcPr>
          <w:p w:rsidR="00512540" w:rsidRDefault="00512540">
            <w:pPr>
              <w:spacing w:after="1" w:line="220" w:lineRule="atLeast"/>
              <w:jc w:val="center"/>
            </w:pPr>
            <w:r>
              <w:rPr>
                <w:rFonts w:ascii="Calibri" w:hAnsi="Calibri" w:cs="Calibri"/>
              </w:rPr>
              <w:t>Примечание</w:t>
            </w:r>
          </w:p>
        </w:tc>
      </w:tr>
      <w:tr w:rsidR="00512540">
        <w:tc>
          <w:tcPr>
            <w:tcW w:w="2098" w:type="dxa"/>
            <w:vMerge/>
          </w:tcPr>
          <w:p w:rsidR="00512540" w:rsidRDefault="00512540"/>
        </w:tc>
        <w:tc>
          <w:tcPr>
            <w:tcW w:w="2608" w:type="dxa"/>
            <w:vMerge/>
          </w:tcPr>
          <w:p w:rsidR="00512540" w:rsidRDefault="00512540"/>
        </w:tc>
        <w:tc>
          <w:tcPr>
            <w:tcW w:w="1247" w:type="dxa"/>
            <w:vMerge/>
          </w:tcPr>
          <w:p w:rsidR="00512540" w:rsidRDefault="00512540"/>
        </w:tc>
        <w:tc>
          <w:tcPr>
            <w:tcW w:w="1133" w:type="dxa"/>
          </w:tcPr>
          <w:p w:rsidR="00512540" w:rsidRDefault="00512540">
            <w:pPr>
              <w:spacing w:after="1" w:line="220" w:lineRule="atLeast"/>
              <w:jc w:val="center"/>
            </w:pPr>
            <w:r>
              <w:rPr>
                <w:rFonts w:ascii="Calibri" w:hAnsi="Calibri" w:cs="Calibri"/>
              </w:rPr>
              <w:t>2012</w:t>
            </w:r>
          </w:p>
        </w:tc>
        <w:tc>
          <w:tcPr>
            <w:tcW w:w="1133" w:type="dxa"/>
          </w:tcPr>
          <w:p w:rsidR="00512540" w:rsidRDefault="00512540">
            <w:pPr>
              <w:spacing w:after="1" w:line="220" w:lineRule="atLeast"/>
              <w:jc w:val="center"/>
            </w:pPr>
            <w:r>
              <w:rPr>
                <w:rFonts w:ascii="Calibri" w:hAnsi="Calibri" w:cs="Calibri"/>
              </w:rPr>
              <w:t>2013</w:t>
            </w:r>
          </w:p>
        </w:tc>
        <w:tc>
          <w:tcPr>
            <w:tcW w:w="1133" w:type="dxa"/>
          </w:tcPr>
          <w:p w:rsidR="00512540" w:rsidRDefault="00512540">
            <w:pPr>
              <w:spacing w:after="1" w:line="220" w:lineRule="atLeast"/>
              <w:jc w:val="center"/>
            </w:pPr>
            <w:r>
              <w:rPr>
                <w:rFonts w:ascii="Calibri" w:hAnsi="Calibri" w:cs="Calibri"/>
              </w:rPr>
              <w:t>2014</w:t>
            </w:r>
          </w:p>
        </w:tc>
        <w:tc>
          <w:tcPr>
            <w:tcW w:w="1133" w:type="dxa"/>
          </w:tcPr>
          <w:p w:rsidR="00512540" w:rsidRDefault="00512540">
            <w:pPr>
              <w:spacing w:after="1" w:line="220" w:lineRule="atLeast"/>
              <w:jc w:val="center"/>
            </w:pPr>
            <w:r>
              <w:rPr>
                <w:rFonts w:ascii="Calibri" w:hAnsi="Calibri" w:cs="Calibri"/>
              </w:rPr>
              <w:t>2015</w:t>
            </w:r>
          </w:p>
        </w:tc>
        <w:tc>
          <w:tcPr>
            <w:tcW w:w="1133" w:type="dxa"/>
          </w:tcPr>
          <w:p w:rsidR="00512540" w:rsidRDefault="00512540">
            <w:pPr>
              <w:spacing w:after="1" w:line="220" w:lineRule="atLeast"/>
              <w:jc w:val="center"/>
            </w:pPr>
            <w:r>
              <w:rPr>
                <w:rFonts w:ascii="Calibri" w:hAnsi="Calibri" w:cs="Calibri"/>
              </w:rPr>
              <w:t>2016</w:t>
            </w:r>
          </w:p>
        </w:tc>
        <w:tc>
          <w:tcPr>
            <w:tcW w:w="1133" w:type="dxa"/>
          </w:tcPr>
          <w:p w:rsidR="00512540" w:rsidRDefault="00512540">
            <w:pPr>
              <w:spacing w:after="1" w:line="220" w:lineRule="atLeast"/>
              <w:jc w:val="center"/>
            </w:pPr>
            <w:r>
              <w:rPr>
                <w:rFonts w:ascii="Calibri" w:hAnsi="Calibri" w:cs="Calibri"/>
              </w:rPr>
              <w:t>2017</w:t>
            </w:r>
          </w:p>
        </w:tc>
        <w:tc>
          <w:tcPr>
            <w:tcW w:w="1133" w:type="dxa"/>
          </w:tcPr>
          <w:p w:rsidR="00512540" w:rsidRDefault="00512540">
            <w:pPr>
              <w:spacing w:after="1" w:line="220" w:lineRule="atLeast"/>
              <w:jc w:val="center"/>
            </w:pPr>
            <w:r>
              <w:rPr>
                <w:rFonts w:ascii="Calibri" w:hAnsi="Calibri" w:cs="Calibri"/>
              </w:rPr>
              <w:t>2018</w:t>
            </w:r>
          </w:p>
        </w:tc>
        <w:tc>
          <w:tcPr>
            <w:tcW w:w="1133" w:type="dxa"/>
          </w:tcPr>
          <w:p w:rsidR="00512540" w:rsidRDefault="00512540">
            <w:pPr>
              <w:spacing w:after="1" w:line="220" w:lineRule="atLeast"/>
              <w:jc w:val="center"/>
            </w:pPr>
            <w:r>
              <w:rPr>
                <w:rFonts w:ascii="Calibri" w:hAnsi="Calibri" w:cs="Calibri"/>
              </w:rPr>
              <w:t>2019</w:t>
            </w:r>
          </w:p>
        </w:tc>
        <w:tc>
          <w:tcPr>
            <w:tcW w:w="1133" w:type="dxa"/>
          </w:tcPr>
          <w:p w:rsidR="00512540" w:rsidRDefault="00512540">
            <w:pPr>
              <w:spacing w:after="1" w:line="220" w:lineRule="atLeast"/>
              <w:jc w:val="center"/>
            </w:pPr>
            <w:r>
              <w:rPr>
                <w:rFonts w:ascii="Calibri" w:hAnsi="Calibri" w:cs="Calibri"/>
              </w:rPr>
              <w:t>2020</w:t>
            </w:r>
          </w:p>
        </w:tc>
        <w:tc>
          <w:tcPr>
            <w:tcW w:w="1133" w:type="dxa"/>
          </w:tcPr>
          <w:p w:rsidR="00512540" w:rsidRDefault="00512540">
            <w:pPr>
              <w:spacing w:after="1" w:line="220" w:lineRule="atLeast"/>
              <w:jc w:val="center"/>
            </w:pPr>
            <w:r>
              <w:rPr>
                <w:rFonts w:ascii="Calibri" w:hAnsi="Calibri" w:cs="Calibri"/>
              </w:rPr>
              <w:t>2021</w:t>
            </w:r>
          </w:p>
        </w:tc>
        <w:tc>
          <w:tcPr>
            <w:tcW w:w="1133" w:type="dxa"/>
          </w:tcPr>
          <w:p w:rsidR="00512540" w:rsidRDefault="00512540">
            <w:pPr>
              <w:spacing w:after="1" w:line="220" w:lineRule="atLeast"/>
              <w:jc w:val="center"/>
            </w:pPr>
            <w:r>
              <w:rPr>
                <w:rFonts w:ascii="Calibri" w:hAnsi="Calibri" w:cs="Calibri"/>
              </w:rPr>
              <w:t>2022</w:t>
            </w:r>
          </w:p>
        </w:tc>
        <w:tc>
          <w:tcPr>
            <w:tcW w:w="1133" w:type="dxa"/>
          </w:tcPr>
          <w:p w:rsidR="00512540" w:rsidRDefault="00512540">
            <w:pPr>
              <w:spacing w:after="1" w:line="220" w:lineRule="atLeast"/>
              <w:jc w:val="center"/>
            </w:pPr>
            <w:r>
              <w:rPr>
                <w:rFonts w:ascii="Calibri" w:hAnsi="Calibri" w:cs="Calibri"/>
              </w:rPr>
              <w:t>2023</w:t>
            </w:r>
          </w:p>
        </w:tc>
        <w:tc>
          <w:tcPr>
            <w:tcW w:w="1133" w:type="dxa"/>
          </w:tcPr>
          <w:p w:rsidR="00512540" w:rsidRDefault="00512540">
            <w:pPr>
              <w:spacing w:after="1" w:line="220" w:lineRule="atLeast"/>
              <w:jc w:val="center"/>
            </w:pPr>
            <w:r>
              <w:rPr>
                <w:rFonts w:ascii="Calibri" w:hAnsi="Calibri" w:cs="Calibri"/>
              </w:rPr>
              <w:t>2024</w:t>
            </w:r>
          </w:p>
        </w:tc>
        <w:tc>
          <w:tcPr>
            <w:tcW w:w="850" w:type="dxa"/>
            <w:vMerge/>
          </w:tcPr>
          <w:p w:rsidR="00512540" w:rsidRDefault="00512540"/>
        </w:tc>
      </w:tr>
      <w:tr w:rsidR="00512540">
        <w:tc>
          <w:tcPr>
            <w:tcW w:w="21532" w:type="dxa"/>
            <w:gridSpan w:val="17"/>
          </w:tcPr>
          <w:p w:rsidR="00512540" w:rsidRDefault="00512540">
            <w:pPr>
              <w:spacing w:after="1" w:line="220" w:lineRule="atLeast"/>
              <w:jc w:val="center"/>
              <w:outlineLvl w:val="2"/>
            </w:pPr>
            <w:r>
              <w:rPr>
                <w:rFonts w:ascii="Calibri" w:hAnsi="Calibri" w:cs="Calibri"/>
              </w:rPr>
              <w:t>Государственная программа "Развитие здравоохранения Новосибирской области"</w:t>
            </w:r>
          </w:p>
        </w:tc>
      </w:tr>
      <w:tr w:rsidR="00512540">
        <w:tc>
          <w:tcPr>
            <w:tcW w:w="21532" w:type="dxa"/>
            <w:gridSpan w:val="17"/>
          </w:tcPr>
          <w:p w:rsidR="00512540" w:rsidRDefault="00512540">
            <w:pPr>
              <w:spacing w:after="1" w:line="220" w:lineRule="atLeast"/>
              <w:jc w:val="center"/>
              <w:outlineLvl w:val="3"/>
            </w:pPr>
            <w:r>
              <w:rPr>
                <w:rFonts w:ascii="Calibri" w:hAnsi="Calibri" w:cs="Calibri"/>
              </w:rPr>
              <w:t>Цель: обеспечение доступности и качества оказания медицинской помощи на территории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Повышение мотивации и приверженности населения Новосибирской области к ведению здорового образа жизни</w:t>
            </w:r>
          </w:p>
        </w:tc>
        <w:tc>
          <w:tcPr>
            <w:tcW w:w="2608" w:type="dxa"/>
          </w:tcPr>
          <w:p w:rsidR="00512540" w:rsidRDefault="00512540">
            <w:pPr>
              <w:spacing w:after="1" w:line="220" w:lineRule="atLeast"/>
            </w:pPr>
            <w:r>
              <w:rPr>
                <w:rFonts w:ascii="Calibri" w:hAnsi="Calibri" w:cs="Calibri"/>
              </w:rPr>
              <w:t>1. Розничные продажи алкогольной продукции на душу населения (в литрах этанола)</w:t>
            </w:r>
          </w:p>
        </w:tc>
        <w:tc>
          <w:tcPr>
            <w:tcW w:w="1247" w:type="dxa"/>
          </w:tcPr>
          <w:p w:rsidR="00512540" w:rsidRDefault="00512540">
            <w:pPr>
              <w:spacing w:after="1" w:line="220" w:lineRule="atLeast"/>
              <w:jc w:val="center"/>
            </w:pPr>
            <w:r>
              <w:rPr>
                <w:rFonts w:ascii="Calibri" w:hAnsi="Calibri" w:cs="Calibri"/>
              </w:rPr>
              <w:t>литров на душу населения в год</w:t>
            </w:r>
          </w:p>
        </w:tc>
        <w:tc>
          <w:tcPr>
            <w:tcW w:w="1133" w:type="dxa"/>
          </w:tcPr>
          <w:p w:rsidR="00512540" w:rsidRDefault="00512540">
            <w:pPr>
              <w:spacing w:after="1" w:line="220" w:lineRule="atLeast"/>
              <w:jc w:val="center"/>
            </w:pPr>
            <w:r>
              <w:rPr>
                <w:rFonts w:ascii="Calibri" w:hAnsi="Calibri" w:cs="Calibri"/>
              </w:rPr>
              <w:t>15,30</w:t>
            </w:r>
          </w:p>
        </w:tc>
        <w:tc>
          <w:tcPr>
            <w:tcW w:w="1133" w:type="dxa"/>
          </w:tcPr>
          <w:p w:rsidR="00512540" w:rsidRDefault="00512540">
            <w:pPr>
              <w:spacing w:after="1" w:line="220" w:lineRule="atLeast"/>
              <w:jc w:val="center"/>
            </w:pPr>
            <w:r>
              <w:rPr>
                <w:rFonts w:ascii="Calibri" w:hAnsi="Calibri" w:cs="Calibri"/>
              </w:rPr>
              <w:t>14,60</w:t>
            </w:r>
          </w:p>
        </w:tc>
        <w:tc>
          <w:tcPr>
            <w:tcW w:w="1133" w:type="dxa"/>
          </w:tcPr>
          <w:p w:rsidR="00512540" w:rsidRDefault="00512540">
            <w:pPr>
              <w:spacing w:after="1" w:line="220" w:lineRule="atLeast"/>
              <w:jc w:val="center"/>
            </w:pPr>
            <w:r>
              <w:rPr>
                <w:rFonts w:ascii="Calibri" w:hAnsi="Calibri" w:cs="Calibri"/>
              </w:rPr>
              <w:t>14,00</w:t>
            </w:r>
          </w:p>
        </w:tc>
        <w:tc>
          <w:tcPr>
            <w:tcW w:w="1133" w:type="dxa"/>
          </w:tcPr>
          <w:p w:rsidR="00512540" w:rsidRDefault="00512540">
            <w:pPr>
              <w:spacing w:after="1" w:line="220" w:lineRule="atLeast"/>
              <w:jc w:val="center"/>
            </w:pPr>
            <w:r>
              <w:rPr>
                <w:rFonts w:ascii="Calibri" w:hAnsi="Calibri" w:cs="Calibri"/>
              </w:rPr>
              <w:t>13,30</w:t>
            </w:r>
          </w:p>
        </w:tc>
        <w:tc>
          <w:tcPr>
            <w:tcW w:w="1133" w:type="dxa"/>
          </w:tcPr>
          <w:p w:rsidR="00512540" w:rsidRDefault="00512540">
            <w:pPr>
              <w:spacing w:after="1" w:line="220" w:lineRule="atLeast"/>
              <w:jc w:val="center"/>
            </w:pPr>
            <w:r>
              <w:rPr>
                <w:rFonts w:ascii="Calibri" w:hAnsi="Calibri" w:cs="Calibri"/>
              </w:rPr>
              <w:t>7,30</w:t>
            </w:r>
          </w:p>
        </w:tc>
        <w:tc>
          <w:tcPr>
            <w:tcW w:w="1133" w:type="dxa"/>
          </w:tcPr>
          <w:p w:rsidR="00512540" w:rsidRDefault="00512540">
            <w:pPr>
              <w:spacing w:after="1" w:line="220" w:lineRule="atLeast"/>
              <w:jc w:val="center"/>
            </w:pPr>
            <w:r>
              <w:rPr>
                <w:rFonts w:ascii="Calibri" w:hAnsi="Calibri" w:cs="Calibri"/>
              </w:rPr>
              <w:t>7,10</w:t>
            </w:r>
          </w:p>
        </w:tc>
        <w:tc>
          <w:tcPr>
            <w:tcW w:w="1133" w:type="dxa"/>
          </w:tcPr>
          <w:p w:rsidR="00512540" w:rsidRDefault="00512540">
            <w:pPr>
              <w:spacing w:after="1" w:line="220" w:lineRule="atLeast"/>
              <w:jc w:val="center"/>
            </w:pPr>
            <w:r>
              <w:rPr>
                <w:rFonts w:ascii="Calibri" w:hAnsi="Calibri" w:cs="Calibri"/>
              </w:rPr>
              <w:t>6,80</w:t>
            </w:r>
          </w:p>
        </w:tc>
        <w:tc>
          <w:tcPr>
            <w:tcW w:w="1133" w:type="dxa"/>
          </w:tcPr>
          <w:p w:rsidR="00512540" w:rsidRDefault="00512540">
            <w:pPr>
              <w:spacing w:after="1" w:line="220" w:lineRule="atLeast"/>
              <w:jc w:val="center"/>
            </w:pPr>
            <w:r>
              <w:rPr>
                <w:rFonts w:ascii="Calibri" w:hAnsi="Calibri" w:cs="Calibri"/>
              </w:rPr>
              <w:t>5,50</w:t>
            </w:r>
          </w:p>
        </w:tc>
        <w:tc>
          <w:tcPr>
            <w:tcW w:w="1133" w:type="dxa"/>
          </w:tcPr>
          <w:p w:rsidR="00512540" w:rsidRDefault="00512540">
            <w:pPr>
              <w:spacing w:after="1" w:line="220" w:lineRule="atLeast"/>
              <w:jc w:val="center"/>
            </w:pPr>
            <w:r>
              <w:rPr>
                <w:rFonts w:ascii="Calibri" w:hAnsi="Calibri" w:cs="Calibri"/>
              </w:rPr>
              <w:t>5,40</w:t>
            </w:r>
          </w:p>
        </w:tc>
        <w:tc>
          <w:tcPr>
            <w:tcW w:w="1133" w:type="dxa"/>
          </w:tcPr>
          <w:p w:rsidR="00512540" w:rsidRDefault="00512540">
            <w:pPr>
              <w:spacing w:after="1" w:line="220" w:lineRule="atLeast"/>
              <w:jc w:val="center"/>
            </w:pPr>
            <w:r>
              <w:rPr>
                <w:rFonts w:ascii="Calibri" w:hAnsi="Calibri" w:cs="Calibri"/>
              </w:rPr>
              <w:t>5,40</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5,20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2. Распространенность потребления табака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34,50</w:t>
            </w:r>
          </w:p>
        </w:tc>
        <w:tc>
          <w:tcPr>
            <w:tcW w:w="1133" w:type="dxa"/>
          </w:tcPr>
          <w:p w:rsidR="00512540" w:rsidRDefault="00512540">
            <w:pPr>
              <w:spacing w:after="1" w:line="220" w:lineRule="atLeast"/>
              <w:jc w:val="center"/>
            </w:pPr>
            <w:r>
              <w:rPr>
                <w:rFonts w:ascii="Calibri" w:hAnsi="Calibri" w:cs="Calibri"/>
              </w:rPr>
              <w:t>34,00</w:t>
            </w:r>
          </w:p>
        </w:tc>
        <w:tc>
          <w:tcPr>
            <w:tcW w:w="1133" w:type="dxa"/>
          </w:tcPr>
          <w:p w:rsidR="00512540" w:rsidRDefault="00512540">
            <w:pPr>
              <w:spacing w:after="1" w:line="220" w:lineRule="atLeast"/>
              <w:jc w:val="center"/>
            </w:pPr>
            <w:r>
              <w:rPr>
                <w:rFonts w:ascii="Calibri" w:hAnsi="Calibri" w:cs="Calibri"/>
              </w:rPr>
              <w:t>33,50</w:t>
            </w:r>
          </w:p>
        </w:tc>
        <w:tc>
          <w:tcPr>
            <w:tcW w:w="1133" w:type="dxa"/>
          </w:tcPr>
          <w:p w:rsidR="00512540" w:rsidRDefault="00512540">
            <w:pPr>
              <w:spacing w:after="1" w:line="220" w:lineRule="atLeast"/>
              <w:jc w:val="center"/>
            </w:pPr>
            <w:r>
              <w:rPr>
                <w:rFonts w:ascii="Calibri" w:hAnsi="Calibri" w:cs="Calibri"/>
              </w:rPr>
              <w:t>32,10</w:t>
            </w:r>
          </w:p>
        </w:tc>
        <w:tc>
          <w:tcPr>
            <w:tcW w:w="1133" w:type="dxa"/>
          </w:tcPr>
          <w:p w:rsidR="00512540" w:rsidRDefault="00512540">
            <w:pPr>
              <w:spacing w:after="1" w:line="220" w:lineRule="atLeast"/>
              <w:jc w:val="center"/>
            </w:pPr>
            <w:r>
              <w:rPr>
                <w:rFonts w:ascii="Calibri" w:hAnsi="Calibri" w:cs="Calibri"/>
              </w:rPr>
              <w:t>30,50</w:t>
            </w:r>
          </w:p>
        </w:tc>
        <w:tc>
          <w:tcPr>
            <w:tcW w:w="1133" w:type="dxa"/>
          </w:tcPr>
          <w:p w:rsidR="00512540" w:rsidRDefault="00512540">
            <w:pPr>
              <w:spacing w:after="1" w:line="220" w:lineRule="atLeast"/>
              <w:jc w:val="center"/>
            </w:pPr>
            <w:r>
              <w:rPr>
                <w:rFonts w:ascii="Calibri" w:hAnsi="Calibri" w:cs="Calibri"/>
              </w:rPr>
              <w:t>26,60</w:t>
            </w:r>
          </w:p>
        </w:tc>
        <w:tc>
          <w:tcPr>
            <w:tcW w:w="1133" w:type="dxa"/>
          </w:tcPr>
          <w:p w:rsidR="00512540" w:rsidRDefault="00512540">
            <w:pPr>
              <w:spacing w:after="1" w:line="220" w:lineRule="atLeast"/>
              <w:jc w:val="center"/>
            </w:pPr>
            <w:r>
              <w:rPr>
                <w:rFonts w:ascii="Calibri" w:hAnsi="Calibri" w:cs="Calibri"/>
              </w:rPr>
              <w:t>26,30</w:t>
            </w:r>
          </w:p>
        </w:tc>
        <w:tc>
          <w:tcPr>
            <w:tcW w:w="1133" w:type="dxa"/>
          </w:tcPr>
          <w:p w:rsidR="00512540" w:rsidRDefault="00512540">
            <w:pPr>
              <w:spacing w:after="1" w:line="220" w:lineRule="atLeast"/>
              <w:jc w:val="center"/>
            </w:pPr>
            <w:r>
              <w:rPr>
                <w:rFonts w:ascii="Calibri" w:hAnsi="Calibri" w:cs="Calibri"/>
              </w:rPr>
              <w:t>26,10</w:t>
            </w:r>
          </w:p>
        </w:tc>
        <w:tc>
          <w:tcPr>
            <w:tcW w:w="1133" w:type="dxa"/>
          </w:tcPr>
          <w:p w:rsidR="00512540" w:rsidRDefault="00512540">
            <w:pPr>
              <w:spacing w:after="1" w:line="220" w:lineRule="atLeast"/>
              <w:jc w:val="center"/>
            </w:pPr>
            <w:r>
              <w:rPr>
                <w:rFonts w:ascii="Calibri" w:hAnsi="Calibri" w:cs="Calibri"/>
              </w:rPr>
              <w:t>24,80</w:t>
            </w:r>
          </w:p>
        </w:tc>
        <w:tc>
          <w:tcPr>
            <w:tcW w:w="1133" w:type="dxa"/>
          </w:tcPr>
          <w:p w:rsidR="00512540" w:rsidRDefault="00512540">
            <w:pPr>
              <w:spacing w:after="1" w:line="220" w:lineRule="atLeast"/>
              <w:jc w:val="center"/>
            </w:pPr>
            <w:r>
              <w:rPr>
                <w:rFonts w:ascii="Calibri" w:hAnsi="Calibri" w:cs="Calibri"/>
              </w:rPr>
              <w:t>24,70</w:t>
            </w:r>
          </w:p>
        </w:tc>
        <w:tc>
          <w:tcPr>
            <w:tcW w:w="1133" w:type="dxa"/>
          </w:tcPr>
          <w:p w:rsidR="00512540" w:rsidRDefault="00512540">
            <w:pPr>
              <w:spacing w:after="1" w:line="220" w:lineRule="atLeast"/>
              <w:jc w:val="center"/>
            </w:pPr>
            <w:r>
              <w:rPr>
                <w:rFonts w:ascii="Calibri" w:hAnsi="Calibri" w:cs="Calibri"/>
              </w:rPr>
              <w:t>24,60</w:t>
            </w:r>
          </w:p>
        </w:tc>
        <w:tc>
          <w:tcPr>
            <w:tcW w:w="1133" w:type="dxa"/>
          </w:tcPr>
          <w:p w:rsidR="00512540" w:rsidRDefault="00512540">
            <w:pPr>
              <w:spacing w:after="1" w:line="220" w:lineRule="atLeast"/>
              <w:jc w:val="center"/>
            </w:pPr>
            <w:r>
              <w:rPr>
                <w:rFonts w:ascii="Calibri" w:hAnsi="Calibri" w:cs="Calibri"/>
              </w:rPr>
              <w:t>24,55</w:t>
            </w:r>
          </w:p>
        </w:tc>
        <w:tc>
          <w:tcPr>
            <w:tcW w:w="1133" w:type="dxa"/>
          </w:tcPr>
          <w:p w:rsidR="00512540" w:rsidRDefault="00512540">
            <w:pPr>
              <w:spacing w:after="1" w:line="220" w:lineRule="atLeast"/>
              <w:jc w:val="center"/>
            </w:pPr>
            <w:r>
              <w:rPr>
                <w:rFonts w:ascii="Calibri" w:hAnsi="Calibri" w:cs="Calibri"/>
              </w:rPr>
              <w:t>24,50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2.</w:t>
            </w:r>
          </w:p>
          <w:p w:rsidR="00512540" w:rsidRDefault="00512540">
            <w:pPr>
              <w:spacing w:after="1" w:line="220" w:lineRule="atLeast"/>
            </w:pPr>
            <w:r>
              <w:rPr>
                <w:rFonts w:ascii="Calibri" w:hAnsi="Calibri" w:cs="Calibri"/>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rPr>
                <w:rFonts w:ascii="Calibri" w:hAnsi="Calibri" w:cs="Calibri"/>
              </w:rPr>
              <w:lastRenderedPageBreak/>
              <w:t>эвакуации</w:t>
            </w:r>
          </w:p>
        </w:tc>
        <w:tc>
          <w:tcPr>
            <w:tcW w:w="2608" w:type="dxa"/>
          </w:tcPr>
          <w:p w:rsidR="00512540" w:rsidRDefault="00512540">
            <w:pPr>
              <w:spacing w:after="1" w:line="220" w:lineRule="atLeast"/>
            </w:pPr>
            <w:r>
              <w:rPr>
                <w:rFonts w:ascii="Calibri" w:hAnsi="Calibri" w:cs="Calibri"/>
              </w:rPr>
              <w:lastRenderedPageBreak/>
              <w:t>3. Смертность от всех причин</w:t>
            </w:r>
          </w:p>
        </w:tc>
        <w:tc>
          <w:tcPr>
            <w:tcW w:w="1247" w:type="dxa"/>
          </w:tcPr>
          <w:p w:rsidR="00512540" w:rsidRDefault="00512540">
            <w:pPr>
              <w:spacing w:after="1" w:line="220" w:lineRule="atLeast"/>
              <w:jc w:val="center"/>
            </w:pPr>
            <w:r>
              <w:rPr>
                <w:rFonts w:ascii="Calibri" w:hAnsi="Calibri" w:cs="Calibri"/>
              </w:rPr>
              <w:t>случаев на 1000 населения</w:t>
            </w:r>
          </w:p>
        </w:tc>
        <w:tc>
          <w:tcPr>
            <w:tcW w:w="1133" w:type="dxa"/>
          </w:tcPr>
          <w:p w:rsidR="00512540" w:rsidRDefault="00512540">
            <w:pPr>
              <w:spacing w:after="1" w:line="220" w:lineRule="atLeast"/>
              <w:jc w:val="center"/>
            </w:pPr>
            <w:r>
              <w:rPr>
                <w:rFonts w:ascii="Calibri" w:hAnsi="Calibri" w:cs="Calibri"/>
              </w:rPr>
              <w:t>13,60</w:t>
            </w:r>
          </w:p>
        </w:tc>
        <w:tc>
          <w:tcPr>
            <w:tcW w:w="1133" w:type="dxa"/>
          </w:tcPr>
          <w:p w:rsidR="00512540" w:rsidRDefault="00512540">
            <w:pPr>
              <w:spacing w:after="1" w:line="220" w:lineRule="atLeast"/>
              <w:jc w:val="center"/>
            </w:pPr>
            <w:r>
              <w:rPr>
                <w:rFonts w:ascii="Calibri" w:hAnsi="Calibri" w:cs="Calibri"/>
              </w:rPr>
              <w:t>13,20</w:t>
            </w:r>
          </w:p>
        </w:tc>
        <w:tc>
          <w:tcPr>
            <w:tcW w:w="1133" w:type="dxa"/>
          </w:tcPr>
          <w:p w:rsidR="00512540" w:rsidRDefault="00512540">
            <w:pPr>
              <w:spacing w:after="1" w:line="220" w:lineRule="atLeast"/>
              <w:jc w:val="center"/>
            </w:pPr>
            <w:r>
              <w:rPr>
                <w:rFonts w:ascii="Calibri" w:hAnsi="Calibri" w:cs="Calibri"/>
              </w:rPr>
              <w:t>12,80</w:t>
            </w:r>
          </w:p>
        </w:tc>
        <w:tc>
          <w:tcPr>
            <w:tcW w:w="1133" w:type="dxa"/>
          </w:tcPr>
          <w:p w:rsidR="00512540" w:rsidRDefault="00512540">
            <w:pPr>
              <w:spacing w:after="1" w:line="220" w:lineRule="atLeast"/>
              <w:jc w:val="center"/>
            </w:pPr>
            <w:r>
              <w:rPr>
                <w:rFonts w:ascii="Calibri" w:hAnsi="Calibri" w:cs="Calibri"/>
              </w:rPr>
              <w:t>12,30</w:t>
            </w:r>
          </w:p>
        </w:tc>
        <w:tc>
          <w:tcPr>
            <w:tcW w:w="1133" w:type="dxa"/>
          </w:tcPr>
          <w:p w:rsidR="00512540" w:rsidRDefault="00512540">
            <w:pPr>
              <w:spacing w:after="1" w:line="220" w:lineRule="atLeast"/>
              <w:jc w:val="center"/>
            </w:pPr>
            <w:r>
              <w:rPr>
                <w:rFonts w:ascii="Calibri" w:hAnsi="Calibri" w:cs="Calibri"/>
              </w:rPr>
              <w:t>11,80</w:t>
            </w:r>
          </w:p>
        </w:tc>
        <w:tc>
          <w:tcPr>
            <w:tcW w:w="1133" w:type="dxa"/>
          </w:tcPr>
          <w:p w:rsidR="00512540" w:rsidRDefault="00512540">
            <w:pPr>
              <w:spacing w:after="1" w:line="220" w:lineRule="atLeast"/>
              <w:jc w:val="center"/>
            </w:pPr>
            <w:r>
              <w:rPr>
                <w:rFonts w:ascii="Calibri" w:hAnsi="Calibri" w:cs="Calibri"/>
              </w:rPr>
              <w:t>11,40</w:t>
            </w:r>
          </w:p>
        </w:tc>
        <w:tc>
          <w:tcPr>
            <w:tcW w:w="1133" w:type="dxa"/>
          </w:tcPr>
          <w:p w:rsidR="00512540" w:rsidRDefault="00512540">
            <w:pPr>
              <w:spacing w:after="1" w:line="220" w:lineRule="atLeast"/>
              <w:jc w:val="center"/>
            </w:pPr>
            <w:r>
              <w:rPr>
                <w:rFonts w:ascii="Calibri" w:hAnsi="Calibri" w:cs="Calibri"/>
              </w:rPr>
              <w:t>12,80</w:t>
            </w:r>
          </w:p>
        </w:tc>
        <w:tc>
          <w:tcPr>
            <w:tcW w:w="1133" w:type="dxa"/>
          </w:tcPr>
          <w:p w:rsidR="00512540" w:rsidRDefault="00512540">
            <w:pPr>
              <w:spacing w:after="1" w:line="220" w:lineRule="atLeast"/>
              <w:jc w:val="center"/>
            </w:pPr>
            <w:r>
              <w:rPr>
                <w:rFonts w:ascii="Calibri" w:hAnsi="Calibri" w:cs="Calibri"/>
              </w:rPr>
              <w:t>12,70</w:t>
            </w:r>
          </w:p>
        </w:tc>
        <w:tc>
          <w:tcPr>
            <w:tcW w:w="1133" w:type="dxa"/>
          </w:tcPr>
          <w:p w:rsidR="00512540" w:rsidRDefault="00512540">
            <w:pPr>
              <w:spacing w:after="1" w:line="220" w:lineRule="atLeast"/>
              <w:jc w:val="center"/>
            </w:pPr>
            <w:r>
              <w:rPr>
                <w:rFonts w:ascii="Calibri" w:hAnsi="Calibri" w:cs="Calibri"/>
              </w:rPr>
              <w:t>12,20</w:t>
            </w:r>
          </w:p>
        </w:tc>
        <w:tc>
          <w:tcPr>
            <w:tcW w:w="1133" w:type="dxa"/>
          </w:tcPr>
          <w:p w:rsidR="00512540" w:rsidRDefault="00512540">
            <w:pPr>
              <w:spacing w:after="1" w:line="220" w:lineRule="atLeast"/>
              <w:jc w:val="center"/>
            </w:pPr>
            <w:r>
              <w:rPr>
                <w:rFonts w:ascii="Calibri" w:hAnsi="Calibri" w:cs="Calibri"/>
              </w:rPr>
              <w:t>13,00</w:t>
            </w:r>
          </w:p>
        </w:tc>
        <w:tc>
          <w:tcPr>
            <w:tcW w:w="1133" w:type="dxa"/>
          </w:tcPr>
          <w:p w:rsidR="00512540" w:rsidRDefault="00512540">
            <w:pPr>
              <w:spacing w:after="1" w:line="220" w:lineRule="atLeast"/>
              <w:jc w:val="center"/>
            </w:pPr>
            <w:r>
              <w:rPr>
                <w:rFonts w:ascii="Calibri" w:hAnsi="Calibri" w:cs="Calibri"/>
              </w:rPr>
              <w:t>12,90</w:t>
            </w:r>
          </w:p>
        </w:tc>
        <w:tc>
          <w:tcPr>
            <w:tcW w:w="1133" w:type="dxa"/>
          </w:tcPr>
          <w:p w:rsidR="00512540" w:rsidRDefault="00512540">
            <w:pPr>
              <w:spacing w:after="1" w:line="220" w:lineRule="atLeast"/>
              <w:jc w:val="center"/>
            </w:pPr>
            <w:r>
              <w:rPr>
                <w:rFonts w:ascii="Calibri" w:hAnsi="Calibri" w:cs="Calibri"/>
              </w:rPr>
              <w:t>12,80</w:t>
            </w:r>
          </w:p>
        </w:tc>
        <w:tc>
          <w:tcPr>
            <w:tcW w:w="1133" w:type="dxa"/>
          </w:tcPr>
          <w:p w:rsidR="00512540" w:rsidRDefault="00512540">
            <w:pPr>
              <w:spacing w:after="1" w:line="220" w:lineRule="atLeast"/>
              <w:jc w:val="center"/>
            </w:pPr>
            <w:r>
              <w:rPr>
                <w:rFonts w:ascii="Calibri" w:hAnsi="Calibri" w:cs="Calibri"/>
              </w:rPr>
              <w:t>12,80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 Смертность населения трудоспособного возраста</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526,20</w:t>
            </w:r>
          </w:p>
        </w:tc>
        <w:tc>
          <w:tcPr>
            <w:tcW w:w="1133" w:type="dxa"/>
          </w:tcPr>
          <w:p w:rsidR="00512540" w:rsidRDefault="00512540">
            <w:pPr>
              <w:spacing w:after="1" w:line="220" w:lineRule="atLeast"/>
              <w:jc w:val="center"/>
            </w:pPr>
            <w:r>
              <w:rPr>
                <w:rFonts w:ascii="Calibri" w:hAnsi="Calibri" w:cs="Calibri"/>
              </w:rPr>
              <w:t>525,80</w:t>
            </w:r>
          </w:p>
        </w:tc>
        <w:tc>
          <w:tcPr>
            <w:tcW w:w="1133" w:type="dxa"/>
          </w:tcPr>
          <w:p w:rsidR="00512540" w:rsidRDefault="00512540">
            <w:pPr>
              <w:spacing w:after="1" w:line="220" w:lineRule="atLeast"/>
              <w:jc w:val="center"/>
            </w:pPr>
            <w:r>
              <w:rPr>
                <w:rFonts w:ascii="Calibri" w:hAnsi="Calibri" w:cs="Calibri"/>
              </w:rPr>
              <w:t>525,00</w:t>
            </w:r>
          </w:p>
        </w:tc>
        <w:tc>
          <w:tcPr>
            <w:tcW w:w="1133" w:type="dxa"/>
          </w:tcPr>
          <w:p w:rsidR="00512540" w:rsidRDefault="00512540">
            <w:pPr>
              <w:spacing w:after="1" w:line="220" w:lineRule="atLeast"/>
              <w:jc w:val="center"/>
            </w:pPr>
            <w:r>
              <w:rPr>
                <w:rFonts w:ascii="Calibri" w:hAnsi="Calibri" w:cs="Calibri"/>
              </w:rPr>
              <w:t>490,00</w:t>
            </w:r>
          </w:p>
        </w:tc>
        <w:tc>
          <w:tcPr>
            <w:tcW w:w="1133" w:type="dxa"/>
          </w:tcPr>
          <w:p w:rsidR="00512540" w:rsidRDefault="00512540">
            <w:pPr>
              <w:spacing w:after="1" w:line="220" w:lineRule="atLeast"/>
              <w:jc w:val="center"/>
            </w:pPr>
            <w:r>
              <w:rPr>
                <w:rFonts w:ascii="Calibri" w:hAnsi="Calibri" w:cs="Calibri"/>
              </w:rPr>
              <w:t>465,00</w:t>
            </w:r>
          </w:p>
        </w:tc>
        <w:tc>
          <w:tcPr>
            <w:tcW w:w="1133" w:type="dxa"/>
          </w:tcPr>
          <w:p w:rsidR="00512540" w:rsidRDefault="00512540">
            <w:pPr>
              <w:spacing w:after="1" w:line="220" w:lineRule="atLeast"/>
              <w:jc w:val="center"/>
            </w:pPr>
            <w:r>
              <w:rPr>
                <w:rFonts w:ascii="Calibri" w:hAnsi="Calibri" w:cs="Calibri"/>
              </w:rPr>
              <w:t>435,00</w:t>
            </w:r>
          </w:p>
        </w:tc>
        <w:tc>
          <w:tcPr>
            <w:tcW w:w="1133" w:type="dxa"/>
          </w:tcPr>
          <w:p w:rsidR="00512540" w:rsidRDefault="00512540">
            <w:pPr>
              <w:spacing w:after="1" w:line="220" w:lineRule="atLeast"/>
              <w:jc w:val="center"/>
            </w:pPr>
            <w:r>
              <w:rPr>
                <w:rFonts w:ascii="Calibri" w:hAnsi="Calibri" w:cs="Calibri"/>
              </w:rPr>
              <w:t>390,00</w:t>
            </w:r>
          </w:p>
        </w:tc>
        <w:tc>
          <w:tcPr>
            <w:tcW w:w="850" w:type="dxa"/>
          </w:tcPr>
          <w:p w:rsidR="00512540" w:rsidRDefault="00512540">
            <w:pPr>
              <w:spacing w:after="1" w:line="220" w:lineRule="atLeast"/>
              <w:jc w:val="center"/>
            </w:pPr>
            <w:r>
              <w:rPr>
                <w:rFonts w:ascii="Calibri" w:hAnsi="Calibri" w:cs="Calibri"/>
              </w:rPr>
              <w:t xml:space="preserve">индикатор введен с 2019 года, за 2018 год приведено базовое </w:t>
            </w:r>
            <w:r>
              <w:rPr>
                <w:rFonts w:ascii="Calibri" w:hAnsi="Calibri" w:cs="Calibri"/>
              </w:rPr>
              <w:lastRenderedPageBreak/>
              <w:t>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 Смертность от болезней системы кровообращения</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767,10</w:t>
            </w:r>
          </w:p>
        </w:tc>
        <w:tc>
          <w:tcPr>
            <w:tcW w:w="1133" w:type="dxa"/>
          </w:tcPr>
          <w:p w:rsidR="00512540" w:rsidRDefault="00512540">
            <w:pPr>
              <w:spacing w:after="1" w:line="220" w:lineRule="atLeast"/>
              <w:jc w:val="center"/>
            </w:pPr>
            <w:r>
              <w:rPr>
                <w:rFonts w:ascii="Calibri" w:hAnsi="Calibri" w:cs="Calibri"/>
              </w:rPr>
              <w:t>747,90</w:t>
            </w:r>
          </w:p>
        </w:tc>
        <w:tc>
          <w:tcPr>
            <w:tcW w:w="1133" w:type="dxa"/>
          </w:tcPr>
          <w:p w:rsidR="00512540" w:rsidRDefault="00512540">
            <w:pPr>
              <w:spacing w:after="1" w:line="220" w:lineRule="atLeast"/>
              <w:jc w:val="center"/>
            </w:pPr>
            <w:r>
              <w:rPr>
                <w:rFonts w:ascii="Calibri" w:hAnsi="Calibri" w:cs="Calibri"/>
              </w:rPr>
              <w:t>732,50</w:t>
            </w:r>
          </w:p>
        </w:tc>
        <w:tc>
          <w:tcPr>
            <w:tcW w:w="1133" w:type="dxa"/>
          </w:tcPr>
          <w:p w:rsidR="00512540" w:rsidRDefault="00512540">
            <w:pPr>
              <w:spacing w:after="1" w:line="220" w:lineRule="atLeast"/>
              <w:jc w:val="center"/>
            </w:pPr>
            <w:r>
              <w:rPr>
                <w:rFonts w:ascii="Calibri" w:hAnsi="Calibri" w:cs="Calibri"/>
              </w:rPr>
              <w:t>716,50</w:t>
            </w:r>
          </w:p>
        </w:tc>
        <w:tc>
          <w:tcPr>
            <w:tcW w:w="1133" w:type="dxa"/>
          </w:tcPr>
          <w:p w:rsidR="00512540" w:rsidRDefault="00512540">
            <w:pPr>
              <w:spacing w:after="1" w:line="220" w:lineRule="atLeast"/>
              <w:jc w:val="center"/>
            </w:pPr>
            <w:r>
              <w:rPr>
                <w:rFonts w:ascii="Calibri" w:hAnsi="Calibri" w:cs="Calibri"/>
              </w:rPr>
              <w:t>700,50</w:t>
            </w:r>
          </w:p>
        </w:tc>
        <w:tc>
          <w:tcPr>
            <w:tcW w:w="1133" w:type="dxa"/>
          </w:tcPr>
          <w:p w:rsidR="00512540" w:rsidRDefault="00512540">
            <w:pPr>
              <w:spacing w:after="1" w:line="220" w:lineRule="atLeast"/>
              <w:jc w:val="center"/>
            </w:pPr>
            <w:r>
              <w:rPr>
                <w:rFonts w:ascii="Calibri" w:hAnsi="Calibri" w:cs="Calibri"/>
              </w:rPr>
              <w:t>684,50</w:t>
            </w:r>
          </w:p>
        </w:tc>
        <w:tc>
          <w:tcPr>
            <w:tcW w:w="1133" w:type="dxa"/>
          </w:tcPr>
          <w:p w:rsidR="00512540" w:rsidRDefault="00512540">
            <w:pPr>
              <w:spacing w:after="1" w:line="220" w:lineRule="atLeast"/>
              <w:jc w:val="center"/>
            </w:pPr>
            <w:r>
              <w:rPr>
                <w:rFonts w:ascii="Calibri" w:hAnsi="Calibri" w:cs="Calibri"/>
              </w:rPr>
              <w:t>642,00</w:t>
            </w:r>
          </w:p>
        </w:tc>
        <w:tc>
          <w:tcPr>
            <w:tcW w:w="1133" w:type="dxa"/>
          </w:tcPr>
          <w:p w:rsidR="00512540" w:rsidRDefault="00512540">
            <w:pPr>
              <w:spacing w:after="1" w:line="220" w:lineRule="atLeast"/>
              <w:jc w:val="center"/>
            </w:pPr>
            <w:r>
              <w:rPr>
                <w:rFonts w:ascii="Calibri" w:hAnsi="Calibri" w:cs="Calibri"/>
              </w:rPr>
              <w:t>613,00</w:t>
            </w:r>
          </w:p>
        </w:tc>
        <w:tc>
          <w:tcPr>
            <w:tcW w:w="1133" w:type="dxa"/>
          </w:tcPr>
          <w:p w:rsidR="00512540" w:rsidRDefault="00512540">
            <w:pPr>
              <w:spacing w:after="1" w:line="220" w:lineRule="atLeast"/>
              <w:jc w:val="center"/>
            </w:pPr>
            <w:r>
              <w:rPr>
                <w:rFonts w:ascii="Calibri" w:hAnsi="Calibri" w:cs="Calibri"/>
              </w:rPr>
              <w:t>596,80</w:t>
            </w:r>
          </w:p>
        </w:tc>
        <w:tc>
          <w:tcPr>
            <w:tcW w:w="1133" w:type="dxa"/>
          </w:tcPr>
          <w:p w:rsidR="00512540" w:rsidRDefault="00512540">
            <w:pPr>
              <w:spacing w:after="1" w:line="220" w:lineRule="atLeast"/>
              <w:jc w:val="center"/>
            </w:pPr>
            <w:r>
              <w:rPr>
                <w:rFonts w:ascii="Calibri" w:hAnsi="Calibri" w:cs="Calibri"/>
              </w:rPr>
              <w:t>657,90</w:t>
            </w:r>
          </w:p>
        </w:tc>
        <w:tc>
          <w:tcPr>
            <w:tcW w:w="1133" w:type="dxa"/>
          </w:tcPr>
          <w:p w:rsidR="00512540" w:rsidRDefault="00512540">
            <w:pPr>
              <w:spacing w:after="1" w:line="220" w:lineRule="atLeast"/>
              <w:jc w:val="center"/>
            </w:pPr>
            <w:r>
              <w:rPr>
                <w:rFonts w:ascii="Calibri" w:hAnsi="Calibri" w:cs="Calibri"/>
              </w:rPr>
              <w:t>640,20</w:t>
            </w:r>
          </w:p>
        </w:tc>
        <w:tc>
          <w:tcPr>
            <w:tcW w:w="1133" w:type="dxa"/>
          </w:tcPr>
          <w:p w:rsidR="00512540" w:rsidRDefault="00512540">
            <w:pPr>
              <w:spacing w:after="1" w:line="220" w:lineRule="atLeast"/>
              <w:jc w:val="center"/>
            </w:pPr>
            <w:r>
              <w:rPr>
                <w:rFonts w:ascii="Calibri" w:hAnsi="Calibri" w:cs="Calibri"/>
              </w:rPr>
              <w:t>622,50</w:t>
            </w:r>
          </w:p>
        </w:tc>
        <w:tc>
          <w:tcPr>
            <w:tcW w:w="1133" w:type="dxa"/>
          </w:tcPr>
          <w:p w:rsidR="00512540" w:rsidRDefault="00512540">
            <w:pPr>
              <w:spacing w:after="1" w:line="220" w:lineRule="atLeast"/>
              <w:jc w:val="center"/>
            </w:pPr>
            <w:r>
              <w:rPr>
                <w:rFonts w:ascii="Calibri" w:hAnsi="Calibri" w:cs="Calibri"/>
              </w:rPr>
              <w:t>604,80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 Смертность от дорожно-транспортных происшествий</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10,30</w:t>
            </w:r>
          </w:p>
        </w:tc>
        <w:tc>
          <w:tcPr>
            <w:tcW w:w="1133" w:type="dxa"/>
          </w:tcPr>
          <w:p w:rsidR="00512540" w:rsidRDefault="00512540">
            <w:pPr>
              <w:spacing w:after="1" w:line="220" w:lineRule="atLeast"/>
              <w:jc w:val="center"/>
            </w:pPr>
            <w:r>
              <w:rPr>
                <w:rFonts w:ascii="Calibri" w:hAnsi="Calibri" w:cs="Calibri"/>
              </w:rPr>
              <w:t>10,30</w:t>
            </w:r>
          </w:p>
        </w:tc>
        <w:tc>
          <w:tcPr>
            <w:tcW w:w="1133" w:type="dxa"/>
          </w:tcPr>
          <w:p w:rsidR="00512540" w:rsidRDefault="00512540">
            <w:pPr>
              <w:spacing w:after="1" w:line="220" w:lineRule="atLeast"/>
              <w:jc w:val="center"/>
            </w:pPr>
            <w:r>
              <w:rPr>
                <w:rFonts w:ascii="Calibri" w:hAnsi="Calibri" w:cs="Calibri"/>
              </w:rPr>
              <w:t>11,10</w:t>
            </w:r>
          </w:p>
        </w:tc>
        <w:tc>
          <w:tcPr>
            <w:tcW w:w="1133" w:type="dxa"/>
          </w:tcPr>
          <w:p w:rsidR="00512540" w:rsidRDefault="00512540">
            <w:pPr>
              <w:spacing w:after="1" w:line="220" w:lineRule="atLeast"/>
              <w:jc w:val="center"/>
            </w:pPr>
            <w:r>
              <w:rPr>
                <w:rFonts w:ascii="Calibri" w:hAnsi="Calibri" w:cs="Calibri"/>
              </w:rPr>
              <w:t>10,90</w:t>
            </w:r>
          </w:p>
        </w:tc>
        <w:tc>
          <w:tcPr>
            <w:tcW w:w="1133" w:type="dxa"/>
          </w:tcPr>
          <w:p w:rsidR="00512540" w:rsidRDefault="00512540">
            <w:pPr>
              <w:spacing w:after="1" w:line="220" w:lineRule="atLeast"/>
              <w:jc w:val="center"/>
            </w:pPr>
            <w:r>
              <w:rPr>
                <w:rFonts w:ascii="Calibri" w:hAnsi="Calibri" w:cs="Calibri"/>
              </w:rPr>
              <w:t>10,70</w:t>
            </w:r>
          </w:p>
        </w:tc>
        <w:tc>
          <w:tcPr>
            <w:tcW w:w="1133" w:type="dxa"/>
          </w:tcPr>
          <w:p w:rsidR="00512540" w:rsidRDefault="00512540">
            <w:pPr>
              <w:spacing w:after="1" w:line="220" w:lineRule="atLeast"/>
              <w:jc w:val="center"/>
            </w:pPr>
            <w:r>
              <w:rPr>
                <w:rFonts w:ascii="Calibri" w:hAnsi="Calibri" w:cs="Calibri"/>
              </w:rPr>
              <w:t>10,30</w:t>
            </w:r>
          </w:p>
        </w:tc>
        <w:tc>
          <w:tcPr>
            <w:tcW w:w="1133" w:type="dxa"/>
          </w:tcPr>
          <w:p w:rsidR="00512540" w:rsidRDefault="00512540">
            <w:pPr>
              <w:spacing w:after="1" w:line="220" w:lineRule="atLeast"/>
              <w:jc w:val="center"/>
            </w:pPr>
            <w:r>
              <w:rPr>
                <w:rFonts w:ascii="Calibri" w:hAnsi="Calibri" w:cs="Calibri"/>
              </w:rPr>
              <w:t>6,50</w:t>
            </w:r>
          </w:p>
        </w:tc>
        <w:tc>
          <w:tcPr>
            <w:tcW w:w="1133" w:type="dxa"/>
          </w:tcPr>
          <w:p w:rsidR="00512540" w:rsidRDefault="00512540">
            <w:pPr>
              <w:spacing w:after="1" w:line="220" w:lineRule="atLeast"/>
              <w:jc w:val="center"/>
            </w:pPr>
            <w:r>
              <w:rPr>
                <w:rFonts w:ascii="Calibri" w:hAnsi="Calibri" w:cs="Calibri"/>
              </w:rPr>
              <w:t>5,40</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5,20</w:t>
            </w:r>
          </w:p>
        </w:tc>
        <w:tc>
          <w:tcPr>
            <w:tcW w:w="1133" w:type="dxa"/>
          </w:tcPr>
          <w:p w:rsidR="00512540" w:rsidRDefault="00512540">
            <w:pPr>
              <w:spacing w:after="1" w:line="220" w:lineRule="atLeast"/>
              <w:jc w:val="center"/>
            </w:pPr>
            <w:r>
              <w:rPr>
                <w:rFonts w:ascii="Calibri" w:hAnsi="Calibri" w:cs="Calibri"/>
              </w:rPr>
              <w:t>5,10</w:t>
            </w:r>
          </w:p>
        </w:tc>
        <w:tc>
          <w:tcPr>
            <w:tcW w:w="1133" w:type="dxa"/>
          </w:tcPr>
          <w:p w:rsidR="00512540" w:rsidRDefault="00512540">
            <w:pPr>
              <w:spacing w:after="1" w:line="220" w:lineRule="atLeast"/>
              <w:jc w:val="center"/>
            </w:pPr>
            <w:r>
              <w:rPr>
                <w:rFonts w:ascii="Calibri" w:hAnsi="Calibri" w:cs="Calibri"/>
              </w:rPr>
              <w:t>5,05</w:t>
            </w:r>
          </w:p>
        </w:tc>
        <w:tc>
          <w:tcPr>
            <w:tcW w:w="1133" w:type="dxa"/>
          </w:tcPr>
          <w:p w:rsidR="00512540" w:rsidRDefault="00512540">
            <w:pPr>
              <w:spacing w:after="1" w:line="220" w:lineRule="atLeast"/>
              <w:jc w:val="center"/>
            </w:pPr>
            <w:r>
              <w:rPr>
                <w:rFonts w:ascii="Calibri" w:hAnsi="Calibri" w:cs="Calibri"/>
              </w:rPr>
              <w:t>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7. Смертность от новообразований (в том числе от злокачественных)</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208,80</w:t>
            </w:r>
          </w:p>
        </w:tc>
        <w:tc>
          <w:tcPr>
            <w:tcW w:w="1133" w:type="dxa"/>
          </w:tcPr>
          <w:p w:rsidR="00512540" w:rsidRDefault="00512540">
            <w:pPr>
              <w:spacing w:after="1" w:line="220" w:lineRule="atLeast"/>
              <w:jc w:val="center"/>
            </w:pPr>
            <w:r>
              <w:rPr>
                <w:rFonts w:ascii="Calibri" w:hAnsi="Calibri" w:cs="Calibri"/>
              </w:rPr>
              <w:t>206,00</w:t>
            </w:r>
          </w:p>
        </w:tc>
        <w:tc>
          <w:tcPr>
            <w:tcW w:w="1133" w:type="dxa"/>
          </w:tcPr>
          <w:p w:rsidR="00512540" w:rsidRDefault="00512540">
            <w:pPr>
              <w:spacing w:after="1" w:line="220" w:lineRule="atLeast"/>
              <w:jc w:val="center"/>
            </w:pPr>
            <w:r>
              <w:rPr>
                <w:rFonts w:ascii="Calibri" w:hAnsi="Calibri" w:cs="Calibri"/>
              </w:rPr>
              <w:t>205,20</w:t>
            </w:r>
          </w:p>
        </w:tc>
        <w:tc>
          <w:tcPr>
            <w:tcW w:w="1133" w:type="dxa"/>
          </w:tcPr>
          <w:p w:rsidR="00512540" w:rsidRDefault="00512540">
            <w:pPr>
              <w:spacing w:after="1" w:line="220" w:lineRule="atLeast"/>
              <w:jc w:val="center"/>
            </w:pPr>
            <w:r>
              <w:rPr>
                <w:rFonts w:ascii="Calibri" w:hAnsi="Calibri" w:cs="Calibri"/>
              </w:rPr>
              <w:t>203,80</w:t>
            </w:r>
          </w:p>
        </w:tc>
        <w:tc>
          <w:tcPr>
            <w:tcW w:w="1133" w:type="dxa"/>
          </w:tcPr>
          <w:p w:rsidR="00512540" w:rsidRDefault="00512540">
            <w:pPr>
              <w:spacing w:after="1" w:line="220" w:lineRule="atLeast"/>
              <w:jc w:val="center"/>
            </w:pPr>
            <w:r>
              <w:rPr>
                <w:rFonts w:ascii="Calibri" w:hAnsi="Calibri" w:cs="Calibri"/>
              </w:rPr>
              <w:t>201,20</w:t>
            </w:r>
          </w:p>
        </w:tc>
        <w:tc>
          <w:tcPr>
            <w:tcW w:w="1133" w:type="dxa"/>
          </w:tcPr>
          <w:p w:rsidR="00512540" w:rsidRDefault="00512540">
            <w:pPr>
              <w:spacing w:after="1" w:line="220" w:lineRule="atLeast"/>
              <w:jc w:val="center"/>
            </w:pPr>
            <w:r>
              <w:rPr>
                <w:rFonts w:ascii="Calibri" w:hAnsi="Calibri" w:cs="Calibri"/>
              </w:rPr>
              <w:t>193,20</w:t>
            </w:r>
          </w:p>
        </w:tc>
        <w:tc>
          <w:tcPr>
            <w:tcW w:w="1133" w:type="dxa"/>
          </w:tcPr>
          <w:p w:rsidR="00512540" w:rsidRDefault="00512540">
            <w:pPr>
              <w:spacing w:after="1" w:line="220" w:lineRule="atLeast"/>
              <w:jc w:val="center"/>
            </w:pPr>
            <w:r>
              <w:rPr>
                <w:rFonts w:ascii="Calibri" w:hAnsi="Calibri" w:cs="Calibri"/>
              </w:rPr>
              <w:t>211,00</w:t>
            </w:r>
          </w:p>
        </w:tc>
        <w:tc>
          <w:tcPr>
            <w:tcW w:w="1133" w:type="dxa"/>
          </w:tcPr>
          <w:p w:rsidR="00512540" w:rsidRDefault="00512540">
            <w:pPr>
              <w:spacing w:after="1" w:line="220" w:lineRule="atLeast"/>
              <w:jc w:val="center"/>
            </w:pPr>
            <w:r>
              <w:rPr>
                <w:rFonts w:ascii="Calibri" w:hAnsi="Calibri" w:cs="Calibri"/>
              </w:rPr>
              <w:t>206,00</w:t>
            </w:r>
          </w:p>
        </w:tc>
        <w:tc>
          <w:tcPr>
            <w:tcW w:w="1133" w:type="dxa"/>
          </w:tcPr>
          <w:p w:rsidR="00512540" w:rsidRDefault="00512540">
            <w:pPr>
              <w:spacing w:after="1" w:line="220" w:lineRule="atLeast"/>
              <w:jc w:val="center"/>
            </w:pPr>
            <w:r>
              <w:rPr>
                <w:rFonts w:ascii="Calibri" w:hAnsi="Calibri" w:cs="Calibri"/>
              </w:rPr>
              <w:t>202,00</w:t>
            </w:r>
          </w:p>
        </w:tc>
        <w:tc>
          <w:tcPr>
            <w:tcW w:w="1133" w:type="dxa"/>
          </w:tcPr>
          <w:p w:rsidR="00512540" w:rsidRDefault="00512540">
            <w:pPr>
              <w:spacing w:after="1" w:line="220" w:lineRule="atLeast"/>
              <w:jc w:val="center"/>
            </w:pPr>
            <w:r>
              <w:rPr>
                <w:rFonts w:ascii="Calibri" w:hAnsi="Calibri" w:cs="Calibri"/>
              </w:rPr>
              <w:t>233,00</w:t>
            </w:r>
          </w:p>
        </w:tc>
        <w:tc>
          <w:tcPr>
            <w:tcW w:w="1133" w:type="dxa"/>
          </w:tcPr>
          <w:p w:rsidR="00512540" w:rsidRDefault="00512540">
            <w:pPr>
              <w:spacing w:after="1" w:line="220" w:lineRule="atLeast"/>
              <w:jc w:val="center"/>
            </w:pPr>
            <w:r>
              <w:rPr>
                <w:rFonts w:ascii="Calibri" w:hAnsi="Calibri" w:cs="Calibri"/>
              </w:rPr>
              <w:t>227,70</w:t>
            </w:r>
          </w:p>
        </w:tc>
        <w:tc>
          <w:tcPr>
            <w:tcW w:w="1133" w:type="dxa"/>
          </w:tcPr>
          <w:p w:rsidR="00512540" w:rsidRDefault="00512540">
            <w:pPr>
              <w:spacing w:after="1" w:line="220" w:lineRule="atLeast"/>
              <w:jc w:val="center"/>
            </w:pPr>
            <w:r>
              <w:rPr>
                <w:rFonts w:ascii="Calibri" w:hAnsi="Calibri" w:cs="Calibri"/>
              </w:rPr>
              <w:t>222,40</w:t>
            </w:r>
          </w:p>
        </w:tc>
        <w:tc>
          <w:tcPr>
            <w:tcW w:w="1133" w:type="dxa"/>
          </w:tcPr>
          <w:p w:rsidR="00512540" w:rsidRDefault="00512540">
            <w:pPr>
              <w:spacing w:after="1" w:line="220" w:lineRule="atLeast"/>
              <w:jc w:val="center"/>
            </w:pPr>
            <w:r>
              <w:rPr>
                <w:rFonts w:ascii="Calibri" w:hAnsi="Calibri" w:cs="Calibri"/>
              </w:rPr>
              <w:t>217,00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 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66,00</w:t>
            </w:r>
          </w:p>
        </w:tc>
        <w:tc>
          <w:tcPr>
            <w:tcW w:w="1133" w:type="dxa"/>
          </w:tcPr>
          <w:p w:rsidR="00512540" w:rsidRDefault="00512540">
            <w:pPr>
              <w:spacing w:after="1" w:line="220" w:lineRule="atLeast"/>
              <w:jc w:val="center"/>
            </w:pPr>
            <w:r>
              <w:rPr>
                <w:rFonts w:ascii="Calibri" w:hAnsi="Calibri" w:cs="Calibri"/>
              </w:rPr>
              <w:t>70,00</w:t>
            </w:r>
          </w:p>
        </w:tc>
        <w:tc>
          <w:tcPr>
            <w:tcW w:w="1133" w:type="dxa"/>
          </w:tcPr>
          <w:p w:rsidR="00512540" w:rsidRDefault="00512540">
            <w:pPr>
              <w:spacing w:after="1" w:line="220" w:lineRule="atLeast"/>
              <w:jc w:val="center"/>
            </w:pPr>
            <w:r>
              <w:rPr>
                <w:rFonts w:ascii="Calibri" w:hAnsi="Calibri" w:cs="Calibri"/>
              </w:rPr>
              <w:t>75,00</w:t>
            </w:r>
          </w:p>
        </w:tc>
        <w:tc>
          <w:tcPr>
            <w:tcW w:w="1133" w:type="dxa"/>
          </w:tcPr>
          <w:p w:rsidR="00512540" w:rsidRDefault="00512540">
            <w:pPr>
              <w:spacing w:after="1" w:line="220" w:lineRule="atLeast"/>
              <w:jc w:val="center"/>
            </w:pPr>
            <w:r>
              <w:rPr>
                <w:rFonts w:ascii="Calibri" w:hAnsi="Calibri" w:cs="Calibri"/>
              </w:rPr>
              <w:t>80,00</w:t>
            </w:r>
          </w:p>
        </w:tc>
        <w:tc>
          <w:tcPr>
            <w:tcW w:w="850" w:type="dxa"/>
          </w:tcPr>
          <w:p w:rsidR="00512540" w:rsidRDefault="00512540">
            <w:pPr>
              <w:spacing w:after="1" w:line="220" w:lineRule="atLeast"/>
              <w:jc w:val="center"/>
            </w:pPr>
            <w:r>
              <w:rPr>
                <w:rFonts w:ascii="Calibri" w:hAnsi="Calibri" w:cs="Calibri"/>
              </w:rPr>
              <w:t>РП, индикатор введен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9. Смертность от туберкулеза</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25,00</w:t>
            </w:r>
          </w:p>
        </w:tc>
        <w:tc>
          <w:tcPr>
            <w:tcW w:w="1133" w:type="dxa"/>
          </w:tcPr>
          <w:p w:rsidR="00512540" w:rsidRDefault="00512540">
            <w:pPr>
              <w:spacing w:after="1" w:line="220" w:lineRule="atLeast"/>
              <w:jc w:val="center"/>
            </w:pPr>
            <w:r>
              <w:rPr>
                <w:rFonts w:ascii="Calibri" w:hAnsi="Calibri" w:cs="Calibri"/>
              </w:rPr>
              <w:t>22,00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18,50</w:t>
            </w:r>
          </w:p>
        </w:tc>
        <w:tc>
          <w:tcPr>
            <w:tcW w:w="1133" w:type="dxa"/>
          </w:tcPr>
          <w:p w:rsidR="00512540" w:rsidRDefault="00512540">
            <w:pPr>
              <w:spacing w:after="1" w:line="220" w:lineRule="atLeast"/>
              <w:jc w:val="center"/>
            </w:pPr>
            <w:r>
              <w:rPr>
                <w:rFonts w:ascii="Calibri" w:hAnsi="Calibri" w:cs="Calibri"/>
              </w:rPr>
              <w:t>15,50</w:t>
            </w:r>
          </w:p>
        </w:tc>
        <w:tc>
          <w:tcPr>
            <w:tcW w:w="1133" w:type="dxa"/>
          </w:tcPr>
          <w:p w:rsidR="00512540" w:rsidRDefault="00512540">
            <w:pPr>
              <w:spacing w:after="1" w:line="220" w:lineRule="atLeast"/>
              <w:jc w:val="center"/>
            </w:pPr>
            <w:r>
              <w:rPr>
                <w:rFonts w:ascii="Calibri" w:hAnsi="Calibri" w:cs="Calibri"/>
              </w:rPr>
              <w:t>11,80</w:t>
            </w:r>
          </w:p>
        </w:tc>
        <w:tc>
          <w:tcPr>
            <w:tcW w:w="1133" w:type="dxa"/>
          </w:tcPr>
          <w:p w:rsidR="00512540" w:rsidRDefault="00512540">
            <w:pPr>
              <w:spacing w:after="1" w:line="220" w:lineRule="atLeast"/>
              <w:jc w:val="center"/>
            </w:pPr>
            <w:r>
              <w:rPr>
                <w:rFonts w:ascii="Calibri" w:hAnsi="Calibri" w:cs="Calibri"/>
              </w:rPr>
              <w:t>11,80</w:t>
            </w:r>
          </w:p>
        </w:tc>
        <w:tc>
          <w:tcPr>
            <w:tcW w:w="1133" w:type="dxa"/>
          </w:tcPr>
          <w:p w:rsidR="00512540" w:rsidRDefault="00512540">
            <w:pPr>
              <w:spacing w:after="1" w:line="220" w:lineRule="atLeast"/>
              <w:jc w:val="center"/>
            </w:pPr>
            <w:r>
              <w:rPr>
                <w:rFonts w:ascii="Calibri" w:hAnsi="Calibri" w:cs="Calibri"/>
              </w:rPr>
              <w:t>12,70</w:t>
            </w:r>
          </w:p>
        </w:tc>
        <w:tc>
          <w:tcPr>
            <w:tcW w:w="1133" w:type="dxa"/>
          </w:tcPr>
          <w:p w:rsidR="00512540" w:rsidRDefault="00512540">
            <w:pPr>
              <w:spacing w:after="1" w:line="220" w:lineRule="atLeast"/>
              <w:jc w:val="center"/>
            </w:pPr>
            <w:r>
              <w:rPr>
                <w:rFonts w:ascii="Calibri" w:hAnsi="Calibri" w:cs="Calibri"/>
              </w:rPr>
              <w:t>12,60</w:t>
            </w:r>
          </w:p>
        </w:tc>
        <w:tc>
          <w:tcPr>
            <w:tcW w:w="1133" w:type="dxa"/>
          </w:tcPr>
          <w:p w:rsidR="00512540" w:rsidRDefault="00512540">
            <w:pPr>
              <w:spacing w:after="1" w:line="220" w:lineRule="atLeast"/>
              <w:jc w:val="center"/>
            </w:pPr>
            <w:r>
              <w:rPr>
                <w:rFonts w:ascii="Calibri" w:hAnsi="Calibri" w:cs="Calibri"/>
              </w:rPr>
              <w:t>12,50</w:t>
            </w:r>
          </w:p>
        </w:tc>
        <w:tc>
          <w:tcPr>
            <w:tcW w:w="1133" w:type="dxa"/>
          </w:tcPr>
          <w:p w:rsidR="00512540" w:rsidRDefault="00512540">
            <w:pPr>
              <w:spacing w:after="1" w:line="220" w:lineRule="atLeast"/>
              <w:jc w:val="center"/>
            </w:pPr>
            <w:r>
              <w:rPr>
                <w:rFonts w:ascii="Calibri" w:hAnsi="Calibri" w:cs="Calibri"/>
              </w:rPr>
              <w:t>12,40</w:t>
            </w:r>
          </w:p>
        </w:tc>
        <w:tc>
          <w:tcPr>
            <w:tcW w:w="1133" w:type="dxa"/>
          </w:tcPr>
          <w:p w:rsidR="00512540" w:rsidRDefault="00512540">
            <w:pPr>
              <w:spacing w:after="1" w:line="220" w:lineRule="atLeast"/>
              <w:jc w:val="center"/>
            </w:pPr>
            <w:r>
              <w:rPr>
                <w:rFonts w:ascii="Calibri" w:hAnsi="Calibri" w:cs="Calibri"/>
              </w:rPr>
              <w:t>12,35</w:t>
            </w:r>
          </w:p>
        </w:tc>
        <w:tc>
          <w:tcPr>
            <w:tcW w:w="1133" w:type="dxa"/>
          </w:tcPr>
          <w:p w:rsidR="00512540" w:rsidRDefault="00512540">
            <w:pPr>
              <w:spacing w:after="1" w:line="220" w:lineRule="atLeast"/>
              <w:jc w:val="center"/>
            </w:pPr>
            <w:r>
              <w:rPr>
                <w:rFonts w:ascii="Calibri" w:hAnsi="Calibri" w:cs="Calibri"/>
              </w:rPr>
              <w:t>12,30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10. Количество зарегистрированных больных с диагнозом, установленным впервые в жизни, - активный </w:t>
            </w:r>
            <w:r>
              <w:rPr>
                <w:rFonts w:ascii="Calibri" w:hAnsi="Calibri" w:cs="Calibri"/>
              </w:rPr>
              <w:lastRenderedPageBreak/>
              <w:t>туберкулез</w:t>
            </w:r>
          </w:p>
        </w:tc>
        <w:tc>
          <w:tcPr>
            <w:tcW w:w="1247" w:type="dxa"/>
          </w:tcPr>
          <w:p w:rsidR="00512540" w:rsidRDefault="00512540">
            <w:pPr>
              <w:spacing w:after="1" w:line="220" w:lineRule="atLeast"/>
              <w:jc w:val="center"/>
            </w:pPr>
            <w:r>
              <w:rPr>
                <w:rFonts w:ascii="Calibri" w:hAnsi="Calibri" w:cs="Calibri"/>
              </w:rPr>
              <w:lastRenderedPageBreak/>
              <w:t>случаев на 100 тыс. населения</w:t>
            </w:r>
          </w:p>
        </w:tc>
        <w:tc>
          <w:tcPr>
            <w:tcW w:w="1133" w:type="dxa"/>
          </w:tcPr>
          <w:p w:rsidR="00512540" w:rsidRDefault="00512540">
            <w:pPr>
              <w:spacing w:after="1" w:line="220" w:lineRule="atLeast"/>
              <w:jc w:val="center"/>
            </w:pPr>
            <w:r>
              <w:rPr>
                <w:rFonts w:ascii="Calibri" w:hAnsi="Calibri" w:cs="Calibri"/>
              </w:rPr>
              <w:t>116,10</w:t>
            </w:r>
          </w:p>
        </w:tc>
        <w:tc>
          <w:tcPr>
            <w:tcW w:w="1133" w:type="dxa"/>
          </w:tcPr>
          <w:p w:rsidR="00512540" w:rsidRDefault="00512540">
            <w:pPr>
              <w:spacing w:after="1" w:line="220" w:lineRule="atLeast"/>
              <w:jc w:val="center"/>
            </w:pPr>
            <w:r>
              <w:rPr>
                <w:rFonts w:ascii="Calibri" w:hAnsi="Calibri" w:cs="Calibri"/>
              </w:rPr>
              <w:t>113,90</w:t>
            </w:r>
          </w:p>
        </w:tc>
        <w:tc>
          <w:tcPr>
            <w:tcW w:w="1133" w:type="dxa"/>
          </w:tcPr>
          <w:p w:rsidR="00512540" w:rsidRDefault="00512540">
            <w:pPr>
              <w:spacing w:after="1" w:line="220" w:lineRule="atLeast"/>
              <w:jc w:val="center"/>
            </w:pPr>
            <w:r>
              <w:rPr>
                <w:rFonts w:ascii="Calibri" w:hAnsi="Calibri" w:cs="Calibri"/>
              </w:rPr>
              <w:t>111,60</w:t>
            </w:r>
          </w:p>
        </w:tc>
        <w:tc>
          <w:tcPr>
            <w:tcW w:w="1133" w:type="dxa"/>
          </w:tcPr>
          <w:p w:rsidR="00512540" w:rsidRDefault="00512540">
            <w:pPr>
              <w:spacing w:after="1" w:line="220" w:lineRule="atLeast"/>
              <w:jc w:val="center"/>
            </w:pPr>
            <w:r>
              <w:rPr>
                <w:rFonts w:ascii="Calibri" w:hAnsi="Calibri" w:cs="Calibri"/>
              </w:rPr>
              <w:t>107,00</w:t>
            </w:r>
          </w:p>
        </w:tc>
        <w:tc>
          <w:tcPr>
            <w:tcW w:w="1133" w:type="dxa"/>
          </w:tcPr>
          <w:p w:rsidR="00512540" w:rsidRDefault="00512540">
            <w:pPr>
              <w:spacing w:after="1" w:line="220" w:lineRule="atLeast"/>
              <w:jc w:val="center"/>
            </w:pPr>
            <w:r>
              <w:rPr>
                <w:rFonts w:ascii="Calibri" w:hAnsi="Calibri" w:cs="Calibri"/>
              </w:rPr>
              <w:t>102,30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55,00</w:t>
            </w:r>
          </w:p>
        </w:tc>
        <w:tc>
          <w:tcPr>
            <w:tcW w:w="1133" w:type="dxa"/>
          </w:tcPr>
          <w:p w:rsidR="00512540" w:rsidRDefault="00512540">
            <w:pPr>
              <w:spacing w:after="1" w:line="220" w:lineRule="atLeast"/>
              <w:jc w:val="center"/>
            </w:pPr>
            <w:r>
              <w:rPr>
                <w:rFonts w:ascii="Calibri" w:hAnsi="Calibri" w:cs="Calibri"/>
              </w:rPr>
              <w:t>49,30</w:t>
            </w:r>
          </w:p>
        </w:tc>
        <w:tc>
          <w:tcPr>
            <w:tcW w:w="1133" w:type="dxa"/>
          </w:tcPr>
          <w:p w:rsidR="00512540" w:rsidRDefault="00512540">
            <w:pPr>
              <w:spacing w:after="1" w:line="220" w:lineRule="atLeast"/>
              <w:jc w:val="center"/>
            </w:pPr>
            <w:r>
              <w:rPr>
                <w:rFonts w:ascii="Calibri" w:hAnsi="Calibri" w:cs="Calibri"/>
              </w:rPr>
              <w:t>44,70</w:t>
            </w:r>
          </w:p>
        </w:tc>
        <w:tc>
          <w:tcPr>
            <w:tcW w:w="1133" w:type="dxa"/>
          </w:tcPr>
          <w:p w:rsidR="00512540" w:rsidRDefault="00512540">
            <w:pPr>
              <w:spacing w:after="1" w:line="220" w:lineRule="atLeast"/>
              <w:jc w:val="center"/>
            </w:pPr>
            <w:r>
              <w:rPr>
                <w:rFonts w:ascii="Calibri" w:hAnsi="Calibri" w:cs="Calibri"/>
              </w:rPr>
              <w:t>44,60</w:t>
            </w:r>
          </w:p>
        </w:tc>
        <w:tc>
          <w:tcPr>
            <w:tcW w:w="1133" w:type="dxa"/>
          </w:tcPr>
          <w:p w:rsidR="00512540" w:rsidRDefault="00512540">
            <w:pPr>
              <w:spacing w:after="1" w:line="220" w:lineRule="atLeast"/>
              <w:jc w:val="center"/>
            </w:pPr>
            <w:r>
              <w:rPr>
                <w:rFonts w:ascii="Calibri" w:hAnsi="Calibri" w:cs="Calibri"/>
              </w:rPr>
              <w:t>44,50</w:t>
            </w:r>
          </w:p>
        </w:tc>
        <w:tc>
          <w:tcPr>
            <w:tcW w:w="1133" w:type="dxa"/>
          </w:tcPr>
          <w:p w:rsidR="00512540" w:rsidRDefault="00512540">
            <w:pPr>
              <w:spacing w:after="1" w:line="220" w:lineRule="atLeast"/>
              <w:jc w:val="center"/>
            </w:pPr>
            <w:r>
              <w:rPr>
                <w:rFonts w:ascii="Calibri" w:hAnsi="Calibri" w:cs="Calibri"/>
              </w:rPr>
              <w:t>44,40</w:t>
            </w:r>
          </w:p>
        </w:tc>
        <w:tc>
          <w:tcPr>
            <w:tcW w:w="1133" w:type="dxa"/>
          </w:tcPr>
          <w:p w:rsidR="00512540" w:rsidRDefault="00512540">
            <w:pPr>
              <w:spacing w:after="1" w:line="220" w:lineRule="atLeast"/>
              <w:jc w:val="center"/>
            </w:pPr>
            <w:r>
              <w:rPr>
                <w:rFonts w:ascii="Calibri" w:hAnsi="Calibri" w:cs="Calibri"/>
              </w:rPr>
              <w:t>44,30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 Ожидаемая продолжительность жизни при рождении</w:t>
            </w:r>
          </w:p>
        </w:tc>
        <w:tc>
          <w:tcPr>
            <w:tcW w:w="1247" w:type="dxa"/>
          </w:tcPr>
          <w:p w:rsidR="00512540" w:rsidRDefault="00512540">
            <w:pPr>
              <w:spacing w:after="1" w:line="220" w:lineRule="atLeast"/>
              <w:jc w:val="center"/>
            </w:pPr>
            <w:r>
              <w:rPr>
                <w:rFonts w:ascii="Calibri" w:hAnsi="Calibri" w:cs="Calibri"/>
              </w:rPr>
              <w:t>лет</w:t>
            </w:r>
          </w:p>
        </w:tc>
        <w:tc>
          <w:tcPr>
            <w:tcW w:w="1133" w:type="dxa"/>
          </w:tcPr>
          <w:p w:rsidR="00512540" w:rsidRDefault="00512540">
            <w:pPr>
              <w:spacing w:after="1" w:line="220" w:lineRule="atLeast"/>
              <w:jc w:val="center"/>
            </w:pPr>
            <w:r>
              <w:rPr>
                <w:rFonts w:ascii="Calibri" w:hAnsi="Calibri" w:cs="Calibri"/>
              </w:rPr>
              <w:t>69,70</w:t>
            </w:r>
          </w:p>
        </w:tc>
        <w:tc>
          <w:tcPr>
            <w:tcW w:w="1133" w:type="dxa"/>
          </w:tcPr>
          <w:p w:rsidR="00512540" w:rsidRDefault="00512540">
            <w:pPr>
              <w:spacing w:after="1" w:line="220" w:lineRule="atLeast"/>
              <w:jc w:val="center"/>
            </w:pPr>
            <w:r>
              <w:rPr>
                <w:rFonts w:ascii="Calibri" w:hAnsi="Calibri" w:cs="Calibri"/>
              </w:rPr>
              <w:t>70,80</w:t>
            </w:r>
          </w:p>
        </w:tc>
        <w:tc>
          <w:tcPr>
            <w:tcW w:w="1133" w:type="dxa"/>
          </w:tcPr>
          <w:p w:rsidR="00512540" w:rsidRDefault="00512540">
            <w:pPr>
              <w:spacing w:after="1" w:line="220" w:lineRule="atLeast"/>
              <w:jc w:val="center"/>
            </w:pPr>
            <w:r>
              <w:rPr>
                <w:rFonts w:ascii="Calibri" w:hAnsi="Calibri" w:cs="Calibri"/>
              </w:rPr>
              <w:t>71,60</w:t>
            </w:r>
          </w:p>
        </w:tc>
        <w:tc>
          <w:tcPr>
            <w:tcW w:w="1133" w:type="dxa"/>
          </w:tcPr>
          <w:p w:rsidR="00512540" w:rsidRDefault="00512540">
            <w:pPr>
              <w:spacing w:after="1" w:line="220" w:lineRule="atLeast"/>
              <w:jc w:val="center"/>
            </w:pPr>
            <w:r>
              <w:rPr>
                <w:rFonts w:ascii="Calibri" w:hAnsi="Calibri" w:cs="Calibri"/>
              </w:rPr>
              <w:t>72,20</w:t>
            </w:r>
          </w:p>
        </w:tc>
        <w:tc>
          <w:tcPr>
            <w:tcW w:w="1133" w:type="dxa"/>
          </w:tcPr>
          <w:p w:rsidR="00512540" w:rsidRDefault="00512540">
            <w:pPr>
              <w:spacing w:after="1" w:line="220" w:lineRule="atLeast"/>
              <w:jc w:val="center"/>
            </w:pPr>
            <w:r>
              <w:rPr>
                <w:rFonts w:ascii="Calibri" w:hAnsi="Calibri" w:cs="Calibri"/>
              </w:rPr>
              <w:t>72,80</w:t>
            </w:r>
          </w:p>
        </w:tc>
        <w:tc>
          <w:tcPr>
            <w:tcW w:w="1133" w:type="dxa"/>
          </w:tcPr>
          <w:p w:rsidR="00512540" w:rsidRDefault="00512540">
            <w:pPr>
              <w:spacing w:after="1" w:line="220" w:lineRule="atLeast"/>
              <w:jc w:val="center"/>
            </w:pPr>
            <w:r>
              <w:rPr>
                <w:rFonts w:ascii="Calibri" w:hAnsi="Calibri" w:cs="Calibri"/>
              </w:rPr>
              <w:t>73,50</w:t>
            </w:r>
          </w:p>
        </w:tc>
        <w:tc>
          <w:tcPr>
            <w:tcW w:w="1133" w:type="dxa"/>
          </w:tcPr>
          <w:p w:rsidR="00512540" w:rsidRDefault="00512540">
            <w:pPr>
              <w:spacing w:after="1" w:line="220" w:lineRule="atLeast"/>
              <w:jc w:val="center"/>
            </w:pPr>
            <w:r>
              <w:rPr>
                <w:rFonts w:ascii="Calibri" w:hAnsi="Calibri" w:cs="Calibri"/>
              </w:rPr>
              <w:t>74,10</w:t>
            </w:r>
          </w:p>
        </w:tc>
        <w:tc>
          <w:tcPr>
            <w:tcW w:w="1133" w:type="dxa"/>
          </w:tcPr>
          <w:p w:rsidR="00512540" w:rsidRDefault="00512540">
            <w:pPr>
              <w:spacing w:after="1" w:line="220" w:lineRule="atLeast"/>
              <w:jc w:val="center"/>
            </w:pPr>
            <w:r>
              <w:rPr>
                <w:rFonts w:ascii="Calibri" w:hAnsi="Calibri" w:cs="Calibri"/>
              </w:rPr>
              <w:t>72,44</w:t>
            </w:r>
          </w:p>
        </w:tc>
        <w:tc>
          <w:tcPr>
            <w:tcW w:w="1133" w:type="dxa"/>
          </w:tcPr>
          <w:p w:rsidR="00512540" w:rsidRDefault="00512540">
            <w:pPr>
              <w:spacing w:after="1" w:line="220" w:lineRule="atLeast"/>
              <w:jc w:val="center"/>
            </w:pPr>
            <w:r>
              <w:rPr>
                <w:rFonts w:ascii="Calibri" w:hAnsi="Calibri" w:cs="Calibri"/>
              </w:rPr>
              <w:t>73,23</w:t>
            </w:r>
          </w:p>
        </w:tc>
        <w:tc>
          <w:tcPr>
            <w:tcW w:w="1133" w:type="dxa"/>
          </w:tcPr>
          <w:p w:rsidR="00512540" w:rsidRDefault="00512540">
            <w:pPr>
              <w:spacing w:after="1" w:line="220" w:lineRule="atLeast"/>
              <w:jc w:val="center"/>
            </w:pPr>
            <w:r>
              <w:rPr>
                <w:rFonts w:ascii="Calibri" w:hAnsi="Calibri" w:cs="Calibri"/>
              </w:rPr>
              <w:t>72,71</w:t>
            </w:r>
          </w:p>
        </w:tc>
        <w:tc>
          <w:tcPr>
            <w:tcW w:w="1133" w:type="dxa"/>
          </w:tcPr>
          <w:p w:rsidR="00512540" w:rsidRDefault="00512540">
            <w:pPr>
              <w:spacing w:after="1" w:line="220" w:lineRule="atLeast"/>
              <w:jc w:val="center"/>
            </w:pPr>
            <w:r>
              <w:rPr>
                <w:rFonts w:ascii="Calibri" w:hAnsi="Calibri" w:cs="Calibri"/>
              </w:rPr>
              <w:t>73,07</w:t>
            </w:r>
          </w:p>
        </w:tc>
        <w:tc>
          <w:tcPr>
            <w:tcW w:w="1133" w:type="dxa"/>
          </w:tcPr>
          <w:p w:rsidR="00512540" w:rsidRDefault="00512540">
            <w:pPr>
              <w:spacing w:after="1" w:line="220" w:lineRule="atLeast"/>
              <w:jc w:val="center"/>
            </w:pPr>
            <w:r>
              <w:rPr>
                <w:rFonts w:ascii="Calibri" w:hAnsi="Calibri" w:cs="Calibri"/>
              </w:rPr>
              <w:t>73,39</w:t>
            </w:r>
          </w:p>
        </w:tc>
        <w:tc>
          <w:tcPr>
            <w:tcW w:w="1133" w:type="dxa"/>
          </w:tcPr>
          <w:p w:rsidR="00512540" w:rsidRDefault="00512540">
            <w:pPr>
              <w:spacing w:after="1" w:line="220" w:lineRule="atLeast"/>
              <w:jc w:val="center"/>
            </w:pPr>
            <w:r>
              <w:rPr>
                <w:rFonts w:ascii="Calibri" w:hAnsi="Calibri" w:cs="Calibri"/>
              </w:rPr>
              <w:t>73,67</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3.</w:t>
            </w:r>
          </w:p>
          <w:p w:rsidR="00512540" w:rsidRDefault="00512540">
            <w:pPr>
              <w:spacing w:after="1" w:line="220" w:lineRule="atLeast"/>
            </w:pPr>
            <w:r>
              <w:rPr>
                <w:rFonts w:ascii="Calibri" w:hAnsi="Calibri" w:cs="Calibri"/>
              </w:rP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c>
          <w:tcPr>
            <w:tcW w:w="2608" w:type="dxa"/>
          </w:tcPr>
          <w:p w:rsidR="00512540" w:rsidRDefault="00512540">
            <w:pPr>
              <w:spacing w:after="1" w:line="220" w:lineRule="atLeast"/>
            </w:pPr>
            <w:r>
              <w:rPr>
                <w:rFonts w:ascii="Calibri" w:hAnsi="Calibri" w:cs="Calibri"/>
              </w:rPr>
              <w:t>12. Доля частных медицинских организаций от общего количества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22,00</w:t>
            </w:r>
          </w:p>
        </w:tc>
        <w:tc>
          <w:tcPr>
            <w:tcW w:w="1133" w:type="dxa"/>
          </w:tcPr>
          <w:p w:rsidR="00512540" w:rsidRDefault="00512540">
            <w:pPr>
              <w:spacing w:after="1" w:line="220" w:lineRule="atLeast"/>
              <w:jc w:val="center"/>
            </w:pPr>
            <w:r>
              <w:rPr>
                <w:rFonts w:ascii="Calibri" w:hAnsi="Calibri" w:cs="Calibri"/>
              </w:rPr>
              <w:t>25,20</w:t>
            </w:r>
          </w:p>
        </w:tc>
        <w:tc>
          <w:tcPr>
            <w:tcW w:w="1133" w:type="dxa"/>
          </w:tcPr>
          <w:p w:rsidR="00512540" w:rsidRDefault="00512540">
            <w:pPr>
              <w:spacing w:after="1" w:line="220" w:lineRule="atLeast"/>
              <w:jc w:val="center"/>
            </w:pPr>
            <w:r>
              <w:rPr>
                <w:rFonts w:ascii="Calibri" w:hAnsi="Calibri" w:cs="Calibri"/>
              </w:rPr>
              <w:t>26,50</w:t>
            </w:r>
          </w:p>
        </w:tc>
        <w:tc>
          <w:tcPr>
            <w:tcW w:w="1133" w:type="dxa"/>
          </w:tcPr>
          <w:p w:rsidR="00512540" w:rsidRDefault="00512540">
            <w:pPr>
              <w:spacing w:after="1" w:line="220" w:lineRule="atLeast"/>
              <w:jc w:val="center"/>
            </w:pPr>
            <w:r>
              <w:rPr>
                <w:rFonts w:ascii="Calibri" w:hAnsi="Calibri" w:cs="Calibri"/>
              </w:rPr>
              <w:t>27,00</w:t>
            </w:r>
          </w:p>
        </w:tc>
        <w:tc>
          <w:tcPr>
            <w:tcW w:w="1133" w:type="dxa"/>
          </w:tcPr>
          <w:p w:rsidR="00512540" w:rsidRDefault="00512540">
            <w:pPr>
              <w:spacing w:after="1" w:line="220" w:lineRule="atLeast"/>
              <w:jc w:val="center"/>
            </w:pPr>
            <w:r>
              <w:rPr>
                <w:rFonts w:ascii="Calibri" w:hAnsi="Calibri" w:cs="Calibri"/>
              </w:rPr>
              <w:t>27,80</w:t>
            </w:r>
          </w:p>
        </w:tc>
        <w:tc>
          <w:tcPr>
            <w:tcW w:w="1133" w:type="dxa"/>
          </w:tcPr>
          <w:p w:rsidR="00512540" w:rsidRDefault="00512540">
            <w:pPr>
              <w:spacing w:after="1" w:line="220" w:lineRule="atLeast"/>
              <w:jc w:val="center"/>
            </w:pPr>
            <w:r>
              <w:rPr>
                <w:rFonts w:ascii="Calibri" w:hAnsi="Calibri" w:cs="Calibri"/>
              </w:rPr>
              <w:t>28,00</w:t>
            </w:r>
          </w:p>
        </w:tc>
        <w:tc>
          <w:tcPr>
            <w:tcW w:w="1133" w:type="dxa"/>
          </w:tcPr>
          <w:p w:rsidR="00512540" w:rsidRDefault="00512540">
            <w:pPr>
              <w:spacing w:after="1" w:line="220" w:lineRule="atLeast"/>
              <w:jc w:val="center"/>
            </w:pPr>
            <w:r>
              <w:rPr>
                <w:rFonts w:ascii="Calibri" w:hAnsi="Calibri" w:cs="Calibri"/>
              </w:rPr>
              <w:t>28,70</w:t>
            </w:r>
          </w:p>
        </w:tc>
        <w:tc>
          <w:tcPr>
            <w:tcW w:w="1133" w:type="dxa"/>
          </w:tcPr>
          <w:p w:rsidR="00512540" w:rsidRDefault="00512540">
            <w:pPr>
              <w:spacing w:after="1" w:line="220" w:lineRule="atLeast"/>
              <w:jc w:val="center"/>
            </w:pPr>
            <w:r>
              <w:rPr>
                <w:rFonts w:ascii="Calibri" w:hAnsi="Calibri" w:cs="Calibri"/>
              </w:rPr>
              <w:t>29,20</w:t>
            </w:r>
          </w:p>
        </w:tc>
        <w:tc>
          <w:tcPr>
            <w:tcW w:w="1133" w:type="dxa"/>
          </w:tcPr>
          <w:p w:rsidR="00512540" w:rsidRDefault="00512540">
            <w:pPr>
              <w:spacing w:after="1" w:line="220" w:lineRule="atLeast"/>
              <w:jc w:val="center"/>
            </w:pPr>
            <w:r>
              <w:rPr>
                <w:rFonts w:ascii="Calibri" w:hAnsi="Calibri" w:cs="Calibri"/>
              </w:rPr>
              <w:t>30,00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13. 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w:t>
            </w:r>
            <w:r>
              <w:rPr>
                <w:rFonts w:ascii="Calibri" w:hAnsi="Calibri" w:cs="Calibri"/>
              </w:rPr>
              <w:lastRenderedPageBreak/>
              <w:t>Новосибирской области</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1,30</w:t>
            </w:r>
          </w:p>
        </w:tc>
        <w:tc>
          <w:tcPr>
            <w:tcW w:w="1133" w:type="dxa"/>
          </w:tcPr>
          <w:p w:rsidR="00512540" w:rsidRDefault="00512540">
            <w:pPr>
              <w:spacing w:after="1" w:line="220" w:lineRule="atLeast"/>
              <w:jc w:val="center"/>
            </w:pPr>
            <w:r>
              <w:rPr>
                <w:rFonts w:ascii="Calibri" w:hAnsi="Calibri" w:cs="Calibri"/>
              </w:rPr>
              <w:t>2,40</w:t>
            </w:r>
          </w:p>
        </w:tc>
        <w:tc>
          <w:tcPr>
            <w:tcW w:w="1133" w:type="dxa"/>
          </w:tcPr>
          <w:p w:rsidR="00512540" w:rsidRDefault="00512540">
            <w:pPr>
              <w:spacing w:after="1" w:line="220" w:lineRule="atLeast"/>
              <w:jc w:val="center"/>
            </w:pPr>
            <w:r>
              <w:rPr>
                <w:rFonts w:ascii="Calibri" w:hAnsi="Calibri" w:cs="Calibri"/>
              </w:rPr>
              <w:t>2,90</w:t>
            </w:r>
          </w:p>
        </w:tc>
        <w:tc>
          <w:tcPr>
            <w:tcW w:w="1133" w:type="dxa"/>
          </w:tcPr>
          <w:p w:rsidR="00512540" w:rsidRDefault="00512540">
            <w:pPr>
              <w:spacing w:after="1" w:line="220" w:lineRule="atLeast"/>
              <w:jc w:val="center"/>
            </w:pPr>
            <w:r>
              <w:rPr>
                <w:rFonts w:ascii="Calibri" w:hAnsi="Calibri" w:cs="Calibri"/>
              </w:rPr>
              <w:t>3,50</w:t>
            </w:r>
          </w:p>
        </w:tc>
        <w:tc>
          <w:tcPr>
            <w:tcW w:w="1133" w:type="dxa"/>
          </w:tcPr>
          <w:p w:rsidR="00512540" w:rsidRDefault="00512540">
            <w:pPr>
              <w:spacing w:after="1" w:line="220" w:lineRule="atLeast"/>
              <w:jc w:val="center"/>
            </w:pPr>
            <w:r>
              <w:rPr>
                <w:rFonts w:ascii="Calibri" w:hAnsi="Calibri" w:cs="Calibri"/>
              </w:rPr>
              <w:t>2,40</w:t>
            </w:r>
          </w:p>
        </w:tc>
        <w:tc>
          <w:tcPr>
            <w:tcW w:w="1133" w:type="dxa"/>
          </w:tcPr>
          <w:p w:rsidR="00512540" w:rsidRDefault="00512540">
            <w:pPr>
              <w:spacing w:after="1" w:line="220" w:lineRule="atLeast"/>
              <w:jc w:val="center"/>
            </w:pPr>
            <w:r>
              <w:rPr>
                <w:rFonts w:ascii="Calibri" w:hAnsi="Calibri" w:cs="Calibri"/>
              </w:rPr>
              <w:t>2,48</w:t>
            </w:r>
          </w:p>
        </w:tc>
        <w:tc>
          <w:tcPr>
            <w:tcW w:w="1133" w:type="dxa"/>
          </w:tcPr>
          <w:p w:rsidR="00512540" w:rsidRDefault="00512540">
            <w:pPr>
              <w:spacing w:after="1" w:line="220" w:lineRule="atLeast"/>
              <w:jc w:val="center"/>
            </w:pPr>
            <w:r>
              <w:rPr>
                <w:rFonts w:ascii="Calibri" w:hAnsi="Calibri" w:cs="Calibri"/>
              </w:rPr>
              <w:t>3,50</w:t>
            </w:r>
          </w:p>
        </w:tc>
        <w:tc>
          <w:tcPr>
            <w:tcW w:w="1133" w:type="dxa"/>
          </w:tcPr>
          <w:p w:rsidR="00512540" w:rsidRDefault="00512540">
            <w:pPr>
              <w:spacing w:after="1" w:line="220" w:lineRule="atLeast"/>
              <w:jc w:val="center"/>
            </w:pPr>
            <w:r>
              <w:rPr>
                <w:rFonts w:ascii="Calibri" w:hAnsi="Calibri" w:cs="Calibri"/>
              </w:rPr>
              <w:t>3,80</w:t>
            </w:r>
          </w:p>
        </w:tc>
        <w:tc>
          <w:tcPr>
            <w:tcW w:w="1133" w:type="dxa"/>
          </w:tcPr>
          <w:p w:rsidR="00512540" w:rsidRDefault="00512540">
            <w:pPr>
              <w:spacing w:after="1" w:line="220" w:lineRule="atLeast"/>
              <w:jc w:val="center"/>
            </w:pPr>
            <w:r>
              <w:rPr>
                <w:rFonts w:ascii="Calibri" w:hAnsi="Calibri" w:cs="Calibri"/>
              </w:rPr>
              <w:t>3,90</w:t>
            </w:r>
          </w:p>
        </w:tc>
        <w:tc>
          <w:tcPr>
            <w:tcW w:w="1133" w:type="dxa"/>
          </w:tcPr>
          <w:p w:rsidR="00512540" w:rsidRDefault="00512540">
            <w:pPr>
              <w:spacing w:after="1" w:line="220" w:lineRule="atLeast"/>
              <w:jc w:val="center"/>
            </w:pPr>
            <w:r>
              <w:rPr>
                <w:rFonts w:ascii="Calibri" w:hAnsi="Calibri" w:cs="Calibri"/>
              </w:rPr>
              <w:t>4,00</w:t>
            </w:r>
          </w:p>
        </w:tc>
        <w:tc>
          <w:tcPr>
            <w:tcW w:w="1133" w:type="dxa"/>
          </w:tcPr>
          <w:p w:rsidR="00512540" w:rsidRDefault="00512540">
            <w:pPr>
              <w:spacing w:after="1" w:line="220" w:lineRule="atLeast"/>
              <w:jc w:val="center"/>
            </w:pPr>
            <w:r>
              <w:rPr>
                <w:rFonts w:ascii="Calibri" w:hAnsi="Calibri" w:cs="Calibri"/>
              </w:rPr>
              <w:t>4,10</w:t>
            </w:r>
          </w:p>
        </w:tc>
        <w:tc>
          <w:tcPr>
            <w:tcW w:w="1133" w:type="dxa"/>
          </w:tcPr>
          <w:p w:rsidR="00512540" w:rsidRDefault="00512540">
            <w:pPr>
              <w:spacing w:after="1" w:line="220" w:lineRule="atLeast"/>
              <w:jc w:val="center"/>
            </w:pPr>
            <w:r>
              <w:rPr>
                <w:rFonts w:ascii="Calibri" w:hAnsi="Calibri" w:cs="Calibri"/>
              </w:rPr>
              <w:t>4,15</w:t>
            </w:r>
          </w:p>
        </w:tc>
        <w:tc>
          <w:tcPr>
            <w:tcW w:w="1133" w:type="dxa"/>
          </w:tcPr>
          <w:p w:rsidR="00512540" w:rsidRDefault="00512540">
            <w:pPr>
              <w:spacing w:after="1" w:line="220" w:lineRule="atLeast"/>
              <w:jc w:val="center"/>
            </w:pPr>
            <w:r>
              <w:rPr>
                <w:rFonts w:ascii="Calibri" w:hAnsi="Calibri" w:cs="Calibri"/>
              </w:rPr>
              <w:t>4,20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4.</w:t>
            </w:r>
          </w:p>
          <w:p w:rsidR="00512540" w:rsidRDefault="00512540">
            <w:pPr>
              <w:spacing w:after="1" w:line="220" w:lineRule="atLeast"/>
            </w:pPr>
            <w:r>
              <w:rPr>
                <w:rFonts w:ascii="Calibri" w:hAnsi="Calibri" w:cs="Calibri"/>
              </w:rPr>
              <w:t>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c>
          <w:tcPr>
            <w:tcW w:w="2608" w:type="dxa"/>
          </w:tcPr>
          <w:p w:rsidR="00512540" w:rsidRDefault="00512540">
            <w:pPr>
              <w:spacing w:after="1" w:line="220" w:lineRule="atLeast"/>
            </w:pPr>
            <w:r>
              <w:rPr>
                <w:rFonts w:ascii="Calibri" w:hAnsi="Calibri" w:cs="Calibri"/>
              </w:rPr>
              <w:t>14. Материнская смертность</w:t>
            </w:r>
          </w:p>
        </w:tc>
        <w:tc>
          <w:tcPr>
            <w:tcW w:w="1247" w:type="dxa"/>
          </w:tcPr>
          <w:p w:rsidR="00512540" w:rsidRDefault="00512540">
            <w:pPr>
              <w:spacing w:after="1" w:line="220" w:lineRule="atLeast"/>
              <w:jc w:val="center"/>
            </w:pPr>
            <w:r>
              <w:rPr>
                <w:rFonts w:ascii="Calibri" w:hAnsi="Calibri" w:cs="Calibri"/>
              </w:rPr>
              <w:t>случаев на 100 тыс. родившихся живыми</w:t>
            </w:r>
          </w:p>
        </w:tc>
        <w:tc>
          <w:tcPr>
            <w:tcW w:w="1133" w:type="dxa"/>
          </w:tcPr>
          <w:p w:rsidR="00512540" w:rsidRDefault="00512540">
            <w:pPr>
              <w:spacing w:after="1" w:line="220" w:lineRule="atLeast"/>
              <w:jc w:val="center"/>
            </w:pPr>
            <w:r>
              <w:rPr>
                <w:rFonts w:ascii="Calibri" w:hAnsi="Calibri" w:cs="Calibri"/>
              </w:rPr>
              <w:t>16,10</w:t>
            </w:r>
          </w:p>
        </w:tc>
        <w:tc>
          <w:tcPr>
            <w:tcW w:w="1133" w:type="dxa"/>
          </w:tcPr>
          <w:p w:rsidR="00512540" w:rsidRDefault="00512540">
            <w:pPr>
              <w:spacing w:after="1" w:line="220" w:lineRule="atLeast"/>
              <w:jc w:val="center"/>
            </w:pPr>
            <w:r>
              <w:rPr>
                <w:rFonts w:ascii="Calibri" w:hAnsi="Calibri" w:cs="Calibri"/>
              </w:rPr>
              <w:t>16,10</w:t>
            </w:r>
          </w:p>
        </w:tc>
        <w:tc>
          <w:tcPr>
            <w:tcW w:w="1133" w:type="dxa"/>
          </w:tcPr>
          <w:p w:rsidR="00512540" w:rsidRDefault="00512540">
            <w:pPr>
              <w:spacing w:after="1" w:line="220" w:lineRule="atLeast"/>
              <w:jc w:val="center"/>
            </w:pPr>
            <w:r>
              <w:rPr>
                <w:rFonts w:ascii="Calibri" w:hAnsi="Calibri" w:cs="Calibri"/>
              </w:rPr>
              <w:t>16,10</w:t>
            </w:r>
          </w:p>
        </w:tc>
        <w:tc>
          <w:tcPr>
            <w:tcW w:w="1133" w:type="dxa"/>
          </w:tcPr>
          <w:p w:rsidR="00512540" w:rsidRDefault="00512540">
            <w:pPr>
              <w:spacing w:after="1" w:line="220" w:lineRule="atLeast"/>
              <w:jc w:val="center"/>
            </w:pPr>
            <w:r>
              <w:rPr>
                <w:rFonts w:ascii="Calibri" w:hAnsi="Calibri" w:cs="Calibri"/>
              </w:rPr>
              <w:t>16,00</w:t>
            </w:r>
          </w:p>
        </w:tc>
        <w:tc>
          <w:tcPr>
            <w:tcW w:w="1133" w:type="dxa"/>
          </w:tcPr>
          <w:p w:rsidR="00512540" w:rsidRDefault="00512540">
            <w:pPr>
              <w:spacing w:after="1" w:line="220" w:lineRule="atLeast"/>
              <w:jc w:val="center"/>
            </w:pPr>
            <w:r>
              <w:rPr>
                <w:rFonts w:ascii="Calibri" w:hAnsi="Calibri" w:cs="Calibri"/>
              </w:rPr>
              <w:t>15,90</w:t>
            </w:r>
          </w:p>
        </w:tc>
        <w:tc>
          <w:tcPr>
            <w:tcW w:w="1133" w:type="dxa"/>
          </w:tcPr>
          <w:p w:rsidR="00512540" w:rsidRDefault="00512540">
            <w:pPr>
              <w:spacing w:after="1" w:line="220" w:lineRule="atLeast"/>
              <w:jc w:val="center"/>
            </w:pPr>
            <w:r>
              <w:rPr>
                <w:rFonts w:ascii="Calibri" w:hAnsi="Calibri" w:cs="Calibri"/>
              </w:rPr>
              <w:t>15,80</w:t>
            </w:r>
          </w:p>
        </w:tc>
        <w:tc>
          <w:tcPr>
            <w:tcW w:w="1133" w:type="dxa"/>
          </w:tcPr>
          <w:p w:rsidR="00512540" w:rsidRDefault="00512540">
            <w:pPr>
              <w:spacing w:after="1" w:line="220" w:lineRule="atLeast"/>
              <w:jc w:val="center"/>
            </w:pPr>
            <w:r>
              <w:rPr>
                <w:rFonts w:ascii="Calibri" w:hAnsi="Calibri" w:cs="Calibri"/>
              </w:rPr>
              <w:t>15,70</w:t>
            </w:r>
          </w:p>
        </w:tc>
        <w:tc>
          <w:tcPr>
            <w:tcW w:w="1133" w:type="dxa"/>
          </w:tcPr>
          <w:p w:rsidR="00512540" w:rsidRDefault="00512540">
            <w:pPr>
              <w:spacing w:after="1" w:line="220" w:lineRule="atLeast"/>
              <w:jc w:val="center"/>
            </w:pPr>
            <w:r>
              <w:rPr>
                <w:rFonts w:ascii="Calibri" w:hAnsi="Calibri" w:cs="Calibri"/>
              </w:rPr>
              <w:t>15,60</w:t>
            </w:r>
          </w:p>
        </w:tc>
        <w:tc>
          <w:tcPr>
            <w:tcW w:w="1133" w:type="dxa"/>
          </w:tcPr>
          <w:p w:rsidR="00512540" w:rsidRDefault="00512540">
            <w:pPr>
              <w:spacing w:after="1" w:line="220" w:lineRule="atLeast"/>
              <w:jc w:val="center"/>
            </w:pPr>
            <w:r>
              <w:rPr>
                <w:rFonts w:ascii="Calibri" w:hAnsi="Calibri" w:cs="Calibri"/>
              </w:rPr>
              <w:t>15,50</w:t>
            </w:r>
          </w:p>
        </w:tc>
        <w:tc>
          <w:tcPr>
            <w:tcW w:w="1133" w:type="dxa"/>
          </w:tcPr>
          <w:p w:rsidR="00512540" w:rsidRDefault="00512540">
            <w:pPr>
              <w:spacing w:after="1" w:line="220" w:lineRule="atLeast"/>
              <w:jc w:val="center"/>
            </w:pPr>
            <w:r>
              <w:rPr>
                <w:rFonts w:ascii="Calibri" w:hAnsi="Calibri" w:cs="Calibri"/>
              </w:rPr>
              <w:t>15,40</w:t>
            </w:r>
          </w:p>
        </w:tc>
        <w:tc>
          <w:tcPr>
            <w:tcW w:w="1133" w:type="dxa"/>
          </w:tcPr>
          <w:p w:rsidR="00512540" w:rsidRDefault="00512540">
            <w:pPr>
              <w:spacing w:after="1" w:line="220" w:lineRule="atLeast"/>
              <w:jc w:val="center"/>
            </w:pPr>
            <w:r>
              <w:rPr>
                <w:rFonts w:ascii="Calibri" w:hAnsi="Calibri" w:cs="Calibri"/>
              </w:rPr>
              <w:t>15,35</w:t>
            </w:r>
          </w:p>
        </w:tc>
        <w:tc>
          <w:tcPr>
            <w:tcW w:w="1133" w:type="dxa"/>
          </w:tcPr>
          <w:p w:rsidR="00512540" w:rsidRDefault="00512540">
            <w:pPr>
              <w:spacing w:after="1" w:line="220" w:lineRule="atLeast"/>
              <w:jc w:val="center"/>
            </w:pPr>
            <w:r>
              <w:rPr>
                <w:rFonts w:ascii="Calibri" w:hAnsi="Calibri" w:cs="Calibri"/>
              </w:rPr>
              <w:t>15,30</w:t>
            </w:r>
          </w:p>
        </w:tc>
        <w:tc>
          <w:tcPr>
            <w:tcW w:w="1133" w:type="dxa"/>
          </w:tcPr>
          <w:p w:rsidR="00512540" w:rsidRDefault="00512540">
            <w:pPr>
              <w:spacing w:after="1" w:line="220" w:lineRule="atLeast"/>
              <w:jc w:val="center"/>
            </w:pPr>
            <w:r>
              <w:rPr>
                <w:rFonts w:ascii="Calibri" w:hAnsi="Calibri" w:cs="Calibri"/>
              </w:rPr>
              <w:t>15,25</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15. Младенческая смертность</w:t>
            </w:r>
          </w:p>
        </w:tc>
        <w:tc>
          <w:tcPr>
            <w:tcW w:w="1247" w:type="dxa"/>
          </w:tcPr>
          <w:p w:rsidR="00512540" w:rsidRDefault="00512540">
            <w:pPr>
              <w:spacing w:after="1" w:line="220" w:lineRule="atLeast"/>
              <w:jc w:val="center"/>
            </w:pPr>
            <w:r>
              <w:rPr>
                <w:rFonts w:ascii="Calibri" w:hAnsi="Calibri" w:cs="Calibri"/>
              </w:rPr>
              <w:t>случаев на 1000 родившихся живыми</w:t>
            </w:r>
          </w:p>
        </w:tc>
        <w:tc>
          <w:tcPr>
            <w:tcW w:w="1133" w:type="dxa"/>
          </w:tcPr>
          <w:p w:rsidR="00512540" w:rsidRDefault="00512540">
            <w:pPr>
              <w:spacing w:after="1" w:line="220" w:lineRule="atLeast"/>
              <w:jc w:val="center"/>
            </w:pPr>
            <w:r>
              <w:rPr>
                <w:rFonts w:ascii="Calibri" w:hAnsi="Calibri" w:cs="Calibri"/>
              </w:rPr>
              <w:t>8,30</w:t>
            </w:r>
          </w:p>
        </w:tc>
        <w:tc>
          <w:tcPr>
            <w:tcW w:w="1133" w:type="dxa"/>
          </w:tcPr>
          <w:p w:rsidR="00512540" w:rsidRDefault="00512540">
            <w:pPr>
              <w:spacing w:after="1" w:line="220" w:lineRule="atLeast"/>
              <w:jc w:val="center"/>
            </w:pPr>
            <w:r>
              <w:rPr>
                <w:rFonts w:ascii="Calibri" w:hAnsi="Calibri" w:cs="Calibri"/>
              </w:rPr>
              <w:t>8,20</w:t>
            </w:r>
          </w:p>
        </w:tc>
        <w:tc>
          <w:tcPr>
            <w:tcW w:w="1133" w:type="dxa"/>
          </w:tcPr>
          <w:p w:rsidR="00512540" w:rsidRDefault="00512540">
            <w:pPr>
              <w:spacing w:after="1" w:line="220" w:lineRule="atLeast"/>
              <w:jc w:val="center"/>
            </w:pPr>
            <w:r>
              <w:rPr>
                <w:rFonts w:ascii="Calibri" w:hAnsi="Calibri" w:cs="Calibri"/>
              </w:rPr>
              <w:t>8,10</w:t>
            </w:r>
          </w:p>
        </w:tc>
        <w:tc>
          <w:tcPr>
            <w:tcW w:w="1133" w:type="dxa"/>
          </w:tcPr>
          <w:p w:rsidR="00512540" w:rsidRDefault="00512540">
            <w:pPr>
              <w:spacing w:after="1" w:line="220" w:lineRule="atLeast"/>
              <w:jc w:val="center"/>
            </w:pPr>
            <w:r>
              <w:rPr>
                <w:rFonts w:ascii="Calibri" w:hAnsi="Calibri" w:cs="Calibri"/>
              </w:rPr>
              <w:t>8,10</w:t>
            </w:r>
          </w:p>
        </w:tc>
        <w:tc>
          <w:tcPr>
            <w:tcW w:w="1133" w:type="dxa"/>
          </w:tcPr>
          <w:p w:rsidR="00512540" w:rsidRDefault="00512540">
            <w:pPr>
              <w:spacing w:after="1" w:line="220" w:lineRule="atLeast"/>
              <w:jc w:val="center"/>
            </w:pPr>
            <w:r>
              <w:rPr>
                <w:rFonts w:ascii="Calibri" w:hAnsi="Calibri" w:cs="Calibri"/>
              </w:rPr>
              <w:t>7,80</w:t>
            </w:r>
          </w:p>
        </w:tc>
        <w:tc>
          <w:tcPr>
            <w:tcW w:w="1133" w:type="dxa"/>
          </w:tcPr>
          <w:p w:rsidR="00512540" w:rsidRDefault="00512540">
            <w:pPr>
              <w:spacing w:after="1" w:line="220" w:lineRule="atLeast"/>
              <w:jc w:val="center"/>
            </w:pPr>
            <w:r>
              <w:rPr>
                <w:rFonts w:ascii="Calibri" w:hAnsi="Calibri" w:cs="Calibri"/>
              </w:rPr>
              <w:t>6,00</w:t>
            </w:r>
          </w:p>
        </w:tc>
        <w:tc>
          <w:tcPr>
            <w:tcW w:w="1133" w:type="dxa"/>
          </w:tcPr>
          <w:p w:rsidR="00512540" w:rsidRDefault="00512540">
            <w:pPr>
              <w:spacing w:after="1" w:line="220" w:lineRule="atLeast"/>
              <w:jc w:val="center"/>
            </w:pPr>
            <w:r>
              <w:rPr>
                <w:rFonts w:ascii="Calibri" w:hAnsi="Calibri" w:cs="Calibri"/>
              </w:rPr>
              <w:t>5,60</w:t>
            </w:r>
          </w:p>
        </w:tc>
        <w:tc>
          <w:tcPr>
            <w:tcW w:w="1133" w:type="dxa"/>
          </w:tcPr>
          <w:p w:rsidR="00512540" w:rsidRDefault="00512540">
            <w:pPr>
              <w:spacing w:after="1" w:line="220" w:lineRule="atLeast"/>
              <w:jc w:val="center"/>
            </w:pPr>
            <w:r>
              <w:rPr>
                <w:rFonts w:ascii="Calibri" w:hAnsi="Calibri" w:cs="Calibri"/>
              </w:rPr>
              <w:t>4,80</w:t>
            </w:r>
          </w:p>
        </w:tc>
        <w:tc>
          <w:tcPr>
            <w:tcW w:w="1133" w:type="dxa"/>
          </w:tcPr>
          <w:p w:rsidR="00512540" w:rsidRDefault="00512540">
            <w:pPr>
              <w:spacing w:after="1" w:line="220" w:lineRule="atLeast"/>
              <w:jc w:val="center"/>
            </w:pPr>
            <w:r>
              <w:rPr>
                <w:rFonts w:ascii="Calibri" w:hAnsi="Calibri" w:cs="Calibri"/>
              </w:rPr>
              <w:t>4,70</w:t>
            </w:r>
          </w:p>
        </w:tc>
        <w:tc>
          <w:tcPr>
            <w:tcW w:w="1133" w:type="dxa"/>
          </w:tcPr>
          <w:p w:rsidR="00512540" w:rsidRDefault="00512540">
            <w:pPr>
              <w:spacing w:after="1" w:line="220" w:lineRule="atLeast"/>
              <w:jc w:val="center"/>
            </w:pPr>
            <w:r>
              <w:rPr>
                <w:rFonts w:ascii="Calibri" w:hAnsi="Calibri" w:cs="Calibri"/>
              </w:rPr>
              <w:t>4,60</w:t>
            </w:r>
          </w:p>
        </w:tc>
        <w:tc>
          <w:tcPr>
            <w:tcW w:w="1133" w:type="dxa"/>
          </w:tcPr>
          <w:p w:rsidR="00512540" w:rsidRDefault="00512540">
            <w:pPr>
              <w:spacing w:after="1" w:line="220" w:lineRule="atLeast"/>
              <w:jc w:val="center"/>
            </w:pPr>
            <w:r>
              <w:rPr>
                <w:rFonts w:ascii="Calibri" w:hAnsi="Calibri" w:cs="Calibri"/>
              </w:rPr>
              <w:t>4,50</w:t>
            </w:r>
          </w:p>
        </w:tc>
        <w:tc>
          <w:tcPr>
            <w:tcW w:w="1133" w:type="dxa"/>
          </w:tcPr>
          <w:p w:rsidR="00512540" w:rsidRDefault="00512540">
            <w:pPr>
              <w:spacing w:after="1" w:line="220" w:lineRule="atLeast"/>
              <w:jc w:val="center"/>
            </w:pPr>
            <w:r>
              <w:rPr>
                <w:rFonts w:ascii="Calibri" w:hAnsi="Calibri" w:cs="Calibri"/>
              </w:rPr>
              <w:t>4,30</w:t>
            </w:r>
          </w:p>
        </w:tc>
        <w:tc>
          <w:tcPr>
            <w:tcW w:w="1133" w:type="dxa"/>
          </w:tcPr>
          <w:p w:rsidR="00512540" w:rsidRDefault="00512540">
            <w:pPr>
              <w:spacing w:after="1" w:line="220" w:lineRule="atLeast"/>
              <w:jc w:val="center"/>
            </w:pPr>
            <w:r>
              <w:rPr>
                <w:rFonts w:ascii="Calibri" w:hAnsi="Calibri" w:cs="Calibri"/>
              </w:rPr>
              <w:t>4,10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tcPr>
          <w:p w:rsidR="00512540" w:rsidRDefault="00512540">
            <w:pPr>
              <w:spacing w:after="1" w:line="220" w:lineRule="atLeast"/>
            </w:pPr>
            <w:r>
              <w:rPr>
                <w:rFonts w:ascii="Calibri" w:hAnsi="Calibri" w:cs="Calibri"/>
              </w:rPr>
              <w:t>Задача 5.</w:t>
            </w:r>
          </w:p>
          <w:p w:rsidR="00512540" w:rsidRDefault="00512540">
            <w:pPr>
              <w:spacing w:after="1" w:line="220" w:lineRule="atLeast"/>
            </w:pPr>
            <w:r>
              <w:rPr>
                <w:rFonts w:ascii="Calibri" w:hAnsi="Calibri" w:cs="Calibri"/>
              </w:rPr>
              <w:t>Обеспечение доступности и повышение качества медицинской помощи по медицинской реабилитации жителям Новосибирской области</w:t>
            </w:r>
          </w:p>
        </w:tc>
        <w:tc>
          <w:tcPr>
            <w:tcW w:w="2608" w:type="dxa"/>
          </w:tcPr>
          <w:p w:rsidR="00512540" w:rsidRDefault="00512540">
            <w:pPr>
              <w:spacing w:after="1" w:line="220" w:lineRule="atLeast"/>
            </w:pPr>
            <w:r>
              <w:rPr>
                <w:rFonts w:ascii="Calibri" w:hAnsi="Calibri" w:cs="Calibri"/>
              </w:rPr>
              <w:t>16. Охват медицинской реабилитацией пациентов от числа нуждающихся после оказания специализированной медицинской помощи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4,00</w:t>
            </w:r>
          </w:p>
        </w:tc>
        <w:tc>
          <w:tcPr>
            <w:tcW w:w="1133" w:type="dxa"/>
          </w:tcPr>
          <w:p w:rsidR="00512540" w:rsidRDefault="00512540">
            <w:pPr>
              <w:spacing w:after="1" w:line="220" w:lineRule="atLeast"/>
              <w:jc w:val="center"/>
            </w:pPr>
            <w:r>
              <w:rPr>
                <w:rFonts w:ascii="Calibri" w:hAnsi="Calibri" w:cs="Calibri"/>
              </w:rPr>
              <w:t>6,00</w:t>
            </w:r>
          </w:p>
        </w:tc>
        <w:tc>
          <w:tcPr>
            <w:tcW w:w="1133" w:type="dxa"/>
          </w:tcPr>
          <w:p w:rsidR="00512540" w:rsidRDefault="00512540">
            <w:pPr>
              <w:spacing w:after="1" w:line="220" w:lineRule="atLeast"/>
              <w:jc w:val="center"/>
            </w:pPr>
            <w:r>
              <w:rPr>
                <w:rFonts w:ascii="Calibri" w:hAnsi="Calibri" w:cs="Calibri"/>
              </w:rPr>
              <w:t>9,00</w:t>
            </w:r>
          </w:p>
        </w:tc>
        <w:tc>
          <w:tcPr>
            <w:tcW w:w="1133" w:type="dxa"/>
          </w:tcPr>
          <w:p w:rsidR="00512540" w:rsidRDefault="00512540">
            <w:pPr>
              <w:spacing w:after="1" w:line="220" w:lineRule="atLeast"/>
              <w:jc w:val="center"/>
            </w:pPr>
            <w:r>
              <w:rPr>
                <w:rFonts w:ascii="Calibri" w:hAnsi="Calibri" w:cs="Calibri"/>
              </w:rPr>
              <w:t>12,00</w:t>
            </w:r>
          </w:p>
        </w:tc>
        <w:tc>
          <w:tcPr>
            <w:tcW w:w="1133" w:type="dxa"/>
          </w:tcPr>
          <w:p w:rsidR="00512540" w:rsidRDefault="00512540">
            <w:pPr>
              <w:spacing w:after="1" w:line="220" w:lineRule="atLeast"/>
              <w:jc w:val="center"/>
            </w:pPr>
            <w:r>
              <w:rPr>
                <w:rFonts w:ascii="Calibri" w:hAnsi="Calibri" w:cs="Calibri"/>
              </w:rPr>
              <w:t>15,00</w:t>
            </w:r>
          </w:p>
        </w:tc>
        <w:tc>
          <w:tcPr>
            <w:tcW w:w="1133" w:type="dxa"/>
          </w:tcPr>
          <w:p w:rsidR="00512540" w:rsidRDefault="00512540">
            <w:pPr>
              <w:spacing w:after="1" w:line="220" w:lineRule="atLeast"/>
              <w:jc w:val="center"/>
            </w:pPr>
            <w:r>
              <w:rPr>
                <w:rFonts w:ascii="Calibri" w:hAnsi="Calibri" w:cs="Calibri"/>
              </w:rPr>
              <w:t>17,00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25,00</w:t>
            </w:r>
          </w:p>
        </w:tc>
        <w:tc>
          <w:tcPr>
            <w:tcW w:w="1133" w:type="dxa"/>
          </w:tcPr>
          <w:p w:rsidR="00512540" w:rsidRDefault="00512540">
            <w:pPr>
              <w:spacing w:after="1" w:line="220" w:lineRule="atLeast"/>
              <w:jc w:val="center"/>
            </w:pPr>
            <w:r>
              <w:rPr>
                <w:rFonts w:ascii="Calibri" w:hAnsi="Calibri" w:cs="Calibri"/>
              </w:rPr>
              <w:t>25,20</w:t>
            </w:r>
          </w:p>
        </w:tc>
        <w:tc>
          <w:tcPr>
            <w:tcW w:w="1133" w:type="dxa"/>
          </w:tcPr>
          <w:p w:rsidR="00512540" w:rsidRDefault="00512540">
            <w:pPr>
              <w:spacing w:after="1" w:line="220" w:lineRule="atLeast"/>
              <w:jc w:val="center"/>
            </w:pPr>
            <w:r>
              <w:rPr>
                <w:rFonts w:ascii="Calibri" w:hAnsi="Calibri" w:cs="Calibri"/>
              </w:rPr>
              <w:t>25,30</w:t>
            </w:r>
          </w:p>
        </w:tc>
        <w:tc>
          <w:tcPr>
            <w:tcW w:w="1133" w:type="dxa"/>
          </w:tcPr>
          <w:p w:rsidR="00512540" w:rsidRDefault="00512540">
            <w:pPr>
              <w:spacing w:after="1" w:line="220" w:lineRule="atLeast"/>
              <w:jc w:val="center"/>
            </w:pPr>
            <w:r>
              <w:rPr>
                <w:rFonts w:ascii="Calibri" w:hAnsi="Calibri" w:cs="Calibri"/>
              </w:rPr>
              <w:t>25,40</w:t>
            </w:r>
          </w:p>
        </w:tc>
        <w:tc>
          <w:tcPr>
            <w:tcW w:w="1133" w:type="dxa"/>
          </w:tcPr>
          <w:p w:rsidR="00512540" w:rsidRDefault="00512540">
            <w:pPr>
              <w:spacing w:after="1" w:line="220" w:lineRule="atLeast"/>
              <w:jc w:val="center"/>
            </w:pPr>
            <w:r>
              <w:rPr>
                <w:rFonts w:ascii="Calibri" w:hAnsi="Calibri" w:cs="Calibri"/>
              </w:rPr>
              <w:t>25,50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6.</w:t>
            </w:r>
          </w:p>
          <w:p w:rsidR="00512540" w:rsidRDefault="00512540">
            <w:pPr>
              <w:spacing w:after="1" w:line="220" w:lineRule="atLeast"/>
            </w:pPr>
            <w:r>
              <w:rPr>
                <w:rFonts w:ascii="Calibri" w:hAnsi="Calibri" w:cs="Calibri"/>
              </w:rPr>
              <w:t xml:space="preserve">Повышение </w:t>
            </w:r>
            <w:r>
              <w:rPr>
                <w:rFonts w:ascii="Calibri" w:hAnsi="Calibri" w:cs="Calibri"/>
              </w:rPr>
              <w:lastRenderedPageBreak/>
              <w:t>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c>
          <w:tcPr>
            <w:tcW w:w="2608" w:type="dxa"/>
          </w:tcPr>
          <w:p w:rsidR="00512540" w:rsidRDefault="00512540">
            <w:pPr>
              <w:spacing w:after="1" w:line="220" w:lineRule="atLeast"/>
            </w:pPr>
            <w:r>
              <w:rPr>
                <w:rFonts w:ascii="Calibri" w:hAnsi="Calibri" w:cs="Calibri"/>
              </w:rPr>
              <w:lastRenderedPageBreak/>
              <w:t xml:space="preserve">17. Обеспеченность койками для оказания паллиативной </w:t>
            </w:r>
            <w:r>
              <w:rPr>
                <w:rFonts w:ascii="Calibri" w:hAnsi="Calibri" w:cs="Calibri"/>
              </w:rPr>
              <w:lastRenderedPageBreak/>
              <w:t>медицинской помощи взрослым</w:t>
            </w:r>
          </w:p>
        </w:tc>
        <w:tc>
          <w:tcPr>
            <w:tcW w:w="1247" w:type="dxa"/>
          </w:tcPr>
          <w:p w:rsidR="00512540" w:rsidRDefault="00512540">
            <w:pPr>
              <w:spacing w:after="1" w:line="220" w:lineRule="atLeast"/>
              <w:jc w:val="center"/>
            </w:pPr>
            <w:r>
              <w:rPr>
                <w:rFonts w:ascii="Calibri" w:hAnsi="Calibri" w:cs="Calibri"/>
              </w:rPr>
              <w:lastRenderedPageBreak/>
              <w:t xml:space="preserve">коек/100 тыс. взрослого </w:t>
            </w:r>
            <w:r>
              <w:rPr>
                <w:rFonts w:ascii="Calibri" w:hAnsi="Calibri" w:cs="Calibri"/>
              </w:rPr>
              <w:lastRenderedPageBreak/>
              <w:t>населения</w:t>
            </w:r>
          </w:p>
        </w:tc>
        <w:tc>
          <w:tcPr>
            <w:tcW w:w="1133" w:type="dxa"/>
          </w:tcPr>
          <w:p w:rsidR="00512540" w:rsidRDefault="00512540">
            <w:pPr>
              <w:spacing w:after="1" w:line="220" w:lineRule="atLeast"/>
              <w:jc w:val="center"/>
            </w:pPr>
            <w:r>
              <w:rPr>
                <w:rFonts w:ascii="Calibri" w:hAnsi="Calibri" w:cs="Calibri"/>
              </w:rPr>
              <w:lastRenderedPageBreak/>
              <w:t>нет данных</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0,85</w:t>
            </w:r>
          </w:p>
        </w:tc>
        <w:tc>
          <w:tcPr>
            <w:tcW w:w="1133" w:type="dxa"/>
          </w:tcPr>
          <w:p w:rsidR="00512540" w:rsidRDefault="00512540">
            <w:pPr>
              <w:spacing w:after="1" w:line="220" w:lineRule="atLeast"/>
              <w:jc w:val="center"/>
            </w:pPr>
            <w:r>
              <w:rPr>
                <w:rFonts w:ascii="Calibri" w:hAnsi="Calibri" w:cs="Calibri"/>
              </w:rPr>
              <w:t>1,33</w:t>
            </w:r>
          </w:p>
        </w:tc>
        <w:tc>
          <w:tcPr>
            <w:tcW w:w="1133" w:type="dxa"/>
          </w:tcPr>
          <w:p w:rsidR="00512540" w:rsidRDefault="00512540">
            <w:pPr>
              <w:spacing w:after="1" w:line="220" w:lineRule="atLeast"/>
              <w:jc w:val="center"/>
            </w:pPr>
            <w:r>
              <w:rPr>
                <w:rFonts w:ascii="Calibri" w:hAnsi="Calibri" w:cs="Calibri"/>
              </w:rPr>
              <w:t>4,40</w:t>
            </w:r>
          </w:p>
        </w:tc>
        <w:tc>
          <w:tcPr>
            <w:tcW w:w="1133" w:type="dxa"/>
          </w:tcPr>
          <w:p w:rsidR="00512540" w:rsidRDefault="00512540">
            <w:pPr>
              <w:spacing w:after="1" w:line="220" w:lineRule="atLeast"/>
              <w:jc w:val="center"/>
            </w:pPr>
            <w:r>
              <w:rPr>
                <w:rFonts w:ascii="Calibri" w:hAnsi="Calibri" w:cs="Calibri"/>
              </w:rPr>
              <w:t>2,50</w:t>
            </w:r>
          </w:p>
        </w:tc>
        <w:tc>
          <w:tcPr>
            <w:tcW w:w="1133" w:type="dxa"/>
          </w:tcPr>
          <w:p w:rsidR="00512540" w:rsidRDefault="00512540">
            <w:pPr>
              <w:spacing w:after="1" w:line="220" w:lineRule="atLeast"/>
              <w:jc w:val="center"/>
            </w:pPr>
            <w:r>
              <w:rPr>
                <w:rFonts w:ascii="Calibri" w:hAnsi="Calibri" w:cs="Calibri"/>
              </w:rPr>
              <w:t>2,20</w:t>
            </w:r>
          </w:p>
        </w:tc>
        <w:tc>
          <w:tcPr>
            <w:tcW w:w="1133" w:type="dxa"/>
          </w:tcPr>
          <w:p w:rsidR="00512540" w:rsidRDefault="00512540">
            <w:pPr>
              <w:spacing w:after="1" w:line="220" w:lineRule="atLeast"/>
              <w:jc w:val="center"/>
            </w:pPr>
            <w:r>
              <w:rPr>
                <w:rFonts w:ascii="Calibri" w:hAnsi="Calibri" w:cs="Calibri"/>
              </w:rPr>
              <w:t>3,90</w:t>
            </w:r>
          </w:p>
        </w:tc>
        <w:tc>
          <w:tcPr>
            <w:tcW w:w="1133" w:type="dxa"/>
          </w:tcPr>
          <w:p w:rsidR="00512540" w:rsidRDefault="00512540">
            <w:pPr>
              <w:spacing w:after="1" w:line="220" w:lineRule="atLeast"/>
              <w:jc w:val="center"/>
            </w:pPr>
            <w:r>
              <w:rPr>
                <w:rFonts w:ascii="Calibri" w:hAnsi="Calibri" w:cs="Calibri"/>
              </w:rPr>
              <w:t>4,80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w:t>
            </w:r>
            <w:r>
              <w:rPr>
                <w:rFonts w:ascii="Calibri" w:hAnsi="Calibri" w:cs="Calibri"/>
              </w:rPr>
              <w:lastRenderedPageBreak/>
              <w:t>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18. Обеспеченность паллиативными койками</w:t>
            </w:r>
          </w:p>
        </w:tc>
        <w:tc>
          <w:tcPr>
            <w:tcW w:w="1247" w:type="dxa"/>
          </w:tcPr>
          <w:p w:rsidR="00512540" w:rsidRDefault="00512540">
            <w:pPr>
              <w:spacing w:after="1" w:line="220" w:lineRule="atLeast"/>
              <w:jc w:val="center"/>
            </w:pPr>
            <w:r>
              <w:rPr>
                <w:rFonts w:ascii="Calibri" w:hAnsi="Calibri" w:cs="Calibri"/>
              </w:rPr>
              <w:t>коек/ на 10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0,29</w:t>
            </w:r>
          </w:p>
        </w:tc>
        <w:tc>
          <w:tcPr>
            <w:tcW w:w="1133" w:type="dxa"/>
          </w:tcPr>
          <w:p w:rsidR="00512540" w:rsidRDefault="00512540">
            <w:pPr>
              <w:spacing w:after="1" w:line="220" w:lineRule="atLeast"/>
              <w:jc w:val="center"/>
            </w:pPr>
            <w:r>
              <w:rPr>
                <w:rFonts w:ascii="Calibri" w:hAnsi="Calibri" w:cs="Calibri"/>
              </w:rPr>
              <w:t>0,42</w:t>
            </w:r>
          </w:p>
        </w:tc>
        <w:tc>
          <w:tcPr>
            <w:tcW w:w="1133" w:type="dxa"/>
          </w:tcPr>
          <w:p w:rsidR="00512540" w:rsidRDefault="00512540">
            <w:pPr>
              <w:spacing w:after="1" w:line="220" w:lineRule="atLeast"/>
              <w:jc w:val="center"/>
            </w:pPr>
            <w:r>
              <w:rPr>
                <w:rFonts w:ascii="Calibri" w:hAnsi="Calibri" w:cs="Calibri"/>
              </w:rPr>
              <w:t>0,59</w:t>
            </w:r>
          </w:p>
        </w:tc>
        <w:tc>
          <w:tcPr>
            <w:tcW w:w="1133" w:type="dxa"/>
          </w:tcPr>
          <w:p w:rsidR="00512540" w:rsidRDefault="00512540">
            <w:pPr>
              <w:spacing w:after="1" w:line="220" w:lineRule="atLeast"/>
              <w:jc w:val="center"/>
            </w:pPr>
            <w:r>
              <w:rPr>
                <w:rFonts w:ascii="Calibri" w:hAnsi="Calibri" w:cs="Calibri"/>
              </w:rPr>
              <w:t>0,72</w:t>
            </w:r>
          </w:p>
        </w:tc>
        <w:tc>
          <w:tcPr>
            <w:tcW w:w="1133" w:type="dxa"/>
          </w:tcPr>
          <w:p w:rsidR="00512540" w:rsidRDefault="00512540">
            <w:pPr>
              <w:spacing w:after="1" w:line="220" w:lineRule="atLeast"/>
              <w:jc w:val="center"/>
            </w:pPr>
            <w:r>
              <w:rPr>
                <w:rFonts w:ascii="Calibri" w:hAnsi="Calibri" w:cs="Calibri"/>
              </w:rPr>
              <w:t>0,89</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val="restart"/>
          </w:tcPr>
          <w:p w:rsidR="00512540" w:rsidRDefault="00512540">
            <w:pPr>
              <w:spacing w:after="1" w:line="220" w:lineRule="atLeast"/>
            </w:pPr>
            <w:r>
              <w:rPr>
                <w:rFonts w:ascii="Calibri" w:hAnsi="Calibri" w:cs="Calibri"/>
              </w:rPr>
              <w:t>Задача 7.</w:t>
            </w:r>
          </w:p>
          <w:p w:rsidR="00512540" w:rsidRDefault="00512540">
            <w:pPr>
              <w:spacing w:after="1" w:line="220" w:lineRule="atLeast"/>
            </w:pPr>
            <w:r>
              <w:rPr>
                <w:rFonts w:ascii="Calibri" w:hAnsi="Calibri" w:cs="Calibri"/>
              </w:rPr>
              <w:t>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c>
          <w:tcPr>
            <w:tcW w:w="2608" w:type="dxa"/>
          </w:tcPr>
          <w:p w:rsidR="00512540" w:rsidRDefault="00512540">
            <w:pPr>
              <w:spacing w:after="1" w:line="220" w:lineRule="atLeast"/>
            </w:pPr>
            <w:r>
              <w:rPr>
                <w:rFonts w:ascii="Calibri" w:hAnsi="Calibri" w:cs="Calibri"/>
              </w:rPr>
              <w:t>19. Обеспеченность населения врачами, работающими в государственных и муниципальных медицинских организациях</w:t>
            </w:r>
          </w:p>
        </w:tc>
        <w:tc>
          <w:tcPr>
            <w:tcW w:w="1247" w:type="dxa"/>
          </w:tcPr>
          <w:p w:rsidR="00512540" w:rsidRDefault="00512540">
            <w:pPr>
              <w:spacing w:after="1" w:line="220" w:lineRule="atLeast"/>
              <w:jc w:val="center"/>
            </w:pPr>
            <w:r>
              <w:rPr>
                <w:rFonts w:ascii="Calibri" w:hAnsi="Calibri" w:cs="Calibri"/>
              </w:rPr>
              <w:t>на 10 тыс. населения</w:t>
            </w:r>
          </w:p>
        </w:tc>
        <w:tc>
          <w:tcPr>
            <w:tcW w:w="1133" w:type="dxa"/>
          </w:tcPr>
          <w:p w:rsidR="00512540" w:rsidRDefault="00512540">
            <w:pPr>
              <w:spacing w:after="1" w:line="220" w:lineRule="atLeast"/>
              <w:jc w:val="center"/>
            </w:pPr>
            <w:r>
              <w:rPr>
                <w:rFonts w:ascii="Calibri" w:hAnsi="Calibri" w:cs="Calibri"/>
              </w:rPr>
              <w:t>34,20</w:t>
            </w:r>
          </w:p>
        </w:tc>
        <w:tc>
          <w:tcPr>
            <w:tcW w:w="1133" w:type="dxa"/>
          </w:tcPr>
          <w:p w:rsidR="00512540" w:rsidRDefault="00512540">
            <w:pPr>
              <w:spacing w:after="1" w:line="220" w:lineRule="atLeast"/>
              <w:jc w:val="center"/>
            </w:pPr>
            <w:r>
              <w:rPr>
                <w:rFonts w:ascii="Calibri" w:hAnsi="Calibri" w:cs="Calibri"/>
              </w:rPr>
              <w:t>34,20</w:t>
            </w:r>
          </w:p>
        </w:tc>
        <w:tc>
          <w:tcPr>
            <w:tcW w:w="1133" w:type="dxa"/>
          </w:tcPr>
          <w:p w:rsidR="00512540" w:rsidRDefault="00512540">
            <w:pPr>
              <w:spacing w:after="1" w:line="220" w:lineRule="atLeast"/>
              <w:jc w:val="center"/>
            </w:pPr>
            <w:r>
              <w:rPr>
                <w:rFonts w:ascii="Calibri" w:hAnsi="Calibri" w:cs="Calibri"/>
              </w:rPr>
              <w:t>34,60</w:t>
            </w:r>
          </w:p>
        </w:tc>
        <w:tc>
          <w:tcPr>
            <w:tcW w:w="1133" w:type="dxa"/>
          </w:tcPr>
          <w:p w:rsidR="00512540" w:rsidRDefault="00512540">
            <w:pPr>
              <w:spacing w:after="1" w:line="220" w:lineRule="atLeast"/>
              <w:jc w:val="center"/>
            </w:pPr>
            <w:r>
              <w:rPr>
                <w:rFonts w:ascii="Calibri" w:hAnsi="Calibri" w:cs="Calibri"/>
              </w:rPr>
              <w:t>34,50</w:t>
            </w:r>
          </w:p>
        </w:tc>
        <w:tc>
          <w:tcPr>
            <w:tcW w:w="1133" w:type="dxa"/>
          </w:tcPr>
          <w:p w:rsidR="00512540" w:rsidRDefault="00512540">
            <w:pPr>
              <w:spacing w:after="1" w:line="220" w:lineRule="atLeast"/>
              <w:jc w:val="center"/>
            </w:pPr>
            <w:r>
              <w:rPr>
                <w:rFonts w:ascii="Calibri" w:hAnsi="Calibri" w:cs="Calibri"/>
              </w:rPr>
              <w:t>35,60</w:t>
            </w:r>
          </w:p>
        </w:tc>
        <w:tc>
          <w:tcPr>
            <w:tcW w:w="1133" w:type="dxa"/>
          </w:tcPr>
          <w:p w:rsidR="00512540" w:rsidRDefault="00512540">
            <w:pPr>
              <w:spacing w:after="1" w:line="220" w:lineRule="atLeast"/>
              <w:jc w:val="center"/>
            </w:pPr>
            <w:r>
              <w:rPr>
                <w:rFonts w:ascii="Calibri" w:hAnsi="Calibri" w:cs="Calibri"/>
              </w:rPr>
              <w:t>33,10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39,40</w:t>
            </w:r>
          </w:p>
        </w:tc>
        <w:tc>
          <w:tcPr>
            <w:tcW w:w="1133" w:type="dxa"/>
          </w:tcPr>
          <w:p w:rsidR="00512540" w:rsidRDefault="00512540">
            <w:pPr>
              <w:spacing w:after="1" w:line="220" w:lineRule="atLeast"/>
              <w:jc w:val="center"/>
            </w:pPr>
            <w:r>
              <w:rPr>
                <w:rFonts w:ascii="Calibri" w:hAnsi="Calibri" w:cs="Calibri"/>
              </w:rPr>
              <w:t>39,40</w:t>
            </w:r>
          </w:p>
        </w:tc>
        <w:tc>
          <w:tcPr>
            <w:tcW w:w="1133" w:type="dxa"/>
          </w:tcPr>
          <w:p w:rsidR="00512540" w:rsidRDefault="00512540">
            <w:pPr>
              <w:spacing w:after="1" w:line="220" w:lineRule="atLeast"/>
              <w:jc w:val="center"/>
            </w:pPr>
            <w:r>
              <w:rPr>
                <w:rFonts w:ascii="Calibri" w:hAnsi="Calibri" w:cs="Calibri"/>
              </w:rPr>
              <w:t>39,30</w:t>
            </w:r>
          </w:p>
        </w:tc>
        <w:tc>
          <w:tcPr>
            <w:tcW w:w="1133" w:type="dxa"/>
          </w:tcPr>
          <w:p w:rsidR="00512540" w:rsidRDefault="00512540">
            <w:pPr>
              <w:spacing w:after="1" w:line="220" w:lineRule="atLeast"/>
              <w:jc w:val="center"/>
            </w:pPr>
            <w:r>
              <w:rPr>
                <w:rFonts w:ascii="Calibri" w:hAnsi="Calibri" w:cs="Calibri"/>
              </w:rPr>
              <w:t>39,30</w:t>
            </w:r>
          </w:p>
        </w:tc>
        <w:tc>
          <w:tcPr>
            <w:tcW w:w="1133" w:type="dxa"/>
          </w:tcPr>
          <w:p w:rsidR="00512540" w:rsidRDefault="00512540">
            <w:pPr>
              <w:spacing w:after="1" w:line="220" w:lineRule="atLeast"/>
              <w:jc w:val="center"/>
            </w:pPr>
            <w:r>
              <w:rPr>
                <w:rFonts w:ascii="Calibri" w:hAnsi="Calibri" w:cs="Calibri"/>
              </w:rPr>
              <w:t>39,20</w:t>
            </w:r>
          </w:p>
        </w:tc>
        <w:tc>
          <w:tcPr>
            <w:tcW w:w="1133" w:type="dxa"/>
          </w:tcPr>
          <w:p w:rsidR="00512540" w:rsidRDefault="00512540">
            <w:pPr>
              <w:spacing w:after="1" w:line="220" w:lineRule="atLeast"/>
              <w:jc w:val="center"/>
            </w:pPr>
            <w:r>
              <w:rPr>
                <w:rFonts w:ascii="Calibri" w:hAnsi="Calibri" w:cs="Calibri"/>
              </w:rPr>
              <w:t>39,20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20. Обеспеченность населения средними медицинскими работниками, работающими в государственных и муниципальных </w:t>
            </w:r>
            <w:r>
              <w:rPr>
                <w:rFonts w:ascii="Calibri" w:hAnsi="Calibri" w:cs="Calibri"/>
              </w:rPr>
              <w:lastRenderedPageBreak/>
              <w:t>медицинских организациях</w:t>
            </w:r>
          </w:p>
        </w:tc>
        <w:tc>
          <w:tcPr>
            <w:tcW w:w="1247" w:type="dxa"/>
          </w:tcPr>
          <w:p w:rsidR="00512540" w:rsidRDefault="00512540">
            <w:pPr>
              <w:spacing w:after="1" w:line="220" w:lineRule="atLeast"/>
              <w:jc w:val="center"/>
            </w:pPr>
            <w:r>
              <w:rPr>
                <w:rFonts w:ascii="Calibri" w:hAnsi="Calibri" w:cs="Calibri"/>
              </w:rPr>
              <w:lastRenderedPageBreak/>
              <w:t>на 10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84,10</w:t>
            </w:r>
          </w:p>
        </w:tc>
        <w:tc>
          <w:tcPr>
            <w:tcW w:w="1133" w:type="dxa"/>
          </w:tcPr>
          <w:p w:rsidR="00512540" w:rsidRDefault="00512540">
            <w:pPr>
              <w:spacing w:after="1" w:line="220" w:lineRule="atLeast"/>
              <w:jc w:val="center"/>
            </w:pPr>
            <w:r>
              <w:rPr>
                <w:rFonts w:ascii="Calibri" w:hAnsi="Calibri" w:cs="Calibri"/>
              </w:rPr>
              <w:t>84,50</w:t>
            </w:r>
          </w:p>
        </w:tc>
        <w:tc>
          <w:tcPr>
            <w:tcW w:w="1133" w:type="dxa"/>
          </w:tcPr>
          <w:p w:rsidR="00512540" w:rsidRDefault="00512540">
            <w:pPr>
              <w:spacing w:after="1" w:line="220" w:lineRule="atLeast"/>
              <w:jc w:val="center"/>
            </w:pPr>
            <w:r>
              <w:rPr>
                <w:rFonts w:ascii="Calibri" w:hAnsi="Calibri" w:cs="Calibri"/>
              </w:rPr>
              <w:t>85,10</w:t>
            </w:r>
          </w:p>
        </w:tc>
        <w:tc>
          <w:tcPr>
            <w:tcW w:w="1133" w:type="dxa"/>
          </w:tcPr>
          <w:p w:rsidR="00512540" w:rsidRDefault="00512540">
            <w:pPr>
              <w:spacing w:after="1" w:line="220" w:lineRule="atLeast"/>
              <w:jc w:val="center"/>
            </w:pPr>
            <w:r>
              <w:rPr>
                <w:rFonts w:ascii="Calibri" w:hAnsi="Calibri" w:cs="Calibri"/>
              </w:rPr>
              <w:t>85,70</w:t>
            </w:r>
          </w:p>
        </w:tc>
        <w:tc>
          <w:tcPr>
            <w:tcW w:w="1133" w:type="dxa"/>
          </w:tcPr>
          <w:p w:rsidR="00512540" w:rsidRDefault="00512540">
            <w:pPr>
              <w:spacing w:after="1" w:line="220" w:lineRule="atLeast"/>
              <w:jc w:val="center"/>
            </w:pPr>
            <w:r>
              <w:rPr>
                <w:rFonts w:ascii="Calibri" w:hAnsi="Calibri" w:cs="Calibri"/>
              </w:rPr>
              <w:t>86,70</w:t>
            </w:r>
          </w:p>
        </w:tc>
        <w:tc>
          <w:tcPr>
            <w:tcW w:w="1133" w:type="dxa"/>
          </w:tcPr>
          <w:p w:rsidR="00512540" w:rsidRDefault="00512540">
            <w:pPr>
              <w:spacing w:after="1" w:line="220" w:lineRule="atLeast"/>
              <w:jc w:val="center"/>
            </w:pPr>
            <w:r>
              <w:rPr>
                <w:rFonts w:ascii="Calibri" w:hAnsi="Calibri" w:cs="Calibri"/>
              </w:rPr>
              <w:t>88,10</w:t>
            </w:r>
          </w:p>
        </w:tc>
        <w:tc>
          <w:tcPr>
            <w:tcW w:w="1133" w:type="dxa"/>
          </w:tcPr>
          <w:p w:rsidR="00512540" w:rsidRDefault="00512540">
            <w:pPr>
              <w:spacing w:after="1" w:line="220" w:lineRule="atLeast"/>
              <w:jc w:val="center"/>
            </w:pPr>
            <w:r>
              <w:rPr>
                <w:rFonts w:ascii="Calibri" w:hAnsi="Calibri" w:cs="Calibri"/>
              </w:rPr>
              <w:t>89,50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2018 </w:t>
            </w:r>
            <w:r>
              <w:rPr>
                <w:rFonts w:ascii="Calibri" w:hAnsi="Calibri" w:cs="Calibri"/>
              </w:rPr>
              <w:lastRenderedPageBreak/>
              <w:t>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21. Обеспеченность населения врачами, оказывающими первичную медико-санитарную помощь</w:t>
            </w:r>
          </w:p>
        </w:tc>
        <w:tc>
          <w:tcPr>
            <w:tcW w:w="1247" w:type="dxa"/>
          </w:tcPr>
          <w:p w:rsidR="00512540" w:rsidRDefault="00512540">
            <w:pPr>
              <w:spacing w:after="1" w:line="220" w:lineRule="atLeast"/>
              <w:jc w:val="center"/>
            </w:pPr>
            <w:r>
              <w:rPr>
                <w:rFonts w:ascii="Calibri" w:hAnsi="Calibri" w:cs="Calibri"/>
              </w:rPr>
              <w:t>на 10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22,30</w:t>
            </w:r>
          </w:p>
        </w:tc>
        <w:tc>
          <w:tcPr>
            <w:tcW w:w="1133" w:type="dxa"/>
          </w:tcPr>
          <w:p w:rsidR="00512540" w:rsidRDefault="00512540">
            <w:pPr>
              <w:spacing w:after="1" w:line="220" w:lineRule="atLeast"/>
              <w:jc w:val="center"/>
            </w:pPr>
            <w:r>
              <w:rPr>
                <w:rFonts w:ascii="Calibri" w:hAnsi="Calibri" w:cs="Calibri"/>
              </w:rPr>
              <w:t>22,20</w:t>
            </w:r>
          </w:p>
        </w:tc>
        <w:tc>
          <w:tcPr>
            <w:tcW w:w="1133" w:type="dxa"/>
          </w:tcPr>
          <w:p w:rsidR="00512540" w:rsidRDefault="00512540">
            <w:pPr>
              <w:spacing w:after="1" w:line="220" w:lineRule="atLeast"/>
              <w:jc w:val="center"/>
            </w:pPr>
            <w:r>
              <w:rPr>
                <w:rFonts w:ascii="Calibri" w:hAnsi="Calibri" w:cs="Calibri"/>
              </w:rPr>
              <w:t>22,10</w:t>
            </w:r>
          </w:p>
        </w:tc>
        <w:tc>
          <w:tcPr>
            <w:tcW w:w="1133" w:type="dxa"/>
          </w:tcPr>
          <w:p w:rsidR="00512540" w:rsidRDefault="00512540">
            <w:pPr>
              <w:spacing w:after="1" w:line="220" w:lineRule="atLeast"/>
              <w:jc w:val="center"/>
            </w:pPr>
            <w:r>
              <w:rPr>
                <w:rFonts w:ascii="Calibri" w:hAnsi="Calibri" w:cs="Calibri"/>
              </w:rPr>
              <w:t>22,10</w:t>
            </w:r>
          </w:p>
        </w:tc>
        <w:tc>
          <w:tcPr>
            <w:tcW w:w="1133" w:type="dxa"/>
          </w:tcPr>
          <w:p w:rsidR="00512540" w:rsidRDefault="00512540">
            <w:pPr>
              <w:spacing w:after="1" w:line="220" w:lineRule="atLeast"/>
              <w:jc w:val="center"/>
            </w:pPr>
            <w:r>
              <w:rPr>
                <w:rFonts w:ascii="Calibri" w:hAnsi="Calibri" w:cs="Calibri"/>
              </w:rPr>
              <w:t>22,50</w:t>
            </w:r>
          </w:p>
        </w:tc>
        <w:tc>
          <w:tcPr>
            <w:tcW w:w="1133" w:type="dxa"/>
          </w:tcPr>
          <w:p w:rsidR="00512540" w:rsidRDefault="00512540">
            <w:pPr>
              <w:spacing w:after="1" w:line="220" w:lineRule="atLeast"/>
              <w:jc w:val="center"/>
            </w:pPr>
            <w:r>
              <w:rPr>
                <w:rFonts w:ascii="Calibri" w:hAnsi="Calibri" w:cs="Calibri"/>
              </w:rPr>
              <w:t>22,80</w:t>
            </w:r>
          </w:p>
        </w:tc>
        <w:tc>
          <w:tcPr>
            <w:tcW w:w="1133" w:type="dxa"/>
          </w:tcPr>
          <w:p w:rsidR="00512540" w:rsidRDefault="00512540">
            <w:pPr>
              <w:spacing w:after="1" w:line="220" w:lineRule="atLeast"/>
              <w:jc w:val="center"/>
            </w:pPr>
            <w:r>
              <w:rPr>
                <w:rFonts w:ascii="Calibri" w:hAnsi="Calibri" w:cs="Calibri"/>
              </w:rPr>
              <w:t>23,40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2019 года, за 2018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22. Соотношение врачей и среднего медицинского персонала</w:t>
            </w:r>
          </w:p>
        </w:tc>
        <w:tc>
          <w:tcPr>
            <w:tcW w:w="1247"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1/2,20</w:t>
            </w:r>
          </w:p>
        </w:tc>
        <w:tc>
          <w:tcPr>
            <w:tcW w:w="1133" w:type="dxa"/>
          </w:tcPr>
          <w:p w:rsidR="00512540" w:rsidRDefault="00512540">
            <w:pPr>
              <w:spacing w:after="1" w:line="220" w:lineRule="atLeast"/>
              <w:jc w:val="center"/>
            </w:pPr>
            <w:r>
              <w:rPr>
                <w:rFonts w:ascii="Calibri" w:hAnsi="Calibri" w:cs="Calibri"/>
              </w:rPr>
              <w:t>1/2,40</w:t>
            </w:r>
          </w:p>
        </w:tc>
        <w:tc>
          <w:tcPr>
            <w:tcW w:w="1133" w:type="dxa"/>
          </w:tcPr>
          <w:p w:rsidR="00512540" w:rsidRDefault="00512540">
            <w:pPr>
              <w:spacing w:after="1" w:line="220" w:lineRule="atLeast"/>
              <w:jc w:val="center"/>
            </w:pPr>
            <w:r>
              <w:rPr>
                <w:rFonts w:ascii="Calibri" w:hAnsi="Calibri" w:cs="Calibri"/>
              </w:rPr>
              <w:t>1/2,45</w:t>
            </w:r>
          </w:p>
        </w:tc>
        <w:tc>
          <w:tcPr>
            <w:tcW w:w="1133" w:type="dxa"/>
          </w:tcPr>
          <w:p w:rsidR="00512540" w:rsidRDefault="00512540">
            <w:pPr>
              <w:spacing w:after="1" w:line="220" w:lineRule="atLeast"/>
              <w:jc w:val="center"/>
            </w:pPr>
            <w:r>
              <w:rPr>
                <w:rFonts w:ascii="Calibri" w:hAnsi="Calibri" w:cs="Calibri"/>
              </w:rPr>
              <w:t>1/2,35</w:t>
            </w:r>
          </w:p>
        </w:tc>
        <w:tc>
          <w:tcPr>
            <w:tcW w:w="1133" w:type="dxa"/>
          </w:tcPr>
          <w:p w:rsidR="00512540" w:rsidRDefault="00512540">
            <w:pPr>
              <w:spacing w:after="1" w:line="220" w:lineRule="atLeast"/>
              <w:jc w:val="center"/>
            </w:pPr>
            <w:r>
              <w:rPr>
                <w:rFonts w:ascii="Calibri" w:hAnsi="Calibri" w:cs="Calibri"/>
              </w:rPr>
              <w:t>1/2,52</w:t>
            </w:r>
          </w:p>
        </w:tc>
        <w:tc>
          <w:tcPr>
            <w:tcW w:w="1133" w:type="dxa"/>
          </w:tcPr>
          <w:p w:rsidR="00512540" w:rsidRDefault="00512540">
            <w:pPr>
              <w:spacing w:after="1" w:line="220" w:lineRule="atLeast"/>
              <w:jc w:val="center"/>
            </w:pPr>
            <w:r>
              <w:rPr>
                <w:rFonts w:ascii="Calibri" w:hAnsi="Calibri" w:cs="Calibri"/>
              </w:rPr>
              <w:t>1/2,36</w:t>
            </w:r>
          </w:p>
        </w:tc>
        <w:tc>
          <w:tcPr>
            <w:tcW w:w="1133" w:type="dxa"/>
          </w:tcPr>
          <w:p w:rsidR="00512540" w:rsidRDefault="00512540">
            <w:pPr>
              <w:spacing w:after="1" w:line="220" w:lineRule="atLeast"/>
              <w:jc w:val="center"/>
            </w:pPr>
            <w:r>
              <w:rPr>
                <w:rFonts w:ascii="Calibri" w:hAnsi="Calibri" w:cs="Calibri"/>
              </w:rPr>
              <w:t>1/2,41</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tcPr>
          <w:p w:rsidR="00512540" w:rsidRDefault="00512540">
            <w:pPr>
              <w:spacing w:after="1" w:line="220" w:lineRule="atLeast"/>
            </w:pPr>
            <w:r>
              <w:rPr>
                <w:rFonts w:ascii="Calibri" w:hAnsi="Calibri" w:cs="Calibri"/>
              </w:rPr>
              <w:t xml:space="preserve">Задача 8. Обеспечение доступности </w:t>
            </w:r>
            <w:r>
              <w:rPr>
                <w:rFonts w:ascii="Calibri" w:hAnsi="Calibri" w:cs="Calibri"/>
              </w:rPr>
              <w:lastRenderedPageBreak/>
              <w:t>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c>
          <w:tcPr>
            <w:tcW w:w="2608" w:type="dxa"/>
          </w:tcPr>
          <w:p w:rsidR="00512540" w:rsidRDefault="00512540">
            <w:pPr>
              <w:spacing w:after="1" w:line="220" w:lineRule="atLeast"/>
            </w:pPr>
            <w:r>
              <w:rPr>
                <w:rFonts w:ascii="Calibri" w:hAnsi="Calibri" w:cs="Calibri"/>
              </w:rPr>
              <w:lastRenderedPageBreak/>
              <w:t xml:space="preserve">23. Доля выписанных рецептов для предусмотренных </w:t>
            </w:r>
            <w:r>
              <w:rPr>
                <w:rFonts w:ascii="Calibri" w:hAnsi="Calibri" w:cs="Calibri"/>
              </w:rPr>
              <w:lastRenderedPageBreak/>
              <w:t>льготных категорий граждан, по которым лекарственные препараты отпущены, от общего количества выписанных рецептов</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98,00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tcPr>
          <w:p w:rsidR="00512540" w:rsidRDefault="00512540">
            <w:pPr>
              <w:spacing w:after="1" w:line="220" w:lineRule="atLeast"/>
            </w:pPr>
            <w:r>
              <w:rPr>
                <w:rFonts w:ascii="Calibri" w:hAnsi="Calibri" w:cs="Calibri"/>
              </w:rPr>
              <w:lastRenderedPageBreak/>
              <w:t>Задача 9.</w:t>
            </w:r>
          </w:p>
          <w:p w:rsidR="00512540" w:rsidRDefault="00512540">
            <w:pPr>
              <w:spacing w:after="1" w:line="220" w:lineRule="atLeast"/>
            </w:pPr>
            <w:r>
              <w:rPr>
                <w:rFonts w:ascii="Calibri" w:hAnsi="Calibri" w:cs="Calibri"/>
              </w:rPr>
              <w:t xml:space="preserve">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w:t>
            </w:r>
            <w:r>
              <w:rPr>
                <w:rFonts w:ascii="Calibri" w:hAnsi="Calibri" w:cs="Calibri"/>
              </w:rPr>
              <w:lastRenderedPageBreak/>
              <w:t>Новосибирской области в сфере здравоохранения</w:t>
            </w:r>
          </w:p>
        </w:tc>
        <w:tc>
          <w:tcPr>
            <w:tcW w:w="2608" w:type="dxa"/>
          </w:tcPr>
          <w:p w:rsidR="00512540" w:rsidRDefault="00512540">
            <w:pPr>
              <w:spacing w:after="1" w:line="220" w:lineRule="atLeast"/>
            </w:pPr>
            <w:r>
              <w:rPr>
                <w:rFonts w:ascii="Calibri" w:hAnsi="Calibri" w:cs="Calibri"/>
              </w:rPr>
              <w:lastRenderedPageBreak/>
              <w:t>24. Доля государственных медицинских организаций, производящих обмен медицинской информацией в электронном виде, от общего количества государственных медицинских организаций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2,50</w:t>
            </w:r>
          </w:p>
        </w:tc>
        <w:tc>
          <w:tcPr>
            <w:tcW w:w="1133" w:type="dxa"/>
          </w:tcPr>
          <w:p w:rsidR="00512540" w:rsidRDefault="00512540">
            <w:pPr>
              <w:spacing w:after="1" w:line="220" w:lineRule="atLeast"/>
              <w:jc w:val="center"/>
            </w:pPr>
            <w:r>
              <w:rPr>
                <w:rFonts w:ascii="Calibri" w:hAnsi="Calibri" w:cs="Calibri"/>
              </w:rPr>
              <w:t>82,00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10. Повышение эффективности управления качеством медицинской помощи и охраны здоровья населения Новосибирской области</w:t>
            </w:r>
          </w:p>
        </w:tc>
        <w:tc>
          <w:tcPr>
            <w:tcW w:w="2608" w:type="dxa"/>
          </w:tcPr>
          <w:p w:rsidR="00512540" w:rsidRDefault="00512540">
            <w:pPr>
              <w:spacing w:after="1" w:line="220" w:lineRule="atLeast"/>
            </w:pPr>
            <w:r>
              <w:rPr>
                <w:rFonts w:ascii="Calibri" w:hAnsi="Calibri" w:cs="Calibri"/>
              </w:rPr>
              <w:t xml:space="preserve">25.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hyperlink w:anchor="P3695" w:history="1">
              <w:r>
                <w:rPr>
                  <w:rFonts w:ascii="Calibri" w:hAnsi="Calibri" w:cs="Calibri"/>
                  <w:color w:val="0000FF"/>
                </w:rPr>
                <w:t>&lt;1&gt;</w:t>
              </w:r>
            </w:hyperlink>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138,50</w:t>
            </w:r>
          </w:p>
        </w:tc>
        <w:tc>
          <w:tcPr>
            <w:tcW w:w="1133" w:type="dxa"/>
          </w:tcPr>
          <w:p w:rsidR="00512540" w:rsidRDefault="00512540">
            <w:pPr>
              <w:spacing w:after="1" w:line="220" w:lineRule="atLeast"/>
              <w:jc w:val="center"/>
            </w:pPr>
            <w:r>
              <w:rPr>
                <w:rFonts w:ascii="Calibri" w:hAnsi="Calibri" w:cs="Calibri"/>
              </w:rPr>
              <w:t>140,90</w:t>
            </w:r>
          </w:p>
        </w:tc>
        <w:tc>
          <w:tcPr>
            <w:tcW w:w="1133" w:type="dxa"/>
          </w:tcPr>
          <w:p w:rsidR="00512540" w:rsidRDefault="00512540">
            <w:pPr>
              <w:spacing w:after="1" w:line="220" w:lineRule="atLeast"/>
              <w:jc w:val="center"/>
            </w:pPr>
            <w:r>
              <w:rPr>
                <w:rFonts w:ascii="Calibri" w:hAnsi="Calibri" w:cs="Calibri"/>
              </w:rPr>
              <w:t>130,70</w:t>
            </w:r>
          </w:p>
        </w:tc>
        <w:tc>
          <w:tcPr>
            <w:tcW w:w="1133" w:type="dxa"/>
          </w:tcPr>
          <w:p w:rsidR="00512540" w:rsidRDefault="00512540">
            <w:pPr>
              <w:spacing w:after="1" w:line="220" w:lineRule="atLeast"/>
              <w:jc w:val="center"/>
            </w:pPr>
            <w:r>
              <w:rPr>
                <w:rFonts w:ascii="Calibri" w:hAnsi="Calibri" w:cs="Calibri"/>
              </w:rPr>
              <w:t>137,00</w:t>
            </w:r>
          </w:p>
        </w:tc>
        <w:tc>
          <w:tcPr>
            <w:tcW w:w="1133" w:type="dxa"/>
          </w:tcPr>
          <w:p w:rsidR="00512540" w:rsidRDefault="00512540">
            <w:pPr>
              <w:spacing w:after="1" w:line="220" w:lineRule="atLeast"/>
              <w:jc w:val="center"/>
            </w:pPr>
            <w:r>
              <w:rPr>
                <w:rFonts w:ascii="Calibri" w:hAnsi="Calibri" w:cs="Calibri"/>
              </w:rPr>
              <w:t>159,60</w:t>
            </w:r>
          </w:p>
        </w:tc>
        <w:tc>
          <w:tcPr>
            <w:tcW w:w="1133" w:type="dxa"/>
          </w:tcPr>
          <w:p w:rsidR="00512540" w:rsidRDefault="00512540">
            <w:pPr>
              <w:spacing w:after="1" w:line="220" w:lineRule="atLeast"/>
              <w:jc w:val="center"/>
            </w:pPr>
            <w:r>
              <w:rPr>
                <w:rFonts w:ascii="Calibri" w:hAnsi="Calibri" w:cs="Calibri"/>
              </w:rPr>
              <w:t xml:space="preserve">180,00 </w:t>
            </w:r>
            <w:hyperlink w:anchor="P3698" w:history="1">
              <w:r>
                <w:rPr>
                  <w:rFonts w:ascii="Calibri" w:hAnsi="Calibri" w:cs="Calibri"/>
                  <w:color w:val="0000FF"/>
                </w:rPr>
                <w:t>&lt;4&gt;</w:t>
              </w:r>
            </w:hyperlink>
          </w:p>
        </w:tc>
        <w:tc>
          <w:tcPr>
            <w:tcW w:w="1133" w:type="dxa"/>
          </w:tcPr>
          <w:p w:rsidR="00512540" w:rsidRDefault="00512540">
            <w:pPr>
              <w:spacing w:after="1" w:line="220" w:lineRule="atLeast"/>
              <w:jc w:val="center"/>
            </w:pPr>
            <w:r>
              <w:rPr>
                <w:rFonts w:ascii="Calibri" w:hAnsi="Calibri" w:cs="Calibri"/>
              </w:rPr>
              <w:t xml:space="preserve">200,00 </w:t>
            </w:r>
            <w:hyperlink w:anchor="P3699" w:history="1">
              <w:r>
                <w:rPr>
                  <w:rFonts w:ascii="Calibri" w:hAnsi="Calibri" w:cs="Calibri"/>
                  <w:color w:val="0000FF"/>
                </w:rPr>
                <w:t>&lt;5&gt;</w:t>
              </w:r>
            </w:hyperlink>
          </w:p>
        </w:tc>
        <w:tc>
          <w:tcPr>
            <w:tcW w:w="1133" w:type="dxa"/>
          </w:tcPr>
          <w:p w:rsidR="00512540" w:rsidRDefault="00512540">
            <w:pPr>
              <w:spacing w:after="1" w:line="220" w:lineRule="atLeast"/>
              <w:jc w:val="center"/>
            </w:pPr>
            <w:r>
              <w:rPr>
                <w:rFonts w:ascii="Calibri" w:hAnsi="Calibri" w:cs="Calibri"/>
              </w:rPr>
              <w:t>200,00</w:t>
            </w:r>
          </w:p>
        </w:tc>
        <w:tc>
          <w:tcPr>
            <w:tcW w:w="1133" w:type="dxa"/>
          </w:tcPr>
          <w:p w:rsidR="00512540" w:rsidRDefault="00512540">
            <w:pPr>
              <w:spacing w:after="1" w:line="220" w:lineRule="atLeast"/>
              <w:jc w:val="center"/>
            </w:pPr>
            <w:r>
              <w:rPr>
                <w:rFonts w:ascii="Calibri" w:hAnsi="Calibri" w:cs="Calibri"/>
              </w:rPr>
              <w:t>200,00</w:t>
            </w:r>
          </w:p>
        </w:tc>
        <w:tc>
          <w:tcPr>
            <w:tcW w:w="1133" w:type="dxa"/>
          </w:tcPr>
          <w:p w:rsidR="00512540" w:rsidRDefault="00512540">
            <w:pPr>
              <w:spacing w:after="1" w:line="220" w:lineRule="atLeast"/>
              <w:jc w:val="center"/>
            </w:pPr>
            <w:r>
              <w:rPr>
                <w:rFonts w:ascii="Calibri" w:hAnsi="Calibri" w:cs="Calibri"/>
              </w:rPr>
              <w:t>200,00</w:t>
            </w:r>
          </w:p>
        </w:tc>
        <w:tc>
          <w:tcPr>
            <w:tcW w:w="1133" w:type="dxa"/>
          </w:tcPr>
          <w:p w:rsidR="00512540" w:rsidRDefault="00512540">
            <w:pPr>
              <w:spacing w:after="1" w:line="220" w:lineRule="atLeast"/>
              <w:jc w:val="center"/>
            </w:pPr>
            <w:r>
              <w:rPr>
                <w:rFonts w:ascii="Calibri" w:hAnsi="Calibri" w:cs="Calibri"/>
              </w:rPr>
              <w:t>200,00</w:t>
            </w:r>
          </w:p>
        </w:tc>
        <w:tc>
          <w:tcPr>
            <w:tcW w:w="1133" w:type="dxa"/>
          </w:tcPr>
          <w:p w:rsidR="00512540" w:rsidRDefault="00512540">
            <w:pPr>
              <w:spacing w:after="1" w:line="220" w:lineRule="atLeast"/>
              <w:jc w:val="center"/>
            </w:pPr>
            <w:r>
              <w:rPr>
                <w:rFonts w:ascii="Calibri" w:hAnsi="Calibri" w:cs="Calibri"/>
              </w:rPr>
              <w:t>200,00</w:t>
            </w:r>
          </w:p>
        </w:tc>
        <w:tc>
          <w:tcPr>
            <w:tcW w:w="1133" w:type="dxa"/>
          </w:tcPr>
          <w:p w:rsidR="00512540" w:rsidRDefault="00512540">
            <w:pPr>
              <w:spacing w:after="1" w:line="220" w:lineRule="atLeast"/>
              <w:jc w:val="center"/>
            </w:pPr>
            <w:r>
              <w:rPr>
                <w:rFonts w:ascii="Calibri" w:hAnsi="Calibri" w:cs="Calibri"/>
              </w:rPr>
              <w:t>200,00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26. Отношение средней заработной платы </w:t>
            </w:r>
            <w:r>
              <w:rPr>
                <w:rFonts w:ascii="Calibri" w:hAnsi="Calibri" w:cs="Calibri"/>
              </w:rPr>
              <w:lastRenderedPageBreak/>
              <w:t xml:space="preserve">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Новосибирской области </w:t>
            </w:r>
            <w:hyperlink w:anchor="P3695" w:history="1">
              <w:r>
                <w:rPr>
                  <w:rFonts w:ascii="Calibri" w:hAnsi="Calibri" w:cs="Calibri"/>
                  <w:color w:val="0000FF"/>
                </w:rPr>
                <w:t>&lt;1&gt;</w:t>
              </w:r>
            </w:hyperlink>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80,90</w:t>
            </w:r>
          </w:p>
        </w:tc>
        <w:tc>
          <w:tcPr>
            <w:tcW w:w="1133" w:type="dxa"/>
          </w:tcPr>
          <w:p w:rsidR="00512540" w:rsidRDefault="00512540">
            <w:pPr>
              <w:spacing w:after="1" w:line="220" w:lineRule="atLeast"/>
              <w:jc w:val="center"/>
            </w:pPr>
            <w:r>
              <w:rPr>
                <w:rFonts w:ascii="Calibri" w:hAnsi="Calibri" w:cs="Calibri"/>
              </w:rPr>
              <w:t>83,30</w:t>
            </w:r>
          </w:p>
        </w:tc>
        <w:tc>
          <w:tcPr>
            <w:tcW w:w="1133" w:type="dxa"/>
          </w:tcPr>
          <w:p w:rsidR="00512540" w:rsidRDefault="00512540">
            <w:pPr>
              <w:spacing w:after="1" w:line="220" w:lineRule="atLeast"/>
              <w:jc w:val="center"/>
            </w:pPr>
            <w:r>
              <w:rPr>
                <w:rFonts w:ascii="Calibri" w:hAnsi="Calibri" w:cs="Calibri"/>
              </w:rPr>
              <w:t>76,20</w:t>
            </w:r>
          </w:p>
        </w:tc>
        <w:tc>
          <w:tcPr>
            <w:tcW w:w="1133" w:type="dxa"/>
          </w:tcPr>
          <w:p w:rsidR="00512540" w:rsidRDefault="00512540">
            <w:pPr>
              <w:spacing w:after="1" w:line="220" w:lineRule="atLeast"/>
              <w:jc w:val="center"/>
            </w:pPr>
            <w:r>
              <w:rPr>
                <w:rFonts w:ascii="Calibri" w:hAnsi="Calibri" w:cs="Calibri"/>
              </w:rPr>
              <w:t>81,30</w:t>
            </w:r>
          </w:p>
        </w:tc>
        <w:tc>
          <w:tcPr>
            <w:tcW w:w="1133" w:type="dxa"/>
          </w:tcPr>
          <w:p w:rsidR="00512540" w:rsidRDefault="00512540">
            <w:pPr>
              <w:spacing w:after="1" w:line="220" w:lineRule="atLeast"/>
              <w:jc w:val="center"/>
            </w:pPr>
            <w:r>
              <w:rPr>
                <w:rFonts w:ascii="Calibri" w:hAnsi="Calibri" w:cs="Calibri"/>
              </w:rPr>
              <w:t>86,30</w:t>
            </w:r>
          </w:p>
        </w:tc>
        <w:tc>
          <w:tcPr>
            <w:tcW w:w="1133" w:type="dxa"/>
          </w:tcPr>
          <w:p w:rsidR="00512540" w:rsidRDefault="00512540">
            <w:pPr>
              <w:spacing w:after="1" w:line="220" w:lineRule="atLeast"/>
              <w:jc w:val="center"/>
            </w:pPr>
            <w:r>
              <w:rPr>
                <w:rFonts w:ascii="Calibri" w:hAnsi="Calibri" w:cs="Calibri"/>
              </w:rPr>
              <w:t>91,20</w:t>
            </w:r>
          </w:p>
        </w:tc>
        <w:tc>
          <w:tcPr>
            <w:tcW w:w="1133" w:type="dxa"/>
          </w:tcPr>
          <w:p w:rsidR="00512540" w:rsidRDefault="00512540">
            <w:pPr>
              <w:spacing w:after="1" w:line="220" w:lineRule="atLeast"/>
              <w:jc w:val="center"/>
            </w:pPr>
            <w:r>
              <w:rPr>
                <w:rFonts w:ascii="Calibri" w:hAnsi="Calibri" w:cs="Calibri"/>
              </w:rPr>
              <w:t xml:space="preserve">100,00 </w:t>
            </w:r>
            <w:hyperlink w:anchor="P3699" w:history="1">
              <w:r>
                <w:rPr>
                  <w:rFonts w:ascii="Calibri" w:hAnsi="Calibri" w:cs="Calibri"/>
                  <w:color w:val="0000FF"/>
                </w:rPr>
                <w:t>&lt;5&gt;</w:t>
              </w:r>
            </w:hyperlink>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27.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наемных работников в организациях, у </w:t>
            </w:r>
            <w:r>
              <w:rPr>
                <w:rFonts w:ascii="Calibri" w:hAnsi="Calibri" w:cs="Calibri"/>
              </w:rPr>
              <w:lastRenderedPageBreak/>
              <w:t xml:space="preserve">индивидуальных предпринимателей и физических лиц (среднемесячному доходу от трудовой деятельности) по Новосибирской области </w:t>
            </w:r>
            <w:hyperlink w:anchor="P3695" w:history="1">
              <w:r>
                <w:rPr>
                  <w:rFonts w:ascii="Calibri" w:hAnsi="Calibri" w:cs="Calibri"/>
                  <w:color w:val="0000FF"/>
                </w:rPr>
                <w:t>&lt;1&gt;</w:t>
              </w:r>
            </w:hyperlink>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41,20</w:t>
            </w:r>
          </w:p>
        </w:tc>
        <w:tc>
          <w:tcPr>
            <w:tcW w:w="1133" w:type="dxa"/>
          </w:tcPr>
          <w:p w:rsidR="00512540" w:rsidRDefault="00512540">
            <w:pPr>
              <w:spacing w:after="1" w:line="220" w:lineRule="atLeast"/>
              <w:jc w:val="center"/>
            </w:pPr>
            <w:r>
              <w:rPr>
                <w:rFonts w:ascii="Calibri" w:hAnsi="Calibri" w:cs="Calibri"/>
              </w:rPr>
              <w:t>47,50</w:t>
            </w:r>
          </w:p>
        </w:tc>
        <w:tc>
          <w:tcPr>
            <w:tcW w:w="1133" w:type="dxa"/>
          </w:tcPr>
          <w:p w:rsidR="00512540" w:rsidRDefault="00512540">
            <w:pPr>
              <w:spacing w:after="1" w:line="220" w:lineRule="atLeast"/>
              <w:jc w:val="center"/>
            </w:pPr>
            <w:r>
              <w:rPr>
                <w:rFonts w:ascii="Calibri" w:hAnsi="Calibri" w:cs="Calibri"/>
              </w:rPr>
              <w:t>51,00</w:t>
            </w:r>
          </w:p>
        </w:tc>
        <w:tc>
          <w:tcPr>
            <w:tcW w:w="1133" w:type="dxa"/>
          </w:tcPr>
          <w:p w:rsidR="00512540" w:rsidRDefault="00512540">
            <w:pPr>
              <w:spacing w:after="1" w:line="220" w:lineRule="atLeast"/>
              <w:jc w:val="center"/>
            </w:pPr>
            <w:r>
              <w:rPr>
                <w:rFonts w:ascii="Calibri" w:hAnsi="Calibri" w:cs="Calibri"/>
              </w:rPr>
              <w:t>52,40</w:t>
            </w:r>
          </w:p>
        </w:tc>
        <w:tc>
          <w:tcPr>
            <w:tcW w:w="1133" w:type="dxa"/>
          </w:tcPr>
          <w:p w:rsidR="00512540" w:rsidRDefault="00512540">
            <w:pPr>
              <w:spacing w:after="1" w:line="220" w:lineRule="atLeast"/>
              <w:jc w:val="center"/>
            </w:pPr>
            <w:r>
              <w:rPr>
                <w:rFonts w:ascii="Calibri" w:hAnsi="Calibri" w:cs="Calibri"/>
              </w:rPr>
              <w:t>70,50</w:t>
            </w:r>
          </w:p>
        </w:tc>
        <w:tc>
          <w:tcPr>
            <w:tcW w:w="1133" w:type="dxa"/>
          </w:tcPr>
          <w:p w:rsidR="00512540" w:rsidRDefault="00512540">
            <w:pPr>
              <w:spacing w:after="1" w:line="220" w:lineRule="atLeast"/>
              <w:jc w:val="center"/>
            </w:pPr>
            <w:r>
              <w:rPr>
                <w:rFonts w:ascii="Calibri" w:hAnsi="Calibri" w:cs="Calibri"/>
              </w:rPr>
              <w:t xml:space="preserve">80,00 </w:t>
            </w:r>
            <w:hyperlink w:anchor="P3698" w:history="1">
              <w:r>
                <w:rPr>
                  <w:rFonts w:ascii="Calibri" w:hAnsi="Calibri" w:cs="Calibri"/>
                  <w:color w:val="0000FF"/>
                </w:rPr>
                <w:t>&lt;4&gt;</w:t>
              </w:r>
            </w:hyperlink>
          </w:p>
        </w:tc>
        <w:tc>
          <w:tcPr>
            <w:tcW w:w="1133" w:type="dxa"/>
          </w:tcPr>
          <w:p w:rsidR="00512540" w:rsidRDefault="00512540">
            <w:pPr>
              <w:spacing w:after="1" w:line="220" w:lineRule="atLeast"/>
              <w:jc w:val="center"/>
            </w:pPr>
            <w:r>
              <w:rPr>
                <w:rFonts w:ascii="Calibri" w:hAnsi="Calibri" w:cs="Calibri"/>
              </w:rPr>
              <w:t xml:space="preserve">100,00 </w:t>
            </w:r>
            <w:hyperlink w:anchor="P3699" w:history="1">
              <w:r>
                <w:rPr>
                  <w:rFonts w:ascii="Calibri" w:hAnsi="Calibri" w:cs="Calibri"/>
                  <w:color w:val="0000FF"/>
                </w:rPr>
                <w:t>&lt;5&gt;</w:t>
              </w:r>
            </w:hyperlink>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tcPr>
          <w:p w:rsidR="00512540" w:rsidRDefault="00512540">
            <w:pPr>
              <w:spacing w:after="1" w:line="220" w:lineRule="atLeast"/>
            </w:pPr>
            <w:r>
              <w:rPr>
                <w:rFonts w:ascii="Calibri" w:hAnsi="Calibri" w:cs="Calibri"/>
              </w:rPr>
              <w:lastRenderedPageBreak/>
              <w:t>Задача 11.</w:t>
            </w:r>
          </w:p>
          <w:p w:rsidR="00512540" w:rsidRDefault="00512540">
            <w:pPr>
              <w:spacing w:after="1" w:line="220" w:lineRule="atLeast"/>
            </w:pPr>
            <w:r>
              <w:rPr>
                <w:rFonts w:ascii="Calibri" w:hAnsi="Calibri" w:cs="Calibri"/>
              </w:rPr>
              <w:t>Обеспечение доступности и качества медицинской помощи, оказываемой в рамках системы обязательного медицинского страхования</w:t>
            </w:r>
          </w:p>
        </w:tc>
        <w:tc>
          <w:tcPr>
            <w:tcW w:w="2608" w:type="dxa"/>
          </w:tcPr>
          <w:p w:rsidR="00512540" w:rsidRDefault="00512540">
            <w:pPr>
              <w:spacing w:after="1" w:line="220" w:lineRule="atLeast"/>
            </w:pPr>
            <w:r>
              <w:rPr>
                <w:rFonts w:ascii="Calibri" w:hAnsi="Calibri" w:cs="Calibri"/>
              </w:rPr>
              <w:t>28. Подушевой норматив финансирования за счет средств территориальной программы государственных гарантий бесплатного оказания гражданам медицинской помощи в Новосибирской области</w:t>
            </w:r>
          </w:p>
        </w:tc>
        <w:tc>
          <w:tcPr>
            <w:tcW w:w="1247" w:type="dxa"/>
          </w:tcPr>
          <w:p w:rsidR="00512540" w:rsidRDefault="00512540">
            <w:pPr>
              <w:spacing w:after="1" w:line="220" w:lineRule="atLeast"/>
              <w:jc w:val="center"/>
            </w:pPr>
            <w:r>
              <w:rPr>
                <w:rFonts w:ascii="Calibri" w:hAnsi="Calibri" w:cs="Calibri"/>
              </w:rPr>
              <w:t>рубль</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9346,96</w:t>
            </w:r>
          </w:p>
        </w:tc>
        <w:tc>
          <w:tcPr>
            <w:tcW w:w="1133" w:type="dxa"/>
          </w:tcPr>
          <w:p w:rsidR="00512540" w:rsidRDefault="00512540">
            <w:pPr>
              <w:spacing w:after="1" w:line="220" w:lineRule="atLeast"/>
              <w:jc w:val="center"/>
            </w:pPr>
            <w:r>
              <w:rPr>
                <w:rFonts w:ascii="Calibri" w:hAnsi="Calibri" w:cs="Calibri"/>
              </w:rPr>
              <w:t>9536,89</w:t>
            </w:r>
          </w:p>
        </w:tc>
        <w:tc>
          <w:tcPr>
            <w:tcW w:w="1133" w:type="dxa"/>
          </w:tcPr>
          <w:p w:rsidR="00512540" w:rsidRDefault="00512540">
            <w:pPr>
              <w:spacing w:after="1" w:line="220" w:lineRule="atLeast"/>
              <w:jc w:val="center"/>
            </w:pPr>
            <w:r>
              <w:rPr>
                <w:rFonts w:ascii="Calibri" w:hAnsi="Calibri" w:cs="Calibri"/>
              </w:rPr>
              <w:t>9992,67</w:t>
            </w:r>
          </w:p>
        </w:tc>
        <w:tc>
          <w:tcPr>
            <w:tcW w:w="1133" w:type="dxa"/>
          </w:tcPr>
          <w:p w:rsidR="00512540" w:rsidRDefault="00512540">
            <w:pPr>
              <w:spacing w:after="1" w:line="220" w:lineRule="atLeast"/>
              <w:jc w:val="center"/>
            </w:pPr>
            <w:r>
              <w:rPr>
                <w:rFonts w:ascii="Calibri" w:hAnsi="Calibri" w:cs="Calibri"/>
              </w:rPr>
              <w:t>15 618,44</w:t>
            </w:r>
          </w:p>
        </w:tc>
        <w:tc>
          <w:tcPr>
            <w:tcW w:w="1133" w:type="dxa"/>
          </w:tcPr>
          <w:p w:rsidR="00512540" w:rsidRDefault="00512540">
            <w:pPr>
              <w:spacing w:after="1" w:line="220" w:lineRule="atLeast"/>
              <w:jc w:val="center"/>
            </w:pPr>
            <w:r>
              <w:rPr>
                <w:rFonts w:ascii="Calibri" w:hAnsi="Calibri" w:cs="Calibri"/>
              </w:rPr>
              <w:t>17 749,87</w:t>
            </w:r>
          </w:p>
        </w:tc>
        <w:tc>
          <w:tcPr>
            <w:tcW w:w="1133" w:type="dxa"/>
          </w:tcPr>
          <w:p w:rsidR="00512540" w:rsidRDefault="00512540">
            <w:pPr>
              <w:spacing w:after="1" w:line="220" w:lineRule="atLeast"/>
              <w:jc w:val="center"/>
            </w:pPr>
            <w:r>
              <w:rPr>
                <w:rFonts w:ascii="Calibri" w:hAnsi="Calibri" w:cs="Calibri"/>
              </w:rPr>
              <w:t>18 756,04</w:t>
            </w:r>
          </w:p>
        </w:tc>
        <w:tc>
          <w:tcPr>
            <w:tcW w:w="1133" w:type="dxa"/>
          </w:tcPr>
          <w:p w:rsidR="00512540" w:rsidRDefault="00512540">
            <w:pPr>
              <w:spacing w:after="1" w:line="220" w:lineRule="atLeast"/>
              <w:jc w:val="center"/>
            </w:pPr>
            <w:r>
              <w:rPr>
                <w:rFonts w:ascii="Calibri" w:hAnsi="Calibri" w:cs="Calibri"/>
              </w:rPr>
              <w:t>19 546,48</w:t>
            </w:r>
          </w:p>
        </w:tc>
        <w:tc>
          <w:tcPr>
            <w:tcW w:w="1133" w:type="dxa"/>
          </w:tcPr>
          <w:p w:rsidR="00512540" w:rsidRDefault="00512540">
            <w:pPr>
              <w:spacing w:after="1" w:line="220" w:lineRule="atLeast"/>
              <w:jc w:val="center"/>
            </w:pPr>
            <w:r>
              <w:rPr>
                <w:rFonts w:ascii="Calibri" w:hAnsi="Calibri" w:cs="Calibri"/>
              </w:rPr>
              <w:t>19 730,78</w:t>
            </w:r>
          </w:p>
        </w:tc>
        <w:tc>
          <w:tcPr>
            <w:tcW w:w="1133" w:type="dxa"/>
          </w:tcPr>
          <w:p w:rsidR="00512540" w:rsidRDefault="00512540">
            <w:pPr>
              <w:spacing w:after="1" w:line="220" w:lineRule="atLeast"/>
              <w:jc w:val="center"/>
            </w:pPr>
            <w:r>
              <w:rPr>
                <w:rFonts w:ascii="Calibri" w:hAnsi="Calibri" w:cs="Calibri"/>
              </w:rPr>
              <w:t>21 116,57</w:t>
            </w:r>
          </w:p>
        </w:tc>
        <w:tc>
          <w:tcPr>
            <w:tcW w:w="1133" w:type="dxa"/>
          </w:tcPr>
          <w:p w:rsidR="00512540" w:rsidRDefault="00512540">
            <w:pPr>
              <w:spacing w:after="1" w:line="220" w:lineRule="atLeast"/>
              <w:jc w:val="center"/>
            </w:pPr>
            <w:r>
              <w:rPr>
                <w:rFonts w:ascii="Calibri" w:hAnsi="Calibri" w:cs="Calibri"/>
              </w:rPr>
              <w:t>21 116,57</w:t>
            </w:r>
          </w:p>
        </w:tc>
        <w:tc>
          <w:tcPr>
            <w:tcW w:w="850" w:type="dxa"/>
          </w:tcPr>
          <w:p w:rsidR="00512540" w:rsidRDefault="00512540">
            <w:pPr>
              <w:spacing w:after="1" w:line="220" w:lineRule="atLeast"/>
              <w:jc w:val="center"/>
            </w:pPr>
            <w:r>
              <w:rPr>
                <w:rFonts w:ascii="Calibri" w:hAnsi="Calibri" w:cs="Calibri"/>
              </w:rPr>
              <w:t>индикатор введен с 2016 года, за 2015 год приведено базовое значение</w:t>
            </w:r>
          </w:p>
        </w:tc>
      </w:tr>
      <w:tr w:rsidR="00512540">
        <w:tc>
          <w:tcPr>
            <w:tcW w:w="2098" w:type="dxa"/>
          </w:tcPr>
          <w:p w:rsidR="00512540" w:rsidRDefault="00512540">
            <w:pPr>
              <w:spacing w:after="1" w:line="220" w:lineRule="atLeast"/>
            </w:pPr>
            <w:r>
              <w:rPr>
                <w:rFonts w:ascii="Calibri" w:hAnsi="Calibri" w:cs="Calibri"/>
              </w:rPr>
              <w:t>Задача 12.</w:t>
            </w:r>
          </w:p>
          <w:p w:rsidR="00512540" w:rsidRDefault="00512540">
            <w:pPr>
              <w:spacing w:after="1" w:line="220" w:lineRule="atLeast"/>
            </w:pPr>
            <w:r>
              <w:rPr>
                <w:rFonts w:ascii="Calibri" w:hAnsi="Calibri" w:cs="Calibri"/>
              </w:rPr>
              <w:t xml:space="preserve">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w:t>
            </w:r>
            <w:r>
              <w:rPr>
                <w:rFonts w:ascii="Calibri" w:hAnsi="Calibri" w:cs="Calibri"/>
              </w:rPr>
              <w:lastRenderedPageBreak/>
              <w:t>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c>
          <w:tcPr>
            <w:tcW w:w="2608" w:type="dxa"/>
          </w:tcPr>
          <w:p w:rsidR="00512540" w:rsidRDefault="00512540">
            <w:pPr>
              <w:spacing w:after="1" w:line="220" w:lineRule="atLeast"/>
            </w:pPr>
            <w:r>
              <w:rPr>
                <w:rFonts w:ascii="Calibri" w:hAnsi="Calibri" w:cs="Calibri"/>
              </w:rPr>
              <w:lastRenderedPageBreak/>
              <w:t>29. Смертность детей в возрасте 0 - 4 года</w:t>
            </w:r>
          </w:p>
        </w:tc>
        <w:tc>
          <w:tcPr>
            <w:tcW w:w="1247" w:type="dxa"/>
          </w:tcPr>
          <w:p w:rsidR="00512540" w:rsidRDefault="00512540">
            <w:pPr>
              <w:spacing w:after="1" w:line="220" w:lineRule="atLeast"/>
              <w:jc w:val="center"/>
            </w:pPr>
            <w:r>
              <w:rPr>
                <w:rFonts w:ascii="Calibri" w:hAnsi="Calibri" w:cs="Calibri"/>
              </w:rPr>
              <w:t>случаев на 1000 родившихся живыми</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6,70</w:t>
            </w:r>
          </w:p>
        </w:tc>
        <w:tc>
          <w:tcPr>
            <w:tcW w:w="1133" w:type="dxa"/>
          </w:tcPr>
          <w:p w:rsidR="00512540" w:rsidRDefault="00512540">
            <w:pPr>
              <w:spacing w:after="1" w:line="220" w:lineRule="atLeast"/>
              <w:jc w:val="center"/>
            </w:pPr>
            <w:r>
              <w:rPr>
                <w:rFonts w:ascii="Calibri" w:hAnsi="Calibri" w:cs="Calibri"/>
              </w:rPr>
              <w:t>6,48</w:t>
            </w:r>
          </w:p>
        </w:tc>
        <w:tc>
          <w:tcPr>
            <w:tcW w:w="1133" w:type="dxa"/>
          </w:tcPr>
          <w:p w:rsidR="00512540" w:rsidRDefault="00512540">
            <w:pPr>
              <w:spacing w:after="1" w:line="220" w:lineRule="atLeast"/>
              <w:jc w:val="center"/>
            </w:pPr>
            <w:r>
              <w:rPr>
                <w:rFonts w:ascii="Calibri" w:hAnsi="Calibri" w:cs="Calibri"/>
              </w:rPr>
              <w:t>6,30</w:t>
            </w:r>
          </w:p>
        </w:tc>
        <w:tc>
          <w:tcPr>
            <w:tcW w:w="1133" w:type="dxa"/>
          </w:tcPr>
          <w:p w:rsidR="00512540" w:rsidRDefault="00512540">
            <w:pPr>
              <w:spacing w:after="1" w:line="220" w:lineRule="atLeast"/>
              <w:jc w:val="center"/>
            </w:pPr>
            <w:r>
              <w:rPr>
                <w:rFonts w:ascii="Calibri" w:hAnsi="Calibri" w:cs="Calibri"/>
              </w:rPr>
              <w:t>6,00</w:t>
            </w:r>
          </w:p>
        </w:tc>
        <w:tc>
          <w:tcPr>
            <w:tcW w:w="1133" w:type="dxa"/>
          </w:tcPr>
          <w:p w:rsidR="00512540" w:rsidRDefault="00512540">
            <w:pPr>
              <w:spacing w:after="1" w:line="220" w:lineRule="atLeast"/>
              <w:jc w:val="center"/>
            </w:pPr>
            <w:r>
              <w:rPr>
                <w:rFonts w:ascii="Calibri" w:hAnsi="Calibri" w:cs="Calibri"/>
              </w:rPr>
              <w:t>6,00</w:t>
            </w:r>
          </w:p>
        </w:tc>
        <w:tc>
          <w:tcPr>
            <w:tcW w:w="1133" w:type="dxa"/>
          </w:tcPr>
          <w:p w:rsidR="00512540" w:rsidRDefault="00512540">
            <w:pPr>
              <w:spacing w:after="1" w:line="220" w:lineRule="atLeast"/>
              <w:jc w:val="center"/>
            </w:pPr>
            <w:r>
              <w:rPr>
                <w:rFonts w:ascii="Calibri" w:hAnsi="Calibri" w:cs="Calibri"/>
              </w:rPr>
              <w:t>5,80</w:t>
            </w:r>
          </w:p>
        </w:tc>
        <w:tc>
          <w:tcPr>
            <w:tcW w:w="1133" w:type="dxa"/>
          </w:tcPr>
          <w:p w:rsidR="00512540" w:rsidRDefault="00512540">
            <w:pPr>
              <w:spacing w:after="1" w:line="220" w:lineRule="atLeast"/>
              <w:jc w:val="center"/>
            </w:pPr>
            <w:r>
              <w:rPr>
                <w:rFonts w:ascii="Calibri" w:hAnsi="Calibri" w:cs="Calibri"/>
              </w:rPr>
              <w:t>5,60</w:t>
            </w:r>
          </w:p>
        </w:tc>
        <w:tc>
          <w:tcPr>
            <w:tcW w:w="1133" w:type="dxa"/>
          </w:tcPr>
          <w:p w:rsidR="00512540" w:rsidRDefault="00512540">
            <w:pPr>
              <w:spacing w:after="1" w:line="220" w:lineRule="atLeast"/>
              <w:jc w:val="center"/>
            </w:pPr>
            <w:r>
              <w:rPr>
                <w:rFonts w:ascii="Calibri" w:hAnsi="Calibri" w:cs="Calibri"/>
              </w:rPr>
              <w:t>5,40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2018 года, за 2017 год приведено базово</w:t>
            </w:r>
            <w:r>
              <w:rPr>
                <w:rFonts w:ascii="Calibri" w:hAnsi="Calibri" w:cs="Calibri"/>
              </w:rPr>
              <w:lastRenderedPageBreak/>
              <w:t>е значение</w:t>
            </w:r>
          </w:p>
        </w:tc>
      </w:tr>
      <w:tr w:rsidR="00512540">
        <w:tc>
          <w:tcPr>
            <w:tcW w:w="2098" w:type="dxa"/>
          </w:tcPr>
          <w:p w:rsidR="00512540" w:rsidRDefault="00512540">
            <w:pPr>
              <w:spacing w:after="1" w:line="220" w:lineRule="atLeast"/>
            </w:pPr>
            <w:r>
              <w:rPr>
                <w:rFonts w:ascii="Calibri" w:hAnsi="Calibri" w:cs="Calibri"/>
              </w:rPr>
              <w:lastRenderedPageBreak/>
              <w:t>Задача 13.</w:t>
            </w:r>
          </w:p>
          <w:p w:rsidR="00512540" w:rsidRDefault="00512540">
            <w:pPr>
              <w:spacing w:after="1" w:line="220" w:lineRule="atLeast"/>
            </w:pPr>
            <w:r>
              <w:rPr>
                <w:rFonts w:ascii="Calibri" w:hAnsi="Calibri" w:cs="Calibri"/>
              </w:rPr>
              <w:t>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c>
          <w:tcPr>
            <w:tcW w:w="2608" w:type="dxa"/>
          </w:tcPr>
          <w:p w:rsidR="00512540" w:rsidRDefault="00512540">
            <w:pPr>
              <w:spacing w:after="1" w:line="220" w:lineRule="atLeast"/>
            </w:pPr>
            <w:r>
              <w:rPr>
                <w:rFonts w:ascii="Calibri" w:hAnsi="Calibri" w:cs="Calibri"/>
              </w:rPr>
              <w:t>30. Число посещений сельскими жителями медицинских организаций</w:t>
            </w:r>
          </w:p>
        </w:tc>
        <w:tc>
          <w:tcPr>
            <w:tcW w:w="1247" w:type="dxa"/>
          </w:tcPr>
          <w:p w:rsidR="00512540" w:rsidRDefault="00512540">
            <w:pPr>
              <w:spacing w:after="1" w:line="220" w:lineRule="atLeast"/>
              <w:jc w:val="center"/>
            </w:pPr>
            <w:r>
              <w:rPr>
                <w:rFonts w:ascii="Calibri" w:hAnsi="Calibri" w:cs="Calibri"/>
              </w:rPr>
              <w:t>посещений на 1 пациента в год</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7,3</w:t>
            </w:r>
          </w:p>
        </w:tc>
        <w:tc>
          <w:tcPr>
            <w:tcW w:w="1133" w:type="dxa"/>
          </w:tcPr>
          <w:p w:rsidR="00512540" w:rsidRDefault="00512540">
            <w:pPr>
              <w:spacing w:after="1" w:line="220" w:lineRule="atLeast"/>
              <w:jc w:val="center"/>
            </w:pPr>
            <w:r>
              <w:rPr>
                <w:rFonts w:ascii="Calibri" w:hAnsi="Calibri" w:cs="Calibri"/>
              </w:rPr>
              <w:t>7,3</w:t>
            </w:r>
          </w:p>
        </w:tc>
        <w:tc>
          <w:tcPr>
            <w:tcW w:w="1133" w:type="dxa"/>
          </w:tcPr>
          <w:p w:rsidR="00512540" w:rsidRDefault="00512540">
            <w:pPr>
              <w:spacing w:after="1" w:line="220" w:lineRule="atLeast"/>
              <w:jc w:val="center"/>
            </w:pPr>
            <w:r>
              <w:rPr>
                <w:rFonts w:ascii="Calibri" w:hAnsi="Calibri" w:cs="Calibri"/>
              </w:rPr>
              <w:t>7,4</w:t>
            </w:r>
          </w:p>
        </w:tc>
        <w:tc>
          <w:tcPr>
            <w:tcW w:w="1133" w:type="dxa"/>
          </w:tcPr>
          <w:p w:rsidR="00512540" w:rsidRDefault="00512540">
            <w:pPr>
              <w:spacing w:after="1" w:line="220" w:lineRule="atLeast"/>
              <w:jc w:val="center"/>
            </w:pPr>
            <w:r>
              <w:rPr>
                <w:rFonts w:ascii="Calibri" w:hAnsi="Calibri" w:cs="Calibri"/>
              </w:rPr>
              <w:t>7,4</w:t>
            </w:r>
          </w:p>
        </w:tc>
        <w:tc>
          <w:tcPr>
            <w:tcW w:w="1133" w:type="dxa"/>
          </w:tcPr>
          <w:p w:rsidR="00512540" w:rsidRDefault="00512540">
            <w:pPr>
              <w:spacing w:after="1" w:line="220" w:lineRule="atLeast"/>
              <w:jc w:val="center"/>
            </w:pPr>
            <w:r>
              <w:rPr>
                <w:rFonts w:ascii="Calibri" w:hAnsi="Calibri" w:cs="Calibri"/>
              </w:rPr>
              <w:t>7,5</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1. Профилактика заболеваний и формирование здорового образа жизни</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повышение мотивации и приверженности населения Новосибирской области к ведению здорового образа жизни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Развитие системы медицинской профилактики неинфекционных заболеваний и формирование здорового образа жизни у населения Новосибирской области</w:t>
            </w:r>
          </w:p>
        </w:tc>
        <w:tc>
          <w:tcPr>
            <w:tcW w:w="2608" w:type="dxa"/>
          </w:tcPr>
          <w:p w:rsidR="00512540" w:rsidRDefault="00512540">
            <w:pPr>
              <w:spacing w:after="1" w:line="220" w:lineRule="atLeast"/>
            </w:pPr>
            <w:r>
              <w:rPr>
                <w:rFonts w:ascii="Calibri" w:hAnsi="Calibri" w:cs="Calibri"/>
              </w:rPr>
              <w:t>31. Охват профилактическими медицинскими осмотрами детей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96,50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32. 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1133" w:type="dxa"/>
          </w:tcPr>
          <w:p w:rsidR="00512540" w:rsidRDefault="00512540">
            <w:pPr>
              <w:spacing w:after="1" w:line="220" w:lineRule="atLeast"/>
              <w:jc w:val="center"/>
            </w:pPr>
            <w:r>
              <w:rPr>
                <w:rFonts w:ascii="Calibri" w:hAnsi="Calibri" w:cs="Calibri"/>
              </w:rPr>
              <w:t>не менее 97,00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33. Охват диспансеризацией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20,00</w:t>
            </w:r>
          </w:p>
        </w:tc>
        <w:tc>
          <w:tcPr>
            <w:tcW w:w="1133" w:type="dxa"/>
          </w:tcPr>
          <w:p w:rsidR="00512540" w:rsidRDefault="00512540">
            <w:pPr>
              <w:spacing w:after="1" w:line="220" w:lineRule="atLeast"/>
              <w:jc w:val="center"/>
            </w:pPr>
            <w:r>
              <w:rPr>
                <w:rFonts w:ascii="Calibri" w:hAnsi="Calibri" w:cs="Calibri"/>
              </w:rPr>
              <w:t>23,00</w:t>
            </w:r>
          </w:p>
        </w:tc>
        <w:tc>
          <w:tcPr>
            <w:tcW w:w="1133" w:type="dxa"/>
          </w:tcPr>
          <w:p w:rsidR="00512540" w:rsidRDefault="00512540">
            <w:pPr>
              <w:spacing w:after="1" w:line="220" w:lineRule="atLeast"/>
              <w:jc w:val="center"/>
            </w:pPr>
            <w:r>
              <w:rPr>
                <w:rFonts w:ascii="Calibri" w:hAnsi="Calibri" w:cs="Calibri"/>
              </w:rPr>
              <w:t>23,00</w:t>
            </w:r>
          </w:p>
        </w:tc>
        <w:tc>
          <w:tcPr>
            <w:tcW w:w="1133" w:type="dxa"/>
          </w:tcPr>
          <w:p w:rsidR="00512540" w:rsidRDefault="00512540">
            <w:pPr>
              <w:spacing w:after="1" w:line="220" w:lineRule="atLeast"/>
              <w:jc w:val="center"/>
            </w:pPr>
            <w:r>
              <w:rPr>
                <w:rFonts w:ascii="Calibri" w:hAnsi="Calibri" w:cs="Calibri"/>
              </w:rPr>
              <w:t>23,00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22,80</w:t>
            </w:r>
          </w:p>
        </w:tc>
        <w:tc>
          <w:tcPr>
            <w:tcW w:w="1133" w:type="dxa"/>
          </w:tcPr>
          <w:p w:rsidR="00512540" w:rsidRDefault="00512540">
            <w:pPr>
              <w:spacing w:after="1" w:line="220" w:lineRule="atLeast"/>
              <w:jc w:val="center"/>
            </w:pPr>
            <w:r>
              <w:rPr>
                <w:rFonts w:ascii="Calibri" w:hAnsi="Calibri" w:cs="Calibri"/>
              </w:rPr>
              <w:t>13,80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34. Доля граждан, ежегодно проходящих профилактический медицинский осмотр и(или) диспансеризацию, </w:t>
            </w:r>
            <w:r>
              <w:rPr>
                <w:rFonts w:ascii="Calibri" w:hAnsi="Calibri" w:cs="Calibri"/>
              </w:rPr>
              <w:lastRenderedPageBreak/>
              <w:t>от общего числа населения</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23,20</w:t>
            </w:r>
          </w:p>
        </w:tc>
        <w:tc>
          <w:tcPr>
            <w:tcW w:w="1133" w:type="dxa"/>
          </w:tcPr>
          <w:p w:rsidR="00512540" w:rsidRDefault="00512540">
            <w:pPr>
              <w:spacing w:after="1" w:line="220" w:lineRule="atLeast"/>
              <w:jc w:val="center"/>
            </w:pPr>
            <w:r>
              <w:rPr>
                <w:rFonts w:ascii="Calibri" w:hAnsi="Calibri" w:cs="Calibri"/>
              </w:rPr>
              <w:t>22,80</w:t>
            </w:r>
          </w:p>
        </w:tc>
        <w:tc>
          <w:tcPr>
            <w:tcW w:w="1133" w:type="dxa"/>
          </w:tcPr>
          <w:p w:rsidR="00512540" w:rsidRDefault="00512540">
            <w:pPr>
              <w:spacing w:after="1" w:line="220" w:lineRule="atLeast"/>
              <w:jc w:val="center"/>
            </w:pPr>
            <w:r>
              <w:rPr>
                <w:rFonts w:ascii="Calibri" w:hAnsi="Calibri" w:cs="Calibri"/>
              </w:rPr>
              <w:t>54,50</w:t>
            </w:r>
          </w:p>
        </w:tc>
        <w:tc>
          <w:tcPr>
            <w:tcW w:w="1133" w:type="dxa"/>
          </w:tcPr>
          <w:p w:rsidR="00512540" w:rsidRDefault="00512540">
            <w:pPr>
              <w:spacing w:after="1" w:line="220" w:lineRule="atLeast"/>
              <w:jc w:val="center"/>
            </w:pPr>
            <w:r>
              <w:rPr>
                <w:rFonts w:ascii="Calibri" w:hAnsi="Calibri" w:cs="Calibri"/>
              </w:rPr>
              <w:t>61,20</w:t>
            </w:r>
          </w:p>
        </w:tc>
        <w:tc>
          <w:tcPr>
            <w:tcW w:w="1133" w:type="dxa"/>
          </w:tcPr>
          <w:p w:rsidR="00512540" w:rsidRDefault="00512540">
            <w:pPr>
              <w:spacing w:after="1" w:line="220" w:lineRule="atLeast"/>
              <w:jc w:val="center"/>
            </w:pPr>
            <w:r>
              <w:rPr>
                <w:rFonts w:ascii="Calibri" w:hAnsi="Calibri" w:cs="Calibri"/>
              </w:rPr>
              <w:t>72,10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2021 </w:t>
            </w:r>
            <w:r>
              <w:rPr>
                <w:rFonts w:ascii="Calibri" w:hAnsi="Calibri" w:cs="Calibri"/>
              </w:rPr>
              <w:lastRenderedPageBreak/>
              <w:t>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35. Число граждан, прошедших профилактические осмотры</w:t>
            </w:r>
          </w:p>
        </w:tc>
        <w:tc>
          <w:tcPr>
            <w:tcW w:w="1247" w:type="dxa"/>
          </w:tcPr>
          <w:p w:rsidR="00512540" w:rsidRDefault="00512540">
            <w:pPr>
              <w:spacing w:after="1" w:line="220" w:lineRule="atLeast"/>
              <w:jc w:val="center"/>
            </w:pPr>
            <w:r>
              <w:rPr>
                <w:rFonts w:ascii="Calibri" w:hAnsi="Calibri" w:cs="Calibri"/>
              </w:rPr>
              <w:t>млн человек</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1,096</w:t>
            </w:r>
          </w:p>
        </w:tc>
        <w:tc>
          <w:tcPr>
            <w:tcW w:w="1133" w:type="dxa"/>
          </w:tcPr>
          <w:p w:rsidR="00512540" w:rsidRDefault="00512540">
            <w:pPr>
              <w:spacing w:after="1" w:line="220" w:lineRule="atLeast"/>
              <w:jc w:val="center"/>
            </w:pPr>
            <w:r>
              <w:rPr>
                <w:rFonts w:ascii="Calibri" w:hAnsi="Calibri" w:cs="Calibri"/>
              </w:rPr>
              <w:t>1,172</w:t>
            </w:r>
          </w:p>
        </w:tc>
        <w:tc>
          <w:tcPr>
            <w:tcW w:w="1133" w:type="dxa"/>
          </w:tcPr>
          <w:p w:rsidR="00512540" w:rsidRDefault="00512540">
            <w:pPr>
              <w:spacing w:after="1" w:line="220" w:lineRule="atLeast"/>
              <w:jc w:val="center"/>
            </w:pPr>
            <w:r>
              <w:rPr>
                <w:rFonts w:ascii="Calibri" w:hAnsi="Calibri" w:cs="Calibri"/>
              </w:rPr>
              <w:t>0,648</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2019 года, за 2018 год приведено базовое значение, 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36. Распространенность ожирения среди </w:t>
            </w:r>
            <w:r>
              <w:rPr>
                <w:rFonts w:ascii="Calibri" w:hAnsi="Calibri" w:cs="Calibri"/>
              </w:rPr>
              <w:lastRenderedPageBreak/>
              <w:t>взрослого населения (индекс массы тела более 30 кг/кв. м)</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32,70</w:t>
            </w:r>
          </w:p>
        </w:tc>
        <w:tc>
          <w:tcPr>
            <w:tcW w:w="1133" w:type="dxa"/>
          </w:tcPr>
          <w:p w:rsidR="00512540" w:rsidRDefault="00512540">
            <w:pPr>
              <w:spacing w:after="1" w:line="220" w:lineRule="atLeast"/>
              <w:jc w:val="center"/>
            </w:pPr>
            <w:r>
              <w:rPr>
                <w:rFonts w:ascii="Calibri" w:hAnsi="Calibri" w:cs="Calibri"/>
              </w:rPr>
              <w:t>32,30</w:t>
            </w:r>
          </w:p>
        </w:tc>
        <w:tc>
          <w:tcPr>
            <w:tcW w:w="1133" w:type="dxa"/>
          </w:tcPr>
          <w:p w:rsidR="00512540" w:rsidRDefault="00512540">
            <w:pPr>
              <w:spacing w:after="1" w:line="220" w:lineRule="atLeast"/>
              <w:jc w:val="center"/>
            </w:pPr>
            <w:r>
              <w:rPr>
                <w:rFonts w:ascii="Calibri" w:hAnsi="Calibri" w:cs="Calibri"/>
              </w:rPr>
              <w:t>31,80</w:t>
            </w:r>
          </w:p>
        </w:tc>
        <w:tc>
          <w:tcPr>
            <w:tcW w:w="1133" w:type="dxa"/>
          </w:tcPr>
          <w:p w:rsidR="00512540" w:rsidRDefault="00512540">
            <w:pPr>
              <w:spacing w:after="1" w:line="220" w:lineRule="atLeast"/>
              <w:jc w:val="center"/>
            </w:pPr>
            <w:r>
              <w:rPr>
                <w:rFonts w:ascii="Calibri" w:hAnsi="Calibri" w:cs="Calibri"/>
              </w:rPr>
              <w:t>31,30</w:t>
            </w:r>
          </w:p>
        </w:tc>
        <w:tc>
          <w:tcPr>
            <w:tcW w:w="1133" w:type="dxa"/>
          </w:tcPr>
          <w:p w:rsidR="00512540" w:rsidRDefault="00512540">
            <w:pPr>
              <w:spacing w:after="1" w:line="220" w:lineRule="atLeast"/>
              <w:jc w:val="center"/>
            </w:pPr>
            <w:r>
              <w:rPr>
                <w:rFonts w:ascii="Calibri" w:hAnsi="Calibri" w:cs="Calibri"/>
              </w:rPr>
              <w:t>28,40</w:t>
            </w:r>
          </w:p>
        </w:tc>
        <w:tc>
          <w:tcPr>
            <w:tcW w:w="1133" w:type="dxa"/>
          </w:tcPr>
          <w:p w:rsidR="00512540" w:rsidRDefault="00512540">
            <w:pPr>
              <w:spacing w:after="1" w:line="220" w:lineRule="atLeast"/>
              <w:jc w:val="center"/>
            </w:pPr>
            <w:r>
              <w:rPr>
                <w:rFonts w:ascii="Calibri" w:hAnsi="Calibri" w:cs="Calibri"/>
              </w:rPr>
              <w:t>28,20</w:t>
            </w:r>
          </w:p>
        </w:tc>
        <w:tc>
          <w:tcPr>
            <w:tcW w:w="1133" w:type="dxa"/>
          </w:tcPr>
          <w:p w:rsidR="00512540" w:rsidRDefault="00512540">
            <w:pPr>
              <w:spacing w:after="1" w:line="220" w:lineRule="atLeast"/>
              <w:jc w:val="center"/>
            </w:pPr>
            <w:r>
              <w:rPr>
                <w:rFonts w:ascii="Calibri" w:hAnsi="Calibri" w:cs="Calibri"/>
              </w:rPr>
              <w:t>26,70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850" w:type="dxa"/>
          </w:tcPr>
          <w:p w:rsidR="00512540" w:rsidRDefault="00512540">
            <w:pPr>
              <w:spacing w:after="1" w:line="220" w:lineRule="atLeast"/>
              <w:jc w:val="center"/>
            </w:pPr>
            <w:r>
              <w:rPr>
                <w:rFonts w:ascii="Calibri" w:hAnsi="Calibri" w:cs="Calibri"/>
              </w:rPr>
              <w:t xml:space="preserve">индикатор не </w:t>
            </w:r>
            <w:r>
              <w:rPr>
                <w:rFonts w:ascii="Calibri" w:hAnsi="Calibri" w:cs="Calibri"/>
              </w:rPr>
              <w:lastRenderedPageBreak/>
              <w:t>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37. Первичная заболеваемость ожирением</w:t>
            </w:r>
          </w:p>
        </w:tc>
        <w:tc>
          <w:tcPr>
            <w:tcW w:w="1247" w:type="dxa"/>
          </w:tcPr>
          <w:p w:rsidR="00512540" w:rsidRDefault="00512540">
            <w:pPr>
              <w:spacing w:after="1" w:line="220" w:lineRule="atLeast"/>
              <w:jc w:val="center"/>
            </w:pPr>
            <w:r>
              <w:rPr>
                <w:rFonts w:ascii="Calibri" w:hAnsi="Calibri" w:cs="Calibri"/>
              </w:rPr>
              <w:t>на 100 тыс. населения</w:t>
            </w: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jc w:val="center"/>
            </w:pPr>
            <w:r>
              <w:rPr>
                <w:rFonts w:ascii="Calibri" w:hAnsi="Calibri" w:cs="Calibri"/>
              </w:rPr>
              <w:t>354,60</w:t>
            </w:r>
          </w:p>
        </w:tc>
        <w:tc>
          <w:tcPr>
            <w:tcW w:w="1133" w:type="dxa"/>
          </w:tcPr>
          <w:p w:rsidR="00512540" w:rsidRDefault="00512540">
            <w:pPr>
              <w:spacing w:after="1" w:line="220" w:lineRule="atLeast"/>
              <w:jc w:val="center"/>
            </w:pPr>
            <w:r>
              <w:rPr>
                <w:rFonts w:ascii="Calibri" w:hAnsi="Calibri" w:cs="Calibri"/>
              </w:rPr>
              <w:t>456,60</w:t>
            </w:r>
          </w:p>
        </w:tc>
        <w:tc>
          <w:tcPr>
            <w:tcW w:w="1133" w:type="dxa"/>
          </w:tcPr>
          <w:p w:rsidR="00512540" w:rsidRDefault="00512540">
            <w:pPr>
              <w:spacing w:after="1" w:line="220" w:lineRule="atLeast"/>
              <w:jc w:val="center"/>
            </w:pPr>
            <w:r>
              <w:rPr>
                <w:rFonts w:ascii="Calibri" w:hAnsi="Calibri" w:cs="Calibri"/>
              </w:rPr>
              <w:t>487,00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2018 год приведено базовое значение, ЦИ отражает рост ранней выявляемости заболеваемости ожирением, индикатор не подлежит </w:t>
            </w:r>
            <w:r>
              <w:rPr>
                <w:rFonts w:ascii="Calibri" w:hAnsi="Calibri" w:cs="Calibri"/>
              </w:rPr>
              <w:lastRenderedPageBreak/>
              <w:t>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38. Темпы прироста первичной заболеваемости ожирением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19,80</w:t>
            </w:r>
          </w:p>
        </w:tc>
        <w:tc>
          <w:tcPr>
            <w:tcW w:w="1133" w:type="dxa"/>
          </w:tcPr>
          <w:p w:rsidR="00512540" w:rsidRDefault="00512540">
            <w:pPr>
              <w:spacing w:after="1" w:line="220" w:lineRule="atLeast"/>
              <w:jc w:val="center"/>
            </w:pPr>
            <w:r>
              <w:rPr>
                <w:rFonts w:ascii="Calibri" w:hAnsi="Calibri" w:cs="Calibri"/>
              </w:rPr>
              <w:t>9,40</w:t>
            </w:r>
          </w:p>
        </w:tc>
        <w:tc>
          <w:tcPr>
            <w:tcW w:w="1133" w:type="dxa"/>
          </w:tcPr>
          <w:p w:rsidR="00512540" w:rsidRDefault="00512540">
            <w:pPr>
              <w:spacing w:after="1" w:line="220" w:lineRule="atLeast"/>
              <w:jc w:val="center"/>
            </w:pPr>
            <w:r>
              <w:rPr>
                <w:rFonts w:ascii="Calibri" w:hAnsi="Calibri" w:cs="Calibri"/>
              </w:rPr>
              <w:t>8,30</w:t>
            </w:r>
          </w:p>
        </w:tc>
        <w:tc>
          <w:tcPr>
            <w:tcW w:w="1133" w:type="dxa"/>
          </w:tcPr>
          <w:p w:rsidR="00512540" w:rsidRDefault="00512540">
            <w:pPr>
              <w:spacing w:after="1" w:line="220" w:lineRule="atLeast"/>
              <w:jc w:val="center"/>
            </w:pPr>
            <w:r>
              <w:rPr>
                <w:rFonts w:ascii="Calibri" w:hAnsi="Calibri" w:cs="Calibri"/>
              </w:rPr>
              <w:t>7,20</w:t>
            </w:r>
          </w:p>
        </w:tc>
        <w:tc>
          <w:tcPr>
            <w:tcW w:w="1133" w:type="dxa"/>
          </w:tcPr>
          <w:p w:rsidR="00512540" w:rsidRDefault="00512540">
            <w:pPr>
              <w:spacing w:after="1" w:line="220" w:lineRule="atLeast"/>
              <w:jc w:val="center"/>
            </w:pPr>
            <w:r>
              <w:rPr>
                <w:rFonts w:ascii="Calibri" w:hAnsi="Calibri" w:cs="Calibri"/>
              </w:rPr>
              <w:t>6,00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39. Распространенность повышенного артериального давления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33,40</w:t>
            </w:r>
          </w:p>
        </w:tc>
        <w:tc>
          <w:tcPr>
            <w:tcW w:w="1133" w:type="dxa"/>
          </w:tcPr>
          <w:p w:rsidR="00512540" w:rsidRDefault="00512540">
            <w:pPr>
              <w:spacing w:after="1" w:line="220" w:lineRule="atLeast"/>
              <w:jc w:val="center"/>
            </w:pPr>
            <w:r>
              <w:rPr>
                <w:rFonts w:ascii="Calibri" w:hAnsi="Calibri" w:cs="Calibri"/>
              </w:rPr>
              <w:t>32,80</w:t>
            </w:r>
          </w:p>
        </w:tc>
        <w:tc>
          <w:tcPr>
            <w:tcW w:w="1133" w:type="dxa"/>
          </w:tcPr>
          <w:p w:rsidR="00512540" w:rsidRDefault="00512540">
            <w:pPr>
              <w:spacing w:after="1" w:line="220" w:lineRule="atLeast"/>
              <w:jc w:val="center"/>
            </w:pPr>
            <w:r>
              <w:rPr>
                <w:rFonts w:ascii="Calibri" w:hAnsi="Calibri" w:cs="Calibri"/>
              </w:rPr>
              <w:t>32,20</w:t>
            </w:r>
          </w:p>
        </w:tc>
        <w:tc>
          <w:tcPr>
            <w:tcW w:w="1133" w:type="dxa"/>
          </w:tcPr>
          <w:p w:rsidR="00512540" w:rsidRDefault="00512540">
            <w:pPr>
              <w:spacing w:after="1" w:line="220" w:lineRule="atLeast"/>
              <w:jc w:val="center"/>
            </w:pPr>
            <w:r>
              <w:rPr>
                <w:rFonts w:ascii="Calibri" w:hAnsi="Calibri" w:cs="Calibri"/>
              </w:rPr>
              <w:t>31,90</w:t>
            </w:r>
          </w:p>
        </w:tc>
        <w:tc>
          <w:tcPr>
            <w:tcW w:w="1133" w:type="dxa"/>
          </w:tcPr>
          <w:p w:rsidR="00512540" w:rsidRDefault="00512540">
            <w:pPr>
              <w:spacing w:after="1" w:line="220" w:lineRule="atLeast"/>
              <w:jc w:val="center"/>
            </w:pPr>
            <w:r>
              <w:rPr>
                <w:rFonts w:ascii="Calibri" w:hAnsi="Calibri" w:cs="Calibri"/>
              </w:rPr>
              <w:t>27,70</w:t>
            </w:r>
          </w:p>
        </w:tc>
        <w:tc>
          <w:tcPr>
            <w:tcW w:w="1133" w:type="dxa"/>
          </w:tcPr>
          <w:p w:rsidR="00512540" w:rsidRDefault="00512540">
            <w:pPr>
              <w:spacing w:after="1" w:line="220" w:lineRule="atLeast"/>
              <w:jc w:val="center"/>
            </w:pPr>
            <w:r>
              <w:rPr>
                <w:rFonts w:ascii="Calibri" w:hAnsi="Calibri" w:cs="Calibri"/>
              </w:rPr>
              <w:t>27,60</w:t>
            </w:r>
          </w:p>
        </w:tc>
        <w:tc>
          <w:tcPr>
            <w:tcW w:w="1133" w:type="dxa"/>
          </w:tcPr>
          <w:p w:rsidR="00512540" w:rsidRDefault="00512540">
            <w:pPr>
              <w:spacing w:after="1" w:line="220" w:lineRule="atLeast"/>
              <w:jc w:val="center"/>
            </w:pPr>
            <w:r>
              <w:rPr>
                <w:rFonts w:ascii="Calibri" w:hAnsi="Calibri" w:cs="Calibri"/>
              </w:rPr>
              <w:t>27,20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40. Распространенность повышенного уровня холестерина в крови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43,10</w:t>
            </w:r>
          </w:p>
        </w:tc>
        <w:tc>
          <w:tcPr>
            <w:tcW w:w="1133" w:type="dxa"/>
          </w:tcPr>
          <w:p w:rsidR="00512540" w:rsidRDefault="00512540">
            <w:pPr>
              <w:spacing w:after="1" w:line="220" w:lineRule="atLeast"/>
              <w:jc w:val="center"/>
            </w:pPr>
            <w:r>
              <w:rPr>
                <w:rFonts w:ascii="Calibri" w:hAnsi="Calibri" w:cs="Calibri"/>
              </w:rPr>
              <w:t>42,70</w:t>
            </w:r>
          </w:p>
        </w:tc>
        <w:tc>
          <w:tcPr>
            <w:tcW w:w="1133" w:type="dxa"/>
          </w:tcPr>
          <w:p w:rsidR="00512540" w:rsidRDefault="00512540">
            <w:pPr>
              <w:spacing w:after="1" w:line="220" w:lineRule="atLeast"/>
              <w:jc w:val="center"/>
            </w:pPr>
            <w:r>
              <w:rPr>
                <w:rFonts w:ascii="Calibri" w:hAnsi="Calibri" w:cs="Calibri"/>
              </w:rPr>
              <w:t>42,10</w:t>
            </w:r>
          </w:p>
        </w:tc>
        <w:tc>
          <w:tcPr>
            <w:tcW w:w="1133" w:type="dxa"/>
          </w:tcPr>
          <w:p w:rsidR="00512540" w:rsidRDefault="00512540">
            <w:pPr>
              <w:spacing w:after="1" w:line="220" w:lineRule="atLeast"/>
              <w:jc w:val="center"/>
            </w:pPr>
            <w:r>
              <w:rPr>
                <w:rFonts w:ascii="Calibri" w:hAnsi="Calibri" w:cs="Calibri"/>
              </w:rPr>
              <w:t>41,40</w:t>
            </w:r>
          </w:p>
        </w:tc>
        <w:tc>
          <w:tcPr>
            <w:tcW w:w="1133" w:type="dxa"/>
          </w:tcPr>
          <w:p w:rsidR="00512540" w:rsidRDefault="00512540">
            <w:pPr>
              <w:spacing w:after="1" w:line="220" w:lineRule="atLeast"/>
              <w:jc w:val="center"/>
            </w:pPr>
            <w:r>
              <w:rPr>
                <w:rFonts w:ascii="Calibri" w:hAnsi="Calibri" w:cs="Calibri"/>
              </w:rPr>
              <w:t>35,60</w:t>
            </w:r>
          </w:p>
        </w:tc>
        <w:tc>
          <w:tcPr>
            <w:tcW w:w="1133" w:type="dxa"/>
          </w:tcPr>
          <w:p w:rsidR="00512540" w:rsidRDefault="00512540">
            <w:pPr>
              <w:spacing w:after="1" w:line="220" w:lineRule="atLeast"/>
              <w:jc w:val="center"/>
            </w:pPr>
            <w:r>
              <w:rPr>
                <w:rFonts w:ascii="Calibri" w:hAnsi="Calibri" w:cs="Calibri"/>
              </w:rPr>
              <w:t>35,30</w:t>
            </w:r>
          </w:p>
        </w:tc>
        <w:tc>
          <w:tcPr>
            <w:tcW w:w="1133" w:type="dxa"/>
          </w:tcPr>
          <w:p w:rsidR="00512540" w:rsidRDefault="00512540">
            <w:pPr>
              <w:spacing w:after="1" w:line="220" w:lineRule="atLeast"/>
              <w:jc w:val="center"/>
            </w:pPr>
            <w:r>
              <w:rPr>
                <w:rFonts w:ascii="Calibri" w:hAnsi="Calibri" w:cs="Calibri"/>
              </w:rPr>
              <w:t>32,10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41. Распространенность низкой физической активности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59,60</w:t>
            </w:r>
          </w:p>
        </w:tc>
        <w:tc>
          <w:tcPr>
            <w:tcW w:w="1133" w:type="dxa"/>
          </w:tcPr>
          <w:p w:rsidR="00512540" w:rsidRDefault="00512540">
            <w:pPr>
              <w:spacing w:after="1" w:line="220" w:lineRule="atLeast"/>
              <w:jc w:val="center"/>
            </w:pPr>
            <w:r>
              <w:rPr>
                <w:rFonts w:ascii="Calibri" w:hAnsi="Calibri" w:cs="Calibri"/>
              </w:rPr>
              <w:t>58,10</w:t>
            </w:r>
          </w:p>
        </w:tc>
        <w:tc>
          <w:tcPr>
            <w:tcW w:w="1133" w:type="dxa"/>
          </w:tcPr>
          <w:p w:rsidR="00512540" w:rsidRDefault="00512540">
            <w:pPr>
              <w:spacing w:after="1" w:line="220" w:lineRule="atLeast"/>
              <w:jc w:val="center"/>
            </w:pPr>
            <w:r>
              <w:rPr>
                <w:rFonts w:ascii="Calibri" w:hAnsi="Calibri" w:cs="Calibri"/>
              </w:rPr>
              <w:t>56,60</w:t>
            </w:r>
          </w:p>
        </w:tc>
        <w:tc>
          <w:tcPr>
            <w:tcW w:w="1133" w:type="dxa"/>
          </w:tcPr>
          <w:p w:rsidR="00512540" w:rsidRDefault="00512540">
            <w:pPr>
              <w:spacing w:after="1" w:line="220" w:lineRule="atLeast"/>
              <w:jc w:val="center"/>
            </w:pPr>
            <w:r>
              <w:rPr>
                <w:rFonts w:ascii="Calibri" w:hAnsi="Calibri" w:cs="Calibri"/>
              </w:rPr>
              <w:t>55,10</w:t>
            </w:r>
          </w:p>
        </w:tc>
        <w:tc>
          <w:tcPr>
            <w:tcW w:w="1133" w:type="dxa"/>
          </w:tcPr>
          <w:p w:rsidR="00512540" w:rsidRDefault="00512540">
            <w:pPr>
              <w:spacing w:after="1" w:line="220" w:lineRule="atLeast"/>
              <w:jc w:val="center"/>
            </w:pPr>
            <w:r>
              <w:rPr>
                <w:rFonts w:ascii="Calibri" w:hAnsi="Calibri" w:cs="Calibri"/>
              </w:rPr>
              <w:t>52,40</w:t>
            </w:r>
          </w:p>
        </w:tc>
        <w:tc>
          <w:tcPr>
            <w:tcW w:w="1133" w:type="dxa"/>
          </w:tcPr>
          <w:p w:rsidR="00512540" w:rsidRDefault="00512540">
            <w:pPr>
              <w:spacing w:after="1" w:line="220" w:lineRule="atLeast"/>
              <w:jc w:val="center"/>
            </w:pPr>
            <w:r>
              <w:rPr>
                <w:rFonts w:ascii="Calibri" w:hAnsi="Calibri" w:cs="Calibri"/>
              </w:rPr>
              <w:t>50,20</w:t>
            </w:r>
          </w:p>
        </w:tc>
        <w:tc>
          <w:tcPr>
            <w:tcW w:w="1133" w:type="dxa"/>
          </w:tcPr>
          <w:p w:rsidR="00512540" w:rsidRDefault="00512540">
            <w:pPr>
              <w:spacing w:after="1" w:line="220" w:lineRule="atLeast"/>
              <w:jc w:val="center"/>
            </w:pPr>
            <w:r>
              <w:rPr>
                <w:rFonts w:ascii="Calibri" w:hAnsi="Calibri" w:cs="Calibri"/>
              </w:rPr>
              <w:t>48,50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42. Распространенность избыточного потребления соли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50,00</w:t>
            </w:r>
          </w:p>
        </w:tc>
        <w:tc>
          <w:tcPr>
            <w:tcW w:w="1133" w:type="dxa"/>
          </w:tcPr>
          <w:p w:rsidR="00512540" w:rsidRDefault="00512540">
            <w:pPr>
              <w:spacing w:after="1" w:line="220" w:lineRule="atLeast"/>
              <w:jc w:val="center"/>
            </w:pPr>
            <w:r>
              <w:rPr>
                <w:rFonts w:ascii="Calibri" w:hAnsi="Calibri" w:cs="Calibri"/>
              </w:rPr>
              <w:t>48,80</w:t>
            </w:r>
          </w:p>
        </w:tc>
        <w:tc>
          <w:tcPr>
            <w:tcW w:w="1133" w:type="dxa"/>
          </w:tcPr>
          <w:p w:rsidR="00512540" w:rsidRDefault="00512540">
            <w:pPr>
              <w:spacing w:after="1" w:line="220" w:lineRule="atLeast"/>
              <w:jc w:val="center"/>
            </w:pPr>
            <w:r>
              <w:rPr>
                <w:rFonts w:ascii="Calibri" w:hAnsi="Calibri" w:cs="Calibri"/>
              </w:rPr>
              <w:t>47,50</w:t>
            </w:r>
          </w:p>
        </w:tc>
        <w:tc>
          <w:tcPr>
            <w:tcW w:w="1133" w:type="dxa"/>
          </w:tcPr>
          <w:p w:rsidR="00512540" w:rsidRDefault="00512540">
            <w:pPr>
              <w:spacing w:after="1" w:line="220" w:lineRule="atLeast"/>
              <w:jc w:val="center"/>
            </w:pPr>
            <w:r>
              <w:rPr>
                <w:rFonts w:ascii="Calibri" w:hAnsi="Calibri" w:cs="Calibri"/>
              </w:rPr>
              <w:t>46,30</w:t>
            </w:r>
          </w:p>
        </w:tc>
        <w:tc>
          <w:tcPr>
            <w:tcW w:w="1133" w:type="dxa"/>
          </w:tcPr>
          <w:p w:rsidR="00512540" w:rsidRDefault="00512540">
            <w:pPr>
              <w:spacing w:after="1" w:line="220" w:lineRule="atLeast"/>
              <w:jc w:val="center"/>
            </w:pPr>
            <w:r>
              <w:rPr>
                <w:rFonts w:ascii="Calibri" w:hAnsi="Calibri" w:cs="Calibri"/>
              </w:rPr>
              <w:t>44,90</w:t>
            </w:r>
          </w:p>
        </w:tc>
        <w:tc>
          <w:tcPr>
            <w:tcW w:w="1133" w:type="dxa"/>
          </w:tcPr>
          <w:p w:rsidR="00512540" w:rsidRDefault="00512540">
            <w:pPr>
              <w:spacing w:after="1" w:line="220" w:lineRule="atLeast"/>
              <w:jc w:val="center"/>
            </w:pPr>
            <w:r>
              <w:rPr>
                <w:rFonts w:ascii="Calibri" w:hAnsi="Calibri" w:cs="Calibri"/>
              </w:rPr>
              <w:t>43,80</w:t>
            </w:r>
          </w:p>
        </w:tc>
        <w:tc>
          <w:tcPr>
            <w:tcW w:w="1133" w:type="dxa"/>
          </w:tcPr>
          <w:p w:rsidR="00512540" w:rsidRDefault="00512540">
            <w:pPr>
              <w:spacing w:after="1" w:line="220" w:lineRule="atLeast"/>
              <w:jc w:val="center"/>
            </w:pPr>
            <w:r>
              <w:rPr>
                <w:rFonts w:ascii="Calibri" w:hAnsi="Calibri" w:cs="Calibri"/>
              </w:rPr>
              <w:t>42,50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43. Распространенность недостаточного потребления фруктов и овощей среди взрослого населения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68,30</w:t>
            </w:r>
          </w:p>
        </w:tc>
        <w:tc>
          <w:tcPr>
            <w:tcW w:w="1133" w:type="dxa"/>
          </w:tcPr>
          <w:p w:rsidR="00512540" w:rsidRDefault="00512540">
            <w:pPr>
              <w:spacing w:after="1" w:line="220" w:lineRule="atLeast"/>
              <w:jc w:val="center"/>
            </w:pPr>
            <w:r>
              <w:rPr>
                <w:rFonts w:ascii="Calibri" w:hAnsi="Calibri" w:cs="Calibri"/>
              </w:rPr>
              <w:t>66,80</w:t>
            </w:r>
          </w:p>
        </w:tc>
        <w:tc>
          <w:tcPr>
            <w:tcW w:w="1133" w:type="dxa"/>
          </w:tcPr>
          <w:p w:rsidR="00512540" w:rsidRDefault="00512540">
            <w:pPr>
              <w:spacing w:after="1" w:line="220" w:lineRule="atLeast"/>
              <w:jc w:val="center"/>
            </w:pPr>
            <w:r>
              <w:rPr>
                <w:rFonts w:ascii="Calibri" w:hAnsi="Calibri" w:cs="Calibri"/>
              </w:rPr>
              <w:t>65,30</w:t>
            </w:r>
          </w:p>
        </w:tc>
        <w:tc>
          <w:tcPr>
            <w:tcW w:w="1133" w:type="dxa"/>
          </w:tcPr>
          <w:p w:rsidR="00512540" w:rsidRDefault="00512540">
            <w:pPr>
              <w:spacing w:after="1" w:line="220" w:lineRule="atLeast"/>
              <w:jc w:val="center"/>
            </w:pPr>
            <w:r>
              <w:rPr>
                <w:rFonts w:ascii="Calibri" w:hAnsi="Calibri" w:cs="Calibri"/>
              </w:rPr>
              <w:t>63,70</w:t>
            </w:r>
          </w:p>
        </w:tc>
        <w:tc>
          <w:tcPr>
            <w:tcW w:w="1133" w:type="dxa"/>
          </w:tcPr>
          <w:p w:rsidR="00512540" w:rsidRDefault="00512540">
            <w:pPr>
              <w:spacing w:after="1" w:line="220" w:lineRule="atLeast"/>
              <w:jc w:val="center"/>
            </w:pPr>
            <w:r>
              <w:rPr>
                <w:rFonts w:ascii="Calibri" w:hAnsi="Calibri" w:cs="Calibri"/>
              </w:rPr>
              <w:t>59,20</w:t>
            </w:r>
          </w:p>
        </w:tc>
        <w:tc>
          <w:tcPr>
            <w:tcW w:w="1133" w:type="dxa"/>
          </w:tcPr>
          <w:p w:rsidR="00512540" w:rsidRDefault="00512540">
            <w:pPr>
              <w:spacing w:after="1" w:line="220" w:lineRule="atLeast"/>
              <w:jc w:val="center"/>
            </w:pPr>
            <w:r>
              <w:rPr>
                <w:rFonts w:ascii="Calibri" w:hAnsi="Calibri" w:cs="Calibri"/>
              </w:rPr>
              <w:t>59,00</w:t>
            </w:r>
          </w:p>
        </w:tc>
        <w:tc>
          <w:tcPr>
            <w:tcW w:w="1133" w:type="dxa"/>
          </w:tcPr>
          <w:p w:rsidR="00512540" w:rsidRDefault="00512540">
            <w:pPr>
              <w:spacing w:after="1" w:line="220" w:lineRule="atLeast"/>
              <w:jc w:val="center"/>
            </w:pPr>
            <w:r>
              <w:rPr>
                <w:rFonts w:ascii="Calibri" w:hAnsi="Calibri" w:cs="Calibri"/>
              </w:rPr>
              <w:t>57,20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44. Доля злокачественных новообразований, выявленных на I - II стадиях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48,80</w:t>
            </w:r>
          </w:p>
        </w:tc>
        <w:tc>
          <w:tcPr>
            <w:tcW w:w="1133" w:type="dxa"/>
          </w:tcPr>
          <w:p w:rsidR="00512540" w:rsidRDefault="00512540">
            <w:pPr>
              <w:spacing w:after="1" w:line="220" w:lineRule="atLeast"/>
              <w:jc w:val="center"/>
            </w:pPr>
            <w:r>
              <w:rPr>
                <w:rFonts w:ascii="Calibri" w:hAnsi="Calibri" w:cs="Calibri"/>
              </w:rPr>
              <w:t>49,20</w:t>
            </w:r>
          </w:p>
        </w:tc>
        <w:tc>
          <w:tcPr>
            <w:tcW w:w="1133" w:type="dxa"/>
          </w:tcPr>
          <w:p w:rsidR="00512540" w:rsidRDefault="00512540">
            <w:pPr>
              <w:spacing w:after="1" w:line="220" w:lineRule="atLeast"/>
              <w:jc w:val="center"/>
            </w:pPr>
            <w:r>
              <w:rPr>
                <w:rFonts w:ascii="Calibri" w:hAnsi="Calibri" w:cs="Calibri"/>
              </w:rPr>
              <w:t>51,00</w:t>
            </w:r>
          </w:p>
        </w:tc>
        <w:tc>
          <w:tcPr>
            <w:tcW w:w="1133" w:type="dxa"/>
          </w:tcPr>
          <w:p w:rsidR="00512540" w:rsidRDefault="00512540">
            <w:pPr>
              <w:spacing w:after="1" w:line="220" w:lineRule="atLeast"/>
              <w:jc w:val="center"/>
            </w:pPr>
            <w:r>
              <w:rPr>
                <w:rFonts w:ascii="Calibri" w:hAnsi="Calibri" w:cs="Calibri"/>
              </w:rPr>
              <w:t>51,20</w:t>
            </w:r>
          </w:p>
        </w:tc>
        <w:tc>
          <w:tcPr>
            <w:tcW w:w="1133" w:type="dxa"/>
          </w:tcPr>
          <w:p w:rsidR="00512540" w:rsidRDefault="00512540">
            <w:pPr>
              <w:spacing w:after="1" w:line="220" w:lineRule="atLeast"/>
              <w:jc w:val="center"/>
            </w:pPr>
            <w:r>
              <w:rPr>
                <w:rFonts w:ascii="Calibri" w:hAnsi="Calibri" w:cs="Calibri"/>
              </w:rPr>
              <w:t>52,40</w:t>
            </w:r>
          </w:p>
        </w:tc>
        <w:tc>
          <w:tcPr>
            <w:tcW w:w="1133" w:type="dxa"/>
          </w:tcPr>
          <w:p w:rsidR="00512540" w:rsidRDefault="00512540">
            <w:pPr>
              <w:spacing w:after="1" w:line="220" w:lineRule="atLeast"/>
              <w:jc w:val="center"/>
            </w:pPr>
            <w:r>
              <w:rPr>
                <w:rFonts w:ascii="Calibri" w:hAnsi="Calibri" w:cs="Calibri"/>
              </w:rPr>
              <w:t>53,60</w:t>
            </w:r>
          </w:p>
        </w:tc>
        <w:tc>
          <w:tcPr>
            <w:tcW w:w="1133" w:type="dxa"/>
          </w:tcPr>
          <w:p w:rsidR="00512540" w:rsidRDefault="00512540">
            <w:pPr>
              <w:spacing w:after="1" w:line="220" w:lineRule="atLeast"/>
              <w:jc w:val="center"/>
            </w:pPr>
            <w:r>
              <w:rPr>
                <w:rFonts w:ascii="Calibri" w:hAnsi="Calibri" w:cs="Calibri"/>
              </w:rPr>
              <w:t>56,80</w:t>
            </w:r>
          </w:p>
        </w:tc>
        <w:tc>
          <w:tcPr>
            <w:tcW w:w="1133" w:type="dxa"/>
          </w:tcPr>
          <w:p w:rsidR="00512540" w:rsidRDefault="00512540">
            <w:pPr>
              <w:spacing w:after="1" w:line="220" w:lineRule="atLeast"/>
              <w:jc w:val="center"/>
            </w:pPr>
            <w:r>
              <w:rPr>
                <w:rFonts w:ascii="Calibri" w:hAnsi="Calibri" w:cs="Calibri"/>
              </w:rPr>
              <w:t>57,90</w:t>
            </w:r>
          </w:p>
        </w:tc>
        <w:tc>
          <w:tcPr>
            <w:tcW w:w="1133" w:type="dxa"/>
          </w:tcPr>
          <w:p w:rsidR="00512540" w:rsidRDefault="00512540">
            <w:pPr>
              <w:spacing w:after="1" w:line="220" w:lineRule="atLeast"/>
              <w:jc w:val="center"/>
            </w:pPr>
            <w:r>
              <w:rPr>
                <w:rFonts w:ascii="Calibri" w:hAnsi="Calibri" w:cs="Calibri"/>
              </w:rPr>
              <w:t>54,80</w:t>
            </w:r>
          </w:p>
        </w:tc>
        <w:tc>
          <w:tcPr>
            <w:tcW w:w="1133" w:type="dxa"/>
          </w:tcPr>
          <w:p w:rsidR="00512540" w:rsidRDefault="00512540">
            <w:pPr>
              <w:spacing w:after="1" w:line="220" w:lineRule="atLeast"/>
              <w:jc w:val="center"/>
            </w:pPr>
            <w:r>
              <w:rPr>
                <w:rFonts w:ascii="Calibri" w:hAnsi="Calibri" w:cs="Calibri"/>
              </w:rPr>
              <w:t>58,00</w:t>
            </w:r>
          </w:p>
        </w:tc>
        <w:tc>
          <w:tcPr>
            <w:tcW w:w="1133" w:type="dxa"/>
          </w:tcPr>
          <w:p w:rsidR="00512540" w:rsidRDefault="00512540">
            <w:pPr>
              <w:spacing w:after="1" w:line="220" w:lineRule="atLeast"/>
              <w:jc w:val="center"/>
            </w:pPr>
            <w:r>
              <w:rPr>
                <w:rFonts w:ascii="Calibri" w:hAnsi="Calibri" w:cs="Calibri"/>
              </w:rPr>
              <w:t>58,40</w:t>
            </w:r>
          </w:p>
        </w:tc>
        <w:tc>
          <w:tcPr>
            <w:tcW w:w="1133" w:type="dxa"/>
          </w:tcPr>
          <w:p w:rsidR="00512540" w:rsidRDefault="00512540">
            <w:pPr>
              <w:spacing w:after="1" w:line="220" w:lineRule="atLeast"/>
              <w:jc w:val="center"/>
            </w:pPr>
            <w:r>
              <w:rPr>
                <w:rFonts w:ascii="Calibri" w:hAnsi="Calibri" w:cs="Calibri"/>
              </w:rPr>
              <w:t>60,70</w:t>
            </w:r>
          </w:p>
        </w:tc>
        <w:tc>
          <w:tcPr>
            <w:tcW w:w="1133" w:type="dxa"/>
          </w:tcPr>
          <w:p w:rsidR="00512540" w:rsidRDefault="00512540">
            <w:pPr>
              <w:spacing w:after="1" w:line="220" w:lineRule="atLeast"/>
              <w:jc w:val="center"/>
            </w:pPr>
            <w:r>
              <w:rPr>
                <w:rFonts w:ascii="Calibri" w:hAnsi="Calibri" w:cs="Calibri"/>
              </w:rPr>
              <w:t>63,00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45. Охват населения профилактическими осмотрами на туберкулез</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66,10</w:t>
            </w:r>
          </w:p>
        </w:tc>
        <w:tc>
          <w:tcPr>
            <w:tcW w:w="1133" w:type="dxa"/>
          </w:tcPr>
          <w:p w:rsidR="00512540" w:rsidRDefault="00512540">
            <w:pPr>
              <w:spacing w:after="1" w:line="220" w:lineRule="atLeast"/>
              <w:jc w:val="center"/>
            </w:pPr>
            <w:r>
              <w:rPr>
                <w:rFonts w:ascii="Calibri" w:hAnsi="Calibri" w:cs="Calibri"/>
              </w:rPr>
              <w:t>66,60</w:t>
            </w:r>
          </w:p>
        </w:tc>
        <w:tc>
          <w:tcPr>
            <w:tcW w:w="1133" w:type="dxa"/>
          </w:tcPr>
          <w:p w:rsidR="00512540" w:rsidRDefault="00512540">
            <w:pPr>
              <w:spacing w:after="1" w:line="220" w:lineRule="atLeast"/>
              <w:jc w:val="center"/>
            </w:pPr>
            <w:r>
              <w:rPr>
                <w:rFonts w:ascii="Calibri" w:hAnsi="Calibri" w:cs="Calibri"/>
              </w:rPr>
              <w:t>67,50</w:t>
            </w:r>
          </w:p>
        </w:tc>
        <w:tc>
          <w:tcPr>
            <w:tcW w:w="1133" w:type="dxa"/>
          </w:tcPr>
          <w:p w:rsidR="00512540" w:rsidRDefault="00512540">
            <w:pPr>
              <w:spacing w:after="1" w:line="220" w:lineRule="atLeast"/>
              <w:jc w:val="center"/>
            </w:pPr>
            <w:r>
              <w:rPr>
                <w:rFonts w:ascii="Calibri" w:hAnsi="Calibri" w:cs="Calibri"/>
              </w:rPr>
              <w:t>68,40</w:t>
            </w:r>
          </w:p>
        </w:tc>
        <w:tc>
          <w:tcPr>
            <w:tcW w:w="1133" w:type="dxa"/>
          </w:tcPr>
          <w:p w:rsidR="00512540" w:rsidRDefault="00512540">
            <w:pPr>
              <w:spacing w:after="1" w:line="220" w:lineRule="atLeast"/>
              <w:jc w:val="center"/>
            </w:pPr>
            <w:r>
              <w:rPr>
                <w:rFonts w:ascii="Calibri" w:hAnsi="Calibri" w:cs="Calibri"/>
              </w:rPr>
              <w:t>69,30</w:t>
            </w:r>
          </w:p>
        </w:tc>
        <w:tc>
          <w:tcPr>
            <w:tcW w:w="1133" w:type="dxa"/>
          </w:tcPr>
          <w:p w:rsidR="00512540" w:rsidRDefault="00512540">
            <w:pPr>
              <w:spacing w:after="1" w:line="220" w:lineRule="atLeast"/>
              <w:jc w:val="center"/>
            </w:pPr>
            <w:r>
              <w:rPr>
                <w:rFonts w:ascii="Calibri" w:hAnsi="Calibri" w:cs="Calibri"/>
              </w:rPr>
              <w:t>70,10</w:t>
            </w:r>
          </w:p>
        </w:tc>
        <w:tc>
          <w:tcPr>
            <w:tcW w:w="1133" w:type="dxa"/>
          </w:tcPr>
          <w:p w:rsidR="00512540" w:rsidRDefault="00512540">
            <w:pPr>
              <w:spacing w:after="1" w:line="220" w:lineRule="atLeast"/>
              <w:jc w:val="center"/>
            </w:pPr>
            <w:r>
              <w:rPr>
                <w:rFonts w:ascii="Calibri" w:hAnsi="Calibri" w:cs="Calibri"/>
              </w:rPr>
              <w:t>76,60</w:t>
            </w:r>
          </w:p>
        </w:tc>
        <w:tc>
          <w:tcPr>
            <w:tcW w:w="1133" w:type="dxa"/>
          </w:tcPr>
          <w:p w:rsidR="00512540" w:rsidRDefault="00512540">
            <w:pPr>
              <w:spacing w:after="1" w:line="220" w:lineRule="atLeast"/>
              <w:jc w:val="center"/>
            </w:pPr>
            <w:r>
              <w:rPr>
                <w:rFonts w:ascii="Calibri" w:hAnsi="Calibri" w:cs="Calibri"/>
              </w:rPr>
              <w:t>76,70</w:t>
            </w:r>
          </w:p>
        </w:tc>
        <w:tc>
          <w:tcPr>
            <w:tcW w:w="1133" w:type="dxa"/>
          </w:tcPr>
          <w:p w:rsidR="00512540" w:rsidRDefault="00512540">
            <w:pPr>
              <w:spacing w:after="1" w:line="220" w:lineRule="atLeast"/>
              <w:jc w:val="center"/>
            </w:pPr>
            <w:r>
              <w:rPr>
                <w:rFonts w:ascii="Calibri" w:hAnsi="Calibri" w:cs="Calibri"/>
              </w:rPr>
              <w:t>77,80</w:t>
            </w:r>
          </w:p>
        </w:tc>
        <w:tc>
          <w:tcPr>
            <w:tcW w:w="1133" w:type="dxa"/>
          </w:tcPr>
          <w:p w:rsidR="00512540" w:rsidRDefault="00512540">
            <w:pPr>
              <w:spacing w:after="1" w:line="220" w:lineRule="atLeast"/>
              <w:jc w:val="center"/>
            </w:pPr>
            <w:r>
              <w:rPr>
                <w:rFonts w:ascii="Calibri" w:hAnsi="Calibri" w:cs="Calibri"/>
              </w:rPr>
              <w:t>77,90</w:t>
            </w:r>
          </w:p>
        </w:tc>
        <w:tc>
          <w:tcPr>
            <w:tcW w:w="1133" w:type="dxa"/>
          </w:tcPr>
          <w:p w:rsidR="00512540" w:rsidRDefault="00512540">
            <w:pPr>
              <w:spacing w:after="1" w:line="220" w:lineRule="atLeast"/>
              <w:jc w:val="center"/>
            </w:pPr>
            <w:r>
              <w:rPr>
                <w:rFonts w:ascii="Calibri" w:hAnsi="Calibri" w:cs="Calibri"/>
              </w:rPr>
              <w:t>77,90</w:t>
            </w:r>
          </w:p>
        </w:tc>
        <w:tc>
          <w:tcPr>
            <w:tcW w:w="1133" w:type="dxa"/>
          </w:tcPr>
          <w:p w:rsidR="00512540" w:rsidRDefault="00512540">
            <w:pPr>
              <w:spacing w:after="1" w:line="220" w:lineRule="atLeast"/>
              <w:jc w:val="center"/>
            </w:pPr>
            <w:r>
              <w:rPr>
                <w:rFonts w:ascii="Calibri" w:hAnsi="Calibri" w:cs="Calibri"/>
              </w:rPr>
              <w:t>77,90</w:t>
            </w:r>
          </w:p>
        </w:tc>
        <w:tc>
          <w:tcPr>
            <w:tcW w:w="1133" w:type="dxa"/>
          </w:tcPr>
          <w:p w:rsidR="00512540" w:rsidRDefault="00512540">
            <w:pPr>
              <w:spacing w:after="1" w:line="220" w:lineRule="atLeast"/>
              <w:jc w:val="center"/>
            </w:pPr>
            <w:r>
              <w:rPr>
                <w:rFonts w:ascii="Calibri" w:hAnsi="Calibri" w:cs="Calibri"/>
              </w:rPr>
              <w:t>77,90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46. Смертность от </w:t>
            </w:r>
            <w:r>
              <w:rPr>
                <w:rFonts w:ascii="Calibri" w:hAnsi="Calibri" w:cs="Calibri"/>
              </w:rPr>
              <w:lastRenderedPageBreak/>
              <w:t>самоубийств</w:t>
            </w:r>
          </w:p>
        </w:tc>
        <w:tc>
          <w:tcPr>
            <w:tcW w:w="1247" w:type="dxa"/>
          </w:tcPr>
          <w:p w:rsidR="00512540" w:rsidRDefault="00512540">
            <w:pPr>
              <w:spacing w:after="1" w:line="220" w:lineRule="atLeast"/>
              <w:jc w:val="center"/>
            </w:pPr>
            <w:r>
              <w:rPr>
                <w:rFonts w:ascii="Calibri" w:hAnsi="Calibri" w:cs="Calibri"/>
              </w:rPr>
              <w:lastRenderedPageBreak/>
              <w:t xml:space="preserve">случаев на </w:t>
            </w:r>
            <w:r>
              <w:rPr>
                <w:rFonts w:ascii="Calibri" w:hAnsi="Calibri" w:cs="Calibri"/>
              </w:rPr>
              <w:lastRenderedPageBreak/>
              <w:t>100 тыс. населения</w:t>
            </w:r>
          </w:p>
        </w:tc>
        <w:tc>
          <w:tcPr>
            <w:tcW w:w="1133" w:type="dxa"/>
          </w:tcPr>
          <w:p w:rsidR="00512540" w:rsidRDefault="00512540">
            <w:pPr>
              <w:spacing w:after="1" w:line="220" w:lineRule="atLeast"/>
              <w:jc w:val="center"/>
            </w:pPr>
            <w:r>
              <w:rPr>
                <w:rFonts w:ascii="Calibri" w:hAnsi="Calibri" w:cs="Calibri"/>
              </w:rPr>
              <w:lastRenderedPageBreak/>
              <w:t>27,90</w:t>
            </w:r>
          </w:p>
        </w:tc>
        <w:tc>
          <w:tcPr>
            <w:tcW w:w="1133" w:type="dxa"/>
          </w:tcPr>
          <w:p w:rsidR="00512540" w:rsidRDefault="00512540">
            <w:pPr>
              <w:spacing w:after="1" w:line="220" w:lineRule="atLeast"/>
              <w:jc w:val="center"/>
            </w:pPr>
            <w:r>
              <w:rPr>
                <w:rFonts w:ascii="Calibri" w:hAnsi="Calibri" w:cs="Calibri"/>
              </w:rPr>
              <w:t>27,90</w:t>
            </w:r>
          </w:p>
        </w:tc>
        <w:tc>
          <w:tcPr>
            <w:tcW w:w="1133" w:type="dxa"/>
          </w:tcPr>
          <w:p w:rsidR="00512540" w:rsidRDefault="00512540">
            <w:pPr>
              <w:spacing w:after="1" w:line="220" w:lineRule="atLeast"/>
              <w:jc w:val="center"/>
            </w:pPr>
            <w:r>
              <w:rPr>
                <w:rFonts w:ascii="Calibri" w:hAnsi="Calibri" w:cs="Calibri"/>
              </w:rPr>
              <w:t>25,40</w:t>
            </w:r>
          </w:p>
        </w:tc>
        <w:tc>
          <w:tcPr>
            <w:tcW w:w="1133" w:type="dxa"/>
          </w:tcPr>
          <w:p w:rsidR="00512540" w:rsidRDefault="00512540">
            <w:pPr>
              <w:spacing w:after="1" w:line="220" w:lineRule="atLeast"/>
              <w:jc w:val="center"/>
            </w:pPr>
            <w:r>
              <w:rPr>
                <w:rFonts w:ascii="Calibri" w:hAnsi="Calibri" w:cs="Calibri"/>
              </w:rPr>
              <w:t>23,30</w:t>
            </w:r>
          </w:p>
        </w:tc>
        <w:tc>
          <w:tcPr>
            <w:tcW w:w="1133" w:type="dxa"/>
          </w:tcPr>
          <w:p w:rsidR="00512540" w:rsidRDefault="00512540">
            <w:pPr>
              <w:spacing w:after="1" w:line="220" w:lineRule="atLeast"/>
              <w:jc w:val="center"/>
            </w:pPr>
            <w:r>
              <w:rPr>
                <w:rFonts w:ascii="Calibri" w:hAnsi="Calibri" w:cs="Calibri"/>
              </w:rPr>
              <w:t>21,20</w:t>
            </w:r>
          </w:p>
        </w:tc>
        <w:tc>
          <w:tcPr>
            <w:tcW w:w="1133" w:type="dxa"/>
          </w:tcPr>
          <w:p w:rsidR="00512540" w:rsidRDefault="00512540">
            <w:pPr>
              <w:spacing w:after="1" w:line="220" w:lineRule="atLeast"/>
              <w:jc w:val="center"/>
            </w:pPr>
            <w:r>
              <w:rPr>
                <w:rFonts w:ascii="Calibri" w:hAnsi="Calibri" w:cs="Calibri"/>
              </w:rPr>
              <w:t>19,50</w:t>
            </w:r>
          </w:p>
        </w:tc>
        <w:tc>
          <w:tcPr>
            <w:tcW w:w="1133" w:type="dxa"/>
          </w:tcPr>
          <w:p w:rsidR="00512540" w:rsidRDefault="00512540">
            <w:pPr>
              <w:spacing w:after="1" w:line="220" w:lineRule="atLeast"/>
              <w:jc w:val="center"/>
            </w:pPr>
            <w:r>
              <w:rPr>
                <w:rFonts w:ascii="Calibri" w:hAnsi="Calibri" w:cs="Calibri"/>
              </w:rPr>
              <w:t>18,00</w:t>
            </w:r>
          </w:p>
        </w:tc>
        <w:tc>
          <w:tcPr>
            <w:tcW w:w="1133" w:type="dxa"/>
          </w:tcPr>
          <w:p w:rsidR="00512540" w:rsidRDefault="00512540">
            <w:pPr>
              <w:spacing w:after="1" w:line="220" w:lineRule="atLeast"/>
              <w:jc w:val="center"/>
            </w:pPr>
            <w:r>
              <w:rPr>
                <w:rFonts w:ascii="Calibri" w:hAnsi="Calibri" w:cs="Calibri"/>
              </w:rPr>
              <w:t>17,00</w:t>
            </w:r>
          </w:p>
        </w:tc>
        <w:tc>
          <w:tcPr>
            <w:tcW w:w="1133" w:type="dxa"/>
          </w:tcPr>
          <w:p w:rsidR="00512540" w:rsidRDefault="00512540">
            <w:pPr>
              <w:spacing w:after="1" w:line="220" w:lineRule="atLeast"/>
              <w:jc w:val="center"/>
            </w:pPr>
            <w:r>
              <w:rPr>
                <w:rFonts w:ascii="Calibri" w:hAnsi="Calibri" w:cs="Calibri"/>
              </w:rPr>
              <w:t>16,00</w:t>
            </w:r>
          </w:p>
        </w:tc>
        <w:tc>
          <w:tcPr>
            <w:tcW w:w="1133" w:type="dxa"/>
          </w:tcPr>
          <w:p w:rsidR="00512540" w:rsidRDefault="00512540">
            <w:pPr>
              <w:spacing w:after="1" w:line="220" w:lineRule="atLeast"/>
              <w:jc w:val="center"/>
            </w:pPr>
            <w:r>
              <w:rPr>
                <w:rFonts w:ascii="Calibri" w:hAnsi="Calibri" w:cs="Calibri"/>
              </w:rPr>
              <w:t>15,40</w:t>
            </w:r>
          </w:p>
        </w:tc>
        <w:tc>
          <w:tcPr>
            <w:tcW w:w="1133" w:type="dxa"/>
          </w:tcPr>
          <w:p w:rsidR="00512540" w:rsidRDefault="00512540">
            <w:pPr>
              <w:spacing w:after="1" w:line="220" w:lineRule="atLeast"/>
              <w:jc w:val="center"/>
            </w:pPr>
            <w:r>
              <w:rPr>
                <w:rFonts w:ascii="Calibri" w:hAnsi="Calibri" w:cs="Calibri"/>
              </w:rPr>
              <w:t>15,40</w:t>
            </w:r>
          </w:p>
        </w:tc>
        <w:tc>
          <w:tcPr>
            <w:tcW w:w="1133" w:type="dxa"/>
          </w:tcPr>
          <w:p w:rsidR="00512540" w:rsidRDefault="00512540">
            <w:pPr>
              <w:spacing w:after="1" w:line="220" w:lineRule="atLeast"/>
              <w:jc w:val="center"/>
            </w:pPr>
            <w:r>
              <w:rPr>
                <w:rFonts w:ascii="Calibri" w:hAnsi="Calibri" w:cs="Calibri"/>
              </w:rPr>
              <w:t>15,30</w:t>
            </w:r>
          </w:p>
        </w:tc>
        <w:tc>
          <w:tcPr>
            <w:tcW w:w="1133" w:type="dxa"/>
          </w:tcPr>
          <w:p w:rsidR="00512540" w:rsidRDefault="00512540">
            <w:pPr>
              <w:spacing w:after="1" w:line="220" w:lineRule="atLeast"/>
              <w:jc w:val="center"/>
            </w:pPr>
            <w:r>
              <w:rPr>
                <w:rFonts w:ascii="Calibri" w:hAnsi="Calibri" w:cs="Calibri"/>
              </w:rPr>
              <w:t>15,30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47. Смертность мужчин в возрасте 16 - 59 лет</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811,40</w:t>
            </w:r>
          </w:p>
        </w:tc>
        <w:tc>
          <w:tcPr>
            <w:tcW w:w="1133" w:type="dxa"/>
          </w:tcPr>
          <w:p w:rsidR="00512540" w:rsidRDefault="00512540">
            <w:pPr>
              <w:spacing w:after="1" w:line="220" w:lineRule="atLeast"/>
              <w:jc w:val="center"/>
            </w:pPr>
            <w:r>
              <w:rPr>
                <w:rFonts w:ascii="Calibri" w:hAnsi="Calibri" w:cs="Calibri"/>
              </w:rPr>
              <w:t>747,40</w:t>
            </w:r>
          </w:p>
        </w:tc>
        <w:tc>
          <w:tcPr>
            <w:tcW w:w="1133" w:type="dxa"/>
          </w:tcPr>
          <w:p w:rsidR="00512540" w:rsidRDefault="00512540">
            <w:pPr>
              <w:spacing w:after="1" w:line="220" w:lineRule="atLeast"/>
              <w:jc w:val="center"/>
            </w:pPr>
            <w:r>
              <w:rPr>
                <w:rFonts w:ascii="Calibri" w:hAnsi="Calibri" w:cs="Calibri"/>
              </w:rPr>
              <w:t>821,80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2019 года, за 2018 год приведено базовое значение, 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48. Смертность женщин в возрасте 16 - 54 лет</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234,70</w:t>
            </w:r>
          </w:p>
        </w:tc>
        <w:tc>
          <w:tcPr>
            <w:tcW w:w="1133" w:type="dxa"/>
          </w:tcPr>
          <w:p w:rsidR="00512540" w:rsidRDefault="00512540">
            <w:pPr>
              <w:spacing w:after="1" w:line="220" w:lineRule="atLeast"/>
              <w:jc w:val="center"/>
            </w:pPr>
            <w:r>
              <w:rPr>
                <w:rFonts w:ascii="Calibri" w:hAnsi="Calibri" w:cs="Calibri"/>
              </w:rPr>
              <w:t>229,80</w:t>
            </w:r>
          </w:p>
        </w:tc>
        <w:tc>
          <w:tcPr>
            <w:tcW w:w="1133" w:type="dxa"/>
          </w:tcPr>
          <w:p w:rsidR="00512540" w:rsidRDefault="00512540">
            <w:pPr>
              <w:spacing w:after="1" w:line="220" w:lineRule="atLeast"/>
              <w:jc w:val="center"/>
            </w:pPr>
            <w:r>
              <w:rPr>
                <w:rFonts w:ascii="Calibri" w:hAnsi="Calibri" w:cs="Calibri"/>
              </w:rPr>
              <w:t>246,60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2019 года, за 2018 год привед</w:t>
            </w:r>
            <w:r>
              <w:rPr>
                <w:rFonts w:ascii="Calibri" w:hAnsi="Calibri" w:cs="Calibri"/>
              </w:rPr>
              <w:lastRenderedPageBreak/>
              <w:t>ено базовое значение, индикатор не подлежит оценке с 2021 года</w:t>
            </w: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2.</w:t>
            </w:r>
          </w:p>
          <w:p w:rsidR="00512540" w:rsidRDefault="00512540">
            <w:pPr>
              <w:spacing w:after="1" w:line="220" w:lineRule="atLeast"/>
            </w:pPr>
            <w:r>
              <w:rPr>
                <w:rFonts w:ascii="Calibri" w:hAnsi="Calibri" w:cs="Calibri"/>
              </w:rPr>
              <w:t>Модернизация наркологической службы Новосибирской области</w:t>
            </w:r>
          </w:p>
        </w:tc>
        <w:tc>
          <w:tcPr>
            <w:tcW w:w="2608" w:type="dxa"/>
          </w:tcPr>
          <w:p w:rsidR="00512540" w:rsidRDefault="00512540">
            <w:pPr>
              <w:spacing w:after="1" w:line="220" w:lineRule="atLeast"/>
            </w:pPr>
            <w:r>
              <w:rPr>
                <w:rFonts w:ascii="Calibri" w:hAnsi="Calibri" w:cs="Calibri"/>
              </w:rPr>
              <w:t>49. Доля больных алкоголизмом, повторно госпитализированных в течение года</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19,80</w:t>
            </w:r>
          </w:p>
        </w:tc>
        <w:tc>
          <w:tcPr>
            <w:tcW w:w="1133" w:type="dxa"/>
          </w:tcPr>
          <w:p w:rsidR="00512540" w:rsidRDefault="00512540">
            <w:pPr>
              <w:spacing w:after="1" w:line="220" w:lineRule="atLeast"/>
              <w:jc w:val="center"/>
            </w:pPr>
            <w:r>
              <w:rPr>
                <w:rFonts w:ascii="Calibri" w:hAnsi="Calibri" w:cs="Calibri"/>
              </w:rPr>
              <w:t>23,80</w:t>
            </w:r>
          </w:p>
        </w:tc>
        <w:tc>
          <w:tcPr>
            <w:tcW w:w="1133" w:type="dxa"/>
          </w:tcPr>
          <w:p w:rsidR="00512540" w:rsidRDefault="00512540">
            <w:pPr>
              <w:spacing w:after="1" w:line="220" w:lineRule="atLeast"/>
              <w:jc w:val="center"/>
            </w:pPr>
            <w:r>
              <w:rPr>
                <w:rFonts w:ascii="Calibri" w:hAnsi="Calibri" w:cs="Calibri"/>
              </w:rPr>
              <w:t>23,80</w:t>
            </w:r>
          </w:p>
        </w:tc>
        <w:tc>
          <w:tcPr>
            <w:tcW w:w="1133" w:type="dxa"/>
          </w:tcPr>
          <w:p w:rsidR="00512540" w:rsidRDefault="00512540">
            <w:pPr>
              <w:spacing w:after="1" w:line="220" w:lineRule="atLeast"/>
              <w:jc w:val="center"/>
            </w:pPr>
            <w:r>
              <w:rPr>
                <w:rFonts w:ascii="Calibri" w:hAnsi="Calibri" w:cs="Calibri"/>
              </w:rPr>
              <w:t>23,70</w:t>
            </w:r>
          </w:p>
        </w:tc>
        <w:tc>
          <w:tcPr>
            <w:tcW w:w="1133" w:type="dxa"/>
          </w:tcPr>
          <w:p w:rsidR="00512540" w:rsidRDefault="00512540">
            <w:pPr>
              <w:spacing w:after="1" w:line="220" w:lineRule="atLeast"/>
              <w:jc w:val="center"/>
            </w:pPr>
            <w:r>
              <w:rPr>
                <w:rFonts w:ascii="Calibri" w:hAnsi="Calibri" w:cs="Calibri"/>
              </w:rPr>
              <w:t>23,65</w:t>
            </w:r>
          </w:p>
        </w:tc>
        <w:tc>
          <w:tcPr>
            <w:tcW w:w="1133" w:type="dxa"/>
          </w:tcPr>
          <w:p w:rsidR="00512540" w:rsidRDefault="00512540">
            <w:pPr>
              <w:spacing w:after="1" w:line="220" w:lineRule="atLeast"/>
              <w:jc w:val="center"/>
            </w:pPr>
            <w:r>
              <w:rPr>
                <w:rFonts w:ascii="Calibri" w:hAnsi="Calibri" w:cs="Calibri"/>
              </w:rPr>
              <w:t>23,60</w:t>
            </w:r>
          </w:p>
        </w:tc>
        <w:tc>
          <w:tcPr>
            <w:tcW w:w="1133" w:type="dxa"/>
          </w:tcPr>
          <w:p w:rsidR="00512540" w:rsidRDefault="00512540">
            <w:pPr>
              <w:spacing w:after="1" w:line="220" w:lineRule="atLeast"/>
              <w:jc w:val="center"/>
            </w:pPr>
            <w:r>
              <w:rPr>
                <w:rFonts w:ascii="Calibri" w:hAnsi="Calibri" w:cs="Calibri"/>
              </w:rPr>
              <w:t>11,50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50. Доля больных наркоманией, повторно госпитализированных в течение года</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14,30</w:t>
            </w:r>
          </w:p>
        </w:tc>
        <w:tc>
          <w:tcPr>
            <w:tcW w:w="1133" w:type="dxa"/>
          </w:tcPr>
          <w:p w:rsidR="00512540" w:rsidRDefault="00512540">
            <w:pPr>
              <w:spacing w:after="1" w:line="220" w:lineRule="atLeast"/>
              <w:jc w:val="center"/>
            </w:pPr>
            <w:r>
              <w:rPr>
                <w:rFonts w:ascii="Calibri" w:hAnsi="Calibri" w:cs="Calibri"/>
              </w:rPr>
              <w:t>14,30</w:t>
            </w:r>
          </w:p>
        </w:tc>
        <w:tc>
          <w:tcPr>
            <w:tcW w:w="1133" w:type="dxa"/>
          </w:tcPr>
          <w:p w:rsidR="00512540" w:rsidRDefault="00512540">
            <w:pPr>
              <w:spacing w:after="1" w:line="220" w:lineRule="atLeast"/>
              <w:jc w:val="center"/>
            </w:pPr>
            <w:r>
              <w:rPr>
                <w:rFonts w:ascii="Calibri" w:hAnsi="Calibri" w:cs="Calibri"/>
              </w:rPr>
              <w:t>14,10</w:t>
            </w:r>
          </w:p>
        </w:tc>
        <w:tc>
          <w:tcPr>
            <w:tcW w:w="1133" w:type="dxa"/>
          </w:tcPr>
          <w:p w:rsidR="00512540" w:rsidRDefault="00512540">
            <w:pPr>
              <w:spacing w:after="1" w:line="220" w:lineRule="atLeast"/>
              <w:jc w:val="center"/>
            </w:pPr>
            <w:r>
              <w:rPr>
                <w:rFonts w:ascii="Calibri" w:hAnsi="Calibri" w:cs="Calibri"/>
              </w:rPr>
              <w:t>14,00</w:t>
            </w:r>
          </w:p>
        </w:tc>
        <w:tc>
          <w:tcPr>
            <w:tcW w:w="1133" w:type="dxa"/>
          </w:tcPr>
          <w:p w:rsidR="00512540" w:rsidRDefault="00512540">
            <w:pPr>
              <w:spacing w:after="1" w:line="220" w:lineRule="atLeast"/>
              <w:jc w:val="center"/>
            </w:pPr>
            <w:r>
              <w:rPr>
                <w:rFonts w:ascii="Calibri" w:hAnsi="Calibri" w:cs="Calibri"/>
              </w:rPr>
              <w:t>13,80</w:t>
            </w:r>
          </w:p>
        </w:tc>
        <w:tc>
          <w:tcPr>
            <w:tcW w:w="1133" w:type="dxa"/>
          </w:tcPr>
          <w:p w:rsidR="00512540" w:rsidRDefault="00512540">
            <w:pPr>
              <w:spacing w:after="1" w:line="220" w:lineRule="atLeast"/>
              <w:jc w:val="center"/>
            </w:pPr>
            <w:r>
              <w:rPr>
                <w:rFonts w:ascii="Calibri" w:hAnsi="Calibri" w:cs="Calibri"/>
              </w:rPr>
              <w:t>13,50</w:t>
            </w:r>
          </w:p>
        </w:tc>
        <w:tc>
          <w:tcPr>
            <w:tcW w:w="1133" w:type="dxa"/>
          </w:tcPr>
          <w:p w:rsidR="00512540" w:rsidRDefault="00512540">
            <w:pPr>
              <w:spacing w:after="1" w:line="220" w:lineRule="atLeast"/>
              <w:jc w:val="center"/>
            </w:pPr>
            <w:r>
              <w:rPr>
                <w:rFonts w:ascii="Calibri" w:hAnsi="Calibri" w:cs="Calibri"/>
              </w:rPr>
              <w:t>13,20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51. Число больных наркоманией, находящихся в ремиссии от 1 года до 2 лет (на 100 наркологических больных </w:t>
            </w:r>
            <w:r>
              <w:rPr>
                <w:rFonts w:ascii="Calibri" w:hAnsi="Calibri" w:cs="Calibri"/>
              </w:rPr>
              <w:lastRenderedPageBreak/>
              <w:t>среднегодового контингента)</w:t>
            </w:r>
          </w:p>
        </w:tc>
        <w:tc>
          <w:tcPr>
            <w:tcW w:w="1247" w:type="dxa"/>
          </w:tcPr>
          <w:p w:rsidR="00512540" w:rsidRDefault="00512540">
            <w:pPr>
              <w:spacing w:after="1" w:line="220" w:lineRule="atLeast"/>
              <w:jc w:val="center"/>
            </w:pPr>
            <w:r>
              <w:rPr>
                <w:rFonts w:ascii="Calibri" w:hAnsi="Calibri" w:cs="Calibri"/>
              </w:rPr>
              <w:lastRenderedPageBreak/>
              <w:t>человек</w:t>
            </w:r>
          </w:p>
        </w:tc>
        <w:tc>
          <w:tcPr>
            <w:tcW w:w="1133" w:type="dxa"/>
          </w:tcPr>
          <w:p w:rsidR="00512540" w:rsidRDefault="00512540">
            <w:pPr>
              <w:spacing w:after="1" w:line="220" w:lineRule="atLeast"/>
              <w:jc w:val="center"/>
            </w:pPr>
            <w:r>
              <w:rPr>
                <w:rFonts w:ascii="Calibri" w:hAnsi="Calibri" w:cs="Calibri"/>
              </w:rPr>
              <w:t>5,60</w:t>
            </w:r>
          </w:p>
        </w:tc>
        <w:tc>
          <w:tcPr>
            <w:tcW w:w="1133" w:type="dxa"/>
          </w:tcPr>
          <w:p w:rsidR="00512540" w:rsidRDefault="00512540">
            <w:pPr>
              <w:spacing w:after="1" w:line="220" w:lineRule="atLeast"/>
              <w:jc w:val="center"/>
            </w:pPr>
            <w:r>
              <w:rPr>
                <w:rFonts w:ascii="Calibri" w:hAnsi="Calibri" w:cs="Calibri"/>
              </w:rPr>
              <w:t>5,70</w:t>
            </w:r>
          </w:p>
        </w:tc>
        <w:tc>
          <w:tcPr>
            <w:tcW w:w="1133" w:type="dxa"/>
          </w:tcPr>
          <w:p w:rsidR="00512540" w:rsidRDefault="00512540">
            <w:pPr>
              <w:spacing w:after="1" w:line="220" w:lineRule="atLeast"/>
              <w:jc w:val="center"/>
            </w:pPr>
            <w:r>
              <w:rPr>
                <w:rFonts w:ascii="Calibri" w:hAnsi="Calibri" w:cs="Calibri"/>
              </w:rPr>
              <w:t>6,80</w:t>
            </w:r>
          </w:p>
        </w:tc>
        <w:tc>
          <w:tcPr>
            <w:tcW w:w="1133" w:type="dxa"/>
          </w:tcPr>
          <w:p w:rsidR="00512540" w:rsidRDefault="00512540">
            <w:pPr>
              <w:spacing w:after="1" w:line="220" w:lineRule="atLeast"/>
              <w:jc w:val="center"/>
            </w:pPr>
            <w:r>
              <w:rPr>
                <w:rFonts w:ascii="Calibri" w:hAnsi="Calibri" w:cs="Calibri"/>
              </w:rPr>
              <w:t>7,50</w:t>
            </w:r>
          </w:p>
        </w:tc>
        <w:tc>
          <w:tcPr>
            <w:tcW w:w="1133" w:type="dxa"/>
          </w:tcPr>
          <w:p w:rsidR="00512540" w:rsidRDefault="00512540">
            <w:pPr>
              <w:spacing w:after="1" w:line="220" w:lineRule="atLeast"/>
              <w:jc w:val="center"/>
            </w:pPr>
            <w:r>
              <w:rPr>
                <w:rFonts w:ascii="Calibri" w:hAnsi="Calibri" w:cs="Calibri"/>
              </w:rPr>
              <w:t>8,30</w:t>
            </w:r>
          </w:p>
        </w:tc>
        <w:tc>
          <w:tcPr>
            <w:tcW w:w="1133" w:type="dxa"/>
          </w:tcPr>
          <w:p w:rsidR="00512540" w:rsidRDefault="00512540">
            <w:pPr>
              <w:spacing w:after="1" w:line="220" w:lineRule="atLeast"/>
              <w:jc w:val="center"/>
            </w:pPr>
            <w:r>
              <w:rPr>
                <w:rFonts w:ascii="Calibri" w:hAnsi="Calibri" w:cs="Calibri"/>
              </w:rPr>
              <w:t>8,90</w:t>
            </w:r>
          </w:p>
        </w:tc>
        <w:tc>
          <w:tcPr>
            <w:tcW w:w="1133" w:type="dxa"/>
          </w:tcPr>
          <w:p w:rsidR="00512540" w:rsidRDefault="00512540">
            <w:pPr>
              <w:spacing w:after="1" w:line="220" w:lineRule="atLeast"/>
              <w:jc w:val="center"/>
            </w:pPr>
            <w:r>
              <w:rPr>
                <w:rFonts w:ascii="Calibri" w:hAnsi="Calibri" w:cs="Calibri"/>
              </w:rPr>
              <w:t>15,20</w:t>
            </w:r>
          </w:p>
        </w:tc>
        <w:tc>
          <w:tcPr>
            <w:tcW w:w="1133" w:type="dxa"/>
          </w:tcPr>
          <w:p w:rsidR="00512540" w:rsidRDefault="00512540">
            <w:pPr>
              <w:spacing w:after="1" w:line="220" w:lineRule="atLeast"/>
              <w:jc w:val="center"/>
            </w:pPr>
            <w:r>
              <w:rPr>
                <w:rFonts w:ascii="Calibri" w:hAnsi="Calibri" w:cs="Calibri"/>
              </w:rPr>
              <w:t>15,30</w:t>
            </w:r>
          </w:p>
        </w:tc>
        <w:tc>
          <w:tcPr>
            <w:tcW w:w="1133" w:type="dxa"/>
          </w:tcPr>
          <w:p w:rsidR="00512540" w:rsidRDefault="00512540">
            <w:pPr>
              <w:spacing w:after="1" w:line="220" w:lineRule="atLeast"/>
              <w:jc w:val="center"/>
            </w:pPr>
            <w:r>
              <w:rPr>
                <w:rFonts w:ascii="Calibri" w:hAnsi="Calibri" w:cs="Calibri"/>
              </w:rPr>
              <w:t>15,40</w:t>
            </w:r>
          </w:p>
        </w:tc>
        <w:tc>
          <w:tcPr>
            <w:tcW w:w="1133" w:type="dxa"/>
          </w:tcPr>
          <w:p w:rsidR="00512540" w:rsidRDefault="00512540">
            <w:pPr>
              <w:spacing w:after="1" w:line="220" w:lineRule="atLeast"/>
              <w:jc w:val="center"/>
            </w:pPr>
            <w:r>
              <w:rPr>
                <w:rFonts w:ascii="Calibri" w:hAnsi="Calibri" w:cs="Calibri"/>
              </w:rPr>
              <w:t>15,50</w:t>
            </w:r>
          </w:p>
        </w:tc>
        <w:tc>
          <w:tcPr>
            <w:tcW w:w="1133" w:type="dxa"/>
          </w:tcPr>
          <w:p w:rsidR="00512540" w:rsidRDefault="00512540">
            <w:pPr>
              <w:spacing w:after="1" w:line="220" w:lineRule="atLeast"/>
              <w:jc w:val="center"/>
            </w:pPr>
            <w:r>
              <w:rPr>
                <w:rFonts w:ascii="Calibri" w:hAnsi="Calibri" w:cs="Calibri"/>
              </w:rPr>
              <w:t>15,60</w:t>
            </w:r>
          </w:p>
        </w:tc>
        <w:tc>
          <w:tcPr>
            <w:tcW w:w="1133" w:type="dxa"/>
          </w:tcPr>
          <w:p w:rsidR="00512540" w:rsidRDefault="00512540">
            <w:pPr>
              <w:spacing w:after="1" w:line="220" w:lineRule="atLeast"/>
              <w:jc w:val="center"/>
            </w:pPr>
            <w:r>
              <w:rPr>
                <w:rFonts w:ascii="Calibri" w:hAnsi="Calibri" w:cs="Calibri"/>
              </w:rPr>
              <w:t>15,65</w:t>
            </w:r>
          </w:p>
        </w:tc>
        <w:tc>
          <w:tcPr>
            <w:tcW w:w="1133" w:type="dxa"/>
          </w:tcPr>
          <w:p w:rsidR="00512540" w:rsidRDefault="00512540">
            <w:pPr>
              <w:spacing w:after="1" w:line="220" w:lineRule="atLeast"/>
              <w:jc w:val="center"/>
            </w:pPr>
            <w:r>
              <w:rPr>
                <w:rFonts w:ascii="Calibri" w:hAnsi="Calibri" w:cs="Calibri"/>
              </w:rPr>
              <w:t>15,70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52. Число больных наркоманией, находящихся в ремиссии более 2 лет (на 100 наркологических больных среднегодового контингента)</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5,20</w:t>
            </w:r>
          </w:p>
        </w:tc>
        <w:tc>
          <w:tcPr>
            <w:tcW w:w="1133" w:type="dxa"/>
          </w:tcPr>
          <w:p w:rsidR="00512540" w:rsidRDefault="00512540">
            <w:pPr>
              <w:spacing w:after="1" w:line="220" w:lineRule="atLeast"/>
              <w:jc w:val="center"/>
            </w:pPr>
            <w:r>
              <w:rPr>
                <w:rFonts w:ascii="Calibri" w:hAnsi="Calibri" w:cs="Calibri"/>
              </w:rPr>
              <w:t>9,05</w:t>
            </w:r>
          </w:p>
        </w:tc>
        <w:tc>
          <w:tcPr>
            <w:tcW w:w="1133" w:type="dxa"/>
          </w:tcPr>
          <w:p w:rsidR="00512540" w:rsidRDefault="00512540">
            <w:pPr>
              <w:spacing w:after="1" w:line="220" w:lineRule="atLeast"/>
              <w:jc w:val="center"/>
            </w:pPr>
            <w:r>
              <w:rPr>
                <w:rFonts w:ascii="Calibri" w:hAnsi="Calibri" w:cs="Calibri"/>
              </w:rPr>
              <w:t>9,30</w:t>
            </w:r>
          </w:p>
        </w:tc>
        <w:tc>
          <w:tcPr>
            <w:tcW w:w="1133" w:type="dxa"/>
          </w:tcPr>
          <w:p w:rsidR="00512540" w:rsidRDefault="00512540">
            <w:pPr>
              <w:spacing w:after="1" w:line="220" w:lineRule="atLeast"/>
              <w:jc w:val="center"/>
            </w:pPr>
            <w:r>
              <w:rPr>
                <w:rFonts w:ascii="Calibri" w:hAnsi="Calibri" w:cs="Calibri"/>
              </w:rPr>
              <w:t>9,42</w:t>
            </w:r>
          </w:p>
        </w:tc>
        <w:tc>
          <w:tcPr>
            <w:tcW w:w="1133" w:type="dxa"/>
          </w:tcPr>
          <w:p w:rsidR="00512540" w:rsidRDefault="00512540">
            <w:pPr>
              <w:spacing w:after="1" w:line="220" w:lineRule="atLeast"/>
              <w:jc w:val="center"/>
            </w:pPr>
            <w:r>
              <w:rPr>
                <w:rFonts w:ascii="Calibri" w:hAnsi="Calibri" w:cs="Calibri"/>
              </w:rPr>
              <w:t>9,62</w:t>
            </w:r>
          </w:p>
        </w:tc>
        <w:tc>
          <w:tcPr>
            <w:tcW w:w="1133" w:type="dxa"/>
          </w:tcPr>
          <w:p w:rsidR="00512540" w:rsidRDefault="00512540">
            <w:pPr>
              <w:spacing w:after="1" w:line="220" w:lineRule="atLeast"/>
              <w:jc w:val="center"/>
            </w:pPr>
            <w:r>
              <w:rPr>
                <w:rFonts w:ascii="Calibri" w:hAnsi="Calibri" w:cs="Calibri"/>
              </w:rPr>
              <w:t>9,80</w:t>
            </w:r>
          </w:p>
        </w:tc>
        <w:tc>
          <w:tcPr>
            <w:tcW w:w="1133" w:type="dxa"/>
          </w:tcPr>
          <w:p w:rsidR="00512540" w:rsidRDefault="00512540">
            <w:pPr>
              <w:spacing w:after="1" w:line="220" w:lineRule="atLeast"/>
              <w:jc w:val="center"/>
            </w:pPr>
            <w:r>
              <w:rPr>
                <w:rFonts w:ascii="Calibri" w:hAnsi="Calibri" w:cs="Calibri"/>
              </w:rPr>
              <w:t>13,60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53. Число больных алкоголизмом, находящихся в ремиссии от 1 года до 2 лет (на 100 больных алкоголизмом среднегодового контингента)</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5,80</w:t>
            </w:r>
          </w:p>
        </w:tc>
        <w:tc>
          <w:tcPr>
            <w:tcW w:w="1133" w:type="dxa"/>
          </w:tcPr>
          <w:p w:rsidR="00512540" w:rsidRDefault="00512540">
            <w:pPr>
              <w:spacing w:after="1" w:line="220" w:lineRule="atLeast"/>
              <w:jc w:val="center"/>
            </w:pPr>
            <w:r>
              <w:rPr>
                <w:rFonts w:ascii="Calibri" w:hAnsi="Calibri" w:cs="Calibri"/>
              </w:rPr>
              <w:t>6,10</w:t>
            </w:r>
          </w:p>
        </w:tc>
        <w:tc>
          <w:tcPr>
            <w:tcW w:w="1133" w:type="dxa"/>
          </w:tcPr>
          <w:p w:rsidR="00512540" w:rsidRDefault="00512540">
            <w:pPr>
              <w:spacing w:after="1" w:line="220" w:lineRule="atLeast"/>
              <w:jc w:val="center"/>
            </w:pPr>
            <w:r>
              <w:rPr>
                <w:rFonts w:ascii="Calibri" w:hAnsi="Calibri" w:cs="Calibri"/>
              </w:rPr>
              <w:t>6,40</w:t>
            </w:r>
          </w:p>
        </w:tc>
        <w:tc>
          <w:tcPr>
            <w:tcW w:w="1133" w:type="dxa"/>
          </w:tcPr>
          <w:p w:rsidR="00512540" w:rsidRDefault="00512540">
            <w:pPr>
              <w:spacing w:after="1" w:line="220" w:lineRule="atLeast"/>
              <w:jc w:val="center"/>
            </w:pPr>
            <w:r>
              <w:rPr>
                <w:rFonts w:ascii="Calibri" w:hAnsi="Calibri" w:cs="Calibri"/>
              </w:rPr>
              <w:t>7,20</w:t>
            </w:r>
          </w:p>
        </w:tc>
        <w:tc>
          <w:tcPr>
            <w:tcW w:w="1133" w:type="dxa"/>
          </w:tcPr>
          <w:p w:rsidR="00512540" w:rsidRDefault="00512540">
            <w:pPr>
              <w:spacing w:after="1" w:line="220" w:lineRule="atLeast"/>
              <w:jc w:val="center"/>
            </w:pPr>
            <w:r>
              <w:rPr>
                <w:rFonts w:ascii="Calibri" w:hAnsi="Calibri" w:cs="Calibri"/>
              </w:rPr>
              <w:t>8,10</w:t>
            </w:r>
          </w:p>
        </w:tc>
        <w:tc>
          <w:tcPr>
            <w:tcW w:w="1133" w:type="dxa"/>
          </w:tcPr>
          <w:p w:rsidR="00512540" w:rsidRDefault="00512540">
            <w:pPr>
              <w:spacing w:after="1" w:line="220" w:lineRule="atLeast"/>
              <w:jc w:val="center"/>
            </w:pPr>
            <w:r>
              <w:rPr>
                <w:rFonts w:ascii="Calibri" w:hAnsi="Calibri" w:cs="Calibri"/>
              </w:rPr>
              <w:t>11,00</w:t>
            </w:r>
          </w:p>
        </w:tc>
        <w:tc>
          <w:tcPr>
            <w:tcW w:w="1133" w:type="dxa"/>
          </w:tcPr>
          <w:p w:rsidR="00512540" w:rsidRDefault="00512540">
            <w:pPr>
              <w:spacing w:after="1" w:line="220" w:lineRule="atLeast"/>
              <w:jc w:val="center"/>
            </w:pPr>
            <w:r>
              <w:rPr>
                <w:rFonts w:ascii="Calibri" w:hAnsi="Calibri" w:cs="Calibri"/>
              </w:rPr>
              <w:t>13,80</w:t>
            </w:r>
          </w:p>
        </w:tc>
        <w:tc>
          <w:tcPr>
            <w:tcW w:w="1133" w:type="dxa"/>
          </w:tcPr>
          <w:p w:rsidR="00512540" w:rsidRDefault="00512540">
            <w:pPr>
              <w:spacing w:after="1" w:line="220" w:lineRule="atLeast"/>
              <w:jc w:val="center"/>
            </w:pPr>
            <w:r>
              <w:rPr>
                <w:rFonts w:ascii="Calibri" w:hAnsi="Calibri" w:cs="Calibri"/>
              </w:rPr>
              <w:t>13,90</w:t>
            </w:r>
          </w:p>
        </w:tc>
        <w:tc>
          <w:tcPr>
            <w:tcW w:w="1133" w:type="dxa"/>
          </w:tcPr>
          <w:p w:rsidR="00512540" w:rsidRDefault="00512540">
            <w:pPr>
              <w:spacing w:after="1" w:line="220" w:lineRule="atLeast"/>
              <w:jc w:val="center"/>
            </w:pPr>
            <w:r>
              <w:rPr>
                <w:rFonts w:ascii="Calibri" w:hAnsi="Calibri" w:cs="Calibri"/>
              </w:rPr>
              <w:t>14,00</w:t>
            </w:r>
          </w:p>
        </w:tc>
        <w:tc>
          <w:tcPr>
            <w:tcW w:w="1133" w:type="dxa"/>
          </w:tcPr>
          <w:p w:rsidR="00512540" w:rsidRDefault="00512540">
            <w:pPr>
              <w:spacing w:after="1" w:line="220" w:lineRule="atLeast"/>
              <w:jc w:val="center"/>
            </w:pPr>
            <w:r>
              <w:rPr>
                <w:rFonts w:ascii="Calibri" w:hAnsi="Calibri" w:cs="Calibri"/>
              </w:rPr>
              <w:t>14,10</w:t>
            </w:r>
          </w:p>
        </w:tc>
        <w:tc>
          <w:tcPr>
            <w:tcW w:w="1133" w:type="dxa"/>
          </w:tcPr>
          <w:p w:rsidR="00512540" w:rsidRDefault="00512540">
            <w:pPr>
              <w:spacing w:after="1" w:line="220" w:lineRule="atLeast"/>
              <w:jc w:val="center"/>
            </w:pPr>
            <w:r>
              <w:rPr>
                <w:rFonts w:ascii="Calibri" w:hAnsi="Calibri" w:cs="Calibri"/>
              </w:rPr>
              <w:t>14,20</w:t>
            </w:r>
          </w:p>
        </w:tc>
        <w:tc>
          <w:tcPr>
            <w:tcW w:w="1133" w:type="dxa"/>
          </w:tcPr>
          <w:p w:rsidR="00512540" w:rsidRDefault="00512540">
            <w:pPr>
              <w:spacing w:after="1" w:line="220" w:lineRule="atLeast"/>
              <w:jc w:val="center"/>
            </w:pPr>
            <w:r>
              <w:rPr>
                <w:rFonts w:ascii="Calibri" w:hAnsi="Calibri" w:cs="Calibri"/>
              </w:rPr>
              <w:t>14,25</w:t>
            </w:r>
          </w:p>
        </w:tc>
        <w:tc>
          <w:tcPr>
            <w:tcW w:w="1133" w:type="dxa"/>
          </w:tcPr>
          <w:p w:rsidR="00512540" w:rsidRDefault="00512540">
            <w:pPr>
              <w:spacing w:after="1" w:line="220" w:lineRule="atLeast"/>
              <w:jc w:val="center"/>
            </w:pPr>
            <w:r>
              <w:rPr>
                <w:rFonts w:ascii="Calibri" w:hAnsi="Calibri" w:cs="Calibri"/>
              </w:rPr>
              <w:t>14,30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54. Число больных алкоголизмом, находящихся в ремиссии более 2 лет (на 100 больных алкоголизмом среднегодового контингента)</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6,00</w:t>
            </w:r>
          </w:p>
        </w:tc>
        <w:tc>
          <w:tcPr>
            <w:tcW w:w="1133" w:type="dxa"/>
          </w:tcPr>
          <w:p w:rsidR="00512540" w:rsidRDefault="00512540">
            <w:pPr>
              <w:spacing w:after="1" w:line="220" w:lineRule="atLeast"/>
              <w:jc w:val="center"/>
            </w:pPr>
            <w:r>
              <w:rPr>
                <w:rFonts w:ascii="Calibri" w:hAnsi="Calibri" w:cs="Calibri"/>
              </w:rPr>
              <w:t>6,70</w:t>
            </w:r>
          </w:p>
        </w:tc>
        <w:tc>
          <w:tcPr>
            <w:tcW w:w="1133" w:type="dxa"/>
          </w:tcPr>
          <w:p w:rsidR="00512540" w:rsidRDefault="00512540">
            <w:pPr>
              <w:spacing w:after="1" w:line="220" w:lineRule="atLeast"/>
              <w:jc w:val="center"/>
            </w:pPr>
            <w:r>
              <w:rPr>
                <w:rFonts w:ascii="Calibri" w:hAnsi="Calibri" w:cs="Calibri"/>
              </w:rPr>
              <w:t>7,30</w:t>
            </w:r>
          </w:p>
        </w:tc>
        <w:tc>
          <w:tcPr>
            <w:tcW w:w="1133" w:type="dxa"/>
          </w:tcPr>
          <w:p w:rsidR="00512540" w:rsidRDefault="00512540">
            <w:pPr>
              <w:spacing w:after="1" w:line="220" w:lineRule="atLeast"/>
              <w:jc w:val="center"/>
            </w:pPr>
            <w:r>
              <w:rPr>
                <w:rFonts w:ascii="Calibri" w:hAnsi="Calibri" w:cs="Calibri"/>
              </w:rPr>
              <w:t>10,30</w:t>
            </w:r>
          </w:p>
        </w:tc>
        <w:tc>
          <w:tcPr>
            <w:tcW w:w="1133" w:type="dxa"/>
          </w:tcPr>
          <w:p w:rsidR="00512540" w:rsidRDefault="00512540">
            <w:pPr>
              <w:spacing w:after="1" w:line="220" w:lineRule="atLeast"/>
              <w:jc w:val="center"/>
            </w:pPr>
            <w:r>
              <w:rPr>
                <w:rFonts w:ascii="Calibri" w:hAnsi="Calibri" w:cs="Calibri"/>
              </w:rPr>
              <w:t>10,30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val="restart"/>
          </w:tcPr>
          <w:p w:rsidR="00512540" w:rsidRDefault="00512540">
            <w:pPr>
              <w:spacing w:after="1" w:line="220" w:lineRule="atLeast"/>
            </w:pPr>
            <w:r>
              <w:rPr>
                <w:rFonts w:ascii="Calibri" w:hAnsi="Calibri" w:cs="Calibri"/>
              </w:rPr>
              <w:t>Задача 3.</w:t>
            </w:r>
          </w:p>
          <w:p w:rsidR="00512540" w:rsidRDefault="00512540">
            <w:pPr>
              <w:spacing w:after="1" w:line="220" w:lineRule="atLeast"/>
            </w:pPr>
            <w:r>
              <w:rPr>
                <w:rFonts w:ascii="Calibri" w:hAnsi="Calibri" w:cs="Calibri"/>
              </w:rPr>
              <w:t>Профилактика инфекционных заболеваний путем иммунизации населения</w:t>
            </w:r>
          </w:p>
        </w:tc>
        <w:tc>
          <w:tcPr>
            <w:tcW w:w="2608" w:type="dxa"/>
          </w:tcPr>
          <w:p w:rsidR="00512540" w:rsidRDefault="00512540">
            <w:pPr>
              <w:spacing w:after="1" w:line="220" w:lineRule="atLeast"/>
            </w:pPr>
            <w:r>
              <w:rPr>
                <w:rFonts w:ascii="Calibri" w:hAnsi="Calibri" w:cs="Calibri"/>
              </w:rPr>
              <w:t>55. Заболеваемость дифтерией</w:t>
            </w:r>
          </w:p>
        </w:tc>
        <w:tc>
          <w:tcPr>
            <w:tcW w:w="1247" w:type="dxa"/>
          </w:tcPr>
          <w:p w:rsidR="00512540" w:rsidRDefault="00512540">
            <w:pPr>
              <w:spacing w:after="1" w:line="220" w:lineRule="atLeast"/>
              <w:jc w:val="center"/>
            </w:pPr>
            <w:r>
              <w:rPr>
                <w:rFonts w:ascii="Calibri" w:hAnsi="Calibri" w:cs="Calibri"/>
              </w:rPr>
              <w:t>на 100 тыс. населения</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0,02</w:t>
            </w:r>
          </w:p>
        </w:tc>
        <w:tc>
          <w:tcPr>
            <w:tcW w:w="1133" w:type="dxa"/>
          </w:tcPr>
          <w:p w:rsidR="00512540" w:rsidRDefault="00512540">
            <w:pPr>
              <w:spacing w:after="1" w:line="220" w:lineRule="atLeast"/>
              <w:jc w:val="center"/>
            </w:pPr>
            <w:r>
              <w:rPr>
                <w:rFonts w:ascii="Calibri" w:hAnsi="Calibri" w:cs="Calibri"/>
              </w:rPr>
              <w:t>0,01</w:t>
            </w:r>
          </w:p>
        </w:tc>
        <w:tc>
          <w:tcPr>
            <w:tcW w:w="1133" w:type="dxa"/>
          </w:tcPr>
          <w:p w:rsidR="00512540" w:rsidRDefault="00512540">
            <w:pPr>
              <w:spacing w:after="1" w:line="220" w:lineRule="atLeast"/>
              <w:jc w:val="center"/>
            </w:pPr>
            <w:r>
              <w:rPr>
                <w:rFonts w:ascii="Calibri" w:hAnsi="Calibri" w:cs="Calibri"/>
              </w:rPr>
              <w:t>0,01</w:t>
            </w:r>
          </w:p>
        </w:tc>
        <w:tc>
          <w:tcPr>
            <w:tcW w:w="1133" w:type="dxa"/>
          </w:tcPr>
          <w:p w:rsidR="00512540" w:rsidRDefault="00512540">
            <w:pPr>
              <w:spacing w:after="1" w:line="220" w:lineRule="atLeast"/>
              <w:jc w:val="center"/>
            </w:pPr>
            <w:r>
              <w:rPr>
                <w:rFonts w:ascii="Calibri" w:hAnsi="Calibri" w:cs="Calibri"/>
              </w:rPr>
              <w:t>0,01</w:t>
            </w:r>
          </w:p>
        </w:tc>
        <w:tc>
          <w:tcPr>
            <w:tcW w:w="1133" w:type="dxa"/>
          </w:tcPr>
          <w:p w:rsidR="00512540" w:rsidRDefault="00512540">
            <w:pPr>
              <w:spacing w:after="1" w:line="220" w:lineRule="atLeast"/>
              <w:jc w:val="center"/>
            </w:pPr>
            <w:r>
              <w:rPr>
                <w:rFonts w:ascii="Calibri" w:hAnsi="Calibri" w:cs="Calibri"/>
              </w:rPr>
              <w:t>0,01</w:t>
            </w:r>
          </w:p>
        </w:tc>
        <w:tc>
          <w:tcPr>
            <w:tcW w:w="1133" w:type="dxa"/>
          </w:tcPr>
          <w:p w:rsidR="00512540" w:rsidRDefault="00512540">
            <w:pPr>
              <w:spacing w:after="1" w:line="220" w:lineRule="atLeast"/>
              <w:jc w:val="center"/>
            </w:pPr>
            <w:r>
              <w:rPr>
                <w:rFonts w:ascii="Calibri" w:hAnsi="Calibri" w:cs="Calibri"/>
              </w:rPr>
              <w:t>0,01</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56. Заболеваемость корью</w:t>
            </w:r>
          </w:p>
        </w:tc>
        <w:tc>
          <w:tcPr>
            <w:tcW w:w="1247" w:type="dxa"/>
          </w:tcPr>
          <w:p w:rsidR="00512540" w:rsidRDefault="00512540">
            <w:pPr>
              <w:spacing w:after="1" w:line="220" w:lineRule="atLeast"/>
              <w:jc w:val="center"/>
            </w:pPr>
            <w:r>
              <w:rPr>
                <w:rFonts w:ascii="Calibri" w:hAnsi="Calibri" w:cs="Calibri"/>
              </w:rPr>
              <w:t>на 1 млн населения</w:t>
            </w:r>
          </w:p>
        </w:tc>
        <w:tc>
          <w:tcPr>
            <w:tcW w:w="1133" w:type="dxa"/>
          </w:tcPr>
          <w:p w:rsidR="00512540" w:rsidRDefault="00512540">
            <w:pPr>
              <w:spacing w:after="1" w:line="220" w:lineRule="atLeast"/>
              <w:jc w:val="center"/>
            </w:pPr>
            <w:r>
              <w:rPr>
                <w:rFonts w:ascii="Calibri" w:hAnsi="Calibri" w:cs="Calibri"/>
              </w:rPr>
              <w:t>16,20</w:t>
            </w:r>
          </w:p>
        </w:tc>
        <w:tc>
          <w:tcPr>
            <w:tcW w:w="1133" w:type="dxa"/>
          </w:tcPr>
          <w:p w:rsidR="00512540" w:rsidRDefault="00512540">
            <w:pPr>
              <w:spacing w:after="1" w:line="220" w:lineRule="atLeast"/>
              <w:jc w:val="center"/>
            </w:pPr>
            <w:r>
              <w:rPr>
                <w:rFonts w:ascii="Calibri" w:hAnsi="Calibri" w:cs="Calibri"/>
              </w:rPr>
              <w:t>16,20</w:t>
            </w:r>
          </w:p>
        </w:tc>
        <w:tc>
          <w:tcPr>
            <w:tcW w:w="1133" w:type="dxa"/>
          </w:tcPr>
          <w:p w:rsidR="00512540" w:rsidRDefault="00512540">
            <w:pPr>
              <w:spacing w:after="1" w:line="220" w:lineRule="atLeast"/>
              <w:jc w:val="center"/>
            </w:pPr>
            <w:r>
              <w:rPr>
                <w:rFonts w:ascii="Calibri" w:hAnsi="Calibri" w:cs="Calibri"/>
              </w:rPr>
              <w:t>15,00</w:t>
            </w:r>
          </w:p>
        </w:tc>
        <w:tc>
          <w:tcPr>
            <w:tcW w:w="1133" w:type="dxa"/>
          </w:tcPr>
          <w:p w:rsidR="00512540" w:rsidRDefault="00512540">
            <w:pPr>
              <w:spacing w:after="1" w:line="220" w:lineRule="atLeast"/>
              <w:jc w:val="center"/>
            </w:pPr>
            <w:r>
              <w:rPr>
                <w:rFonts w:ascii="Calibri" w:hAnsi="Calibri" w:cs="Calibri"/>
              </w:rPr>
              <w:t>7,00</w:t>
            </w:r>
          </w:p>
        </w:tc>
        <w:tc>
          <w:tcPr>
            <w:tcW w:w="1133" w:type="dxa"/>
          </w:tcPr>
          <w:p w:rsidR="00512540" w:rsidRDefault="00512540">
            <w:pPr>
              <w:spacing w:after="1" w:line="220" w:lineRule="atLeast"/>
              <w:jc w:val="center"/>
            </w:pPr>
            <w:r>
              <w:rPr>
                <w:rFonts w:ascii="Calibri" w:hAnsi="Calibri" w:cs="Calibri"/>
              </w:rPr>
              <w:t>5,00</w:t>
            </w:r>
          </w:p>
        </w:tc>
        <w:tc>
          <w:tcPr>
            <w:tcW w:w="1133" w:type="dxa"/>
          </w:tcPr>
          <w:p w:rsidR="00512540" w:rsidRDefault="00512540">
            <w:pPr>
              <w:spacing w:after="1" w:line="220" w:lineRule="atLeast"/>
              <w:jc w:val="center"/>
            </w:pPr>
            <w:r>
              <w:rPr>
                <w:rFonts w:ascii="Calibri" w:hAnsi="Calibri" w:cs="Calibri"/>
              </w:rPr>
              <w:t>2,00</w:t>
            </w:r>
          </w:p>
        </w:tc>
        <w:tc>
          <w:tcPr>
            <w:tcW w:w="1133" w:type="dxa"/>
          </w:tcPr>
          <w:p w:rsidR="00512540" w:rsidRDefault="00512540">
            <w:pPr>
              <w:spacing w:after="1" w:line="220" w:lineRule="atLeast"/>
              <w:jc w:val="center"/>
            </w:pPr>
            <w:r>
              <w:rPr>
                <w:rFonts w:ascii="Calibri" w:hAnsi="Calibri" w:cs="Calibri"/>
              </w:rPr>
              <w:t>2,00</w:t>
            </w:r>
          </w:p>
        </w:tc>
        <w:tc>
          <w:tcPr>
            <w:tcW w:w="1133" w:type="dxa"/>
          </w:tcPr>
          <w:p w:rsidR="00512540" w:rsidRDefault="00512540">
            <w:pPr>
              <w:spacing w:after="1" w:line="220" w:lineRule="atLeast"/>
              <w:jc w:val="center"/>
            </w:pPr>
            <w:r>
              <w:rPr>
                <w:rFonts w:ascii="Calibri" w:hAnsi="Calibri" w:cs="Calibri"/>
              </w:rPr>
              <w:t>2,00</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57. Заболеваемость краснухой</w:t>
            </w:r>
          </w:p>
        </w:tc>
        <w:tc>
          <w:tcPr>
            <w:tcW w:w="1247" w:type="dxa"/>
          </w:tcPr>
          <w:p w:rsidR="00512540" w:rsidRDefault="00512540">
            <w:pPr>
              <w:spacing w:after="1" w:line="220" w:lineRule="atLeast"/>
              <w:jc w:val="center"/>
            </w:pPr>
            <w:r>
              <w:rPr>
                <w:rFonts w:ascii="Calibri" w:hAnsi="Calibri" w:cs="Calibri"/>
              </w:rPr>
              <w:t>на 100 тыс. населения</w:t>
            </w:r>
          </w:p>
        </w:tc>
        <w:tc>
          <w:tcPr>
            <w:tcW w:w="1133" w:type="dxa"/>
          </w:tcPr>
          <w:p w:rsidR="00512540" w:rsidRDefault="00512540">
            <w:pPr>
              <w:spacing w:after="1" w:line="220" w:lineRule="atLeast"/>
              <w:jc w:val="center"/>
            </w:pPr>
            <w:r>
              <w:rPr>
                <w:rFonts w:ascii="Calibri" w:hAnsi="Calibri" w:cs="Calibri"/>
              </w:rPr>
              <w:t>0,53</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58. Заболеваемость эпидемическим паротитом</w:t>
            </w:r>
          </w:p>
        </w:tc>
        <w:tc>
          <w:tcPr>
            <w:tcW w:w="1247" w:type="dxa"/>
          </w:tcPr>
          <w:p w:rsidR="00512540" w:rsidRDefault="00512540">
            <w:pPr>
              <w:spacing w:after="1" w:line="220" w:lineRule="atLeast"/>
              <w:jc w:val="center"/>
            </w:pPr>
            <w:r>
              <w:rPr>
                <w:rFonts w:ascii="Calibri" w:hAnsi="Calibri" w:cs="Calibri"/>
              </w:rPr>
              <w:t>на 100 тыс. населения</w:t>
            </w:r>
          </w:p>
        </w:tc>
        <w:tc>
          <w:tcPr>
            <w:tcW w:w="1133" w:type="dxa"/>
          </w:tcPr>
          <w:p w:rsidR="00512540" w:rsidRDefault="00512540">
            <w:pPr>
              <w:spacing w:after="1" w:line="220" w:lineRule="atLeast"/>
              <w:jc w:val="center"/>
            </w:pPr>
            <w:r>
              <w:rPr>
                <w:rFonts w:ascii="Calibri" w:hAnsi="Calibri" w:cs="Calibri"/>
              </w:rPr>
              <w:t>0,73</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1133" w:type="dxa"/>
          </w:tcPr>
          <w:p w:rsidR="00512540" w:rsidRDefault="00512540">
            <w:pPr>
              <w:spacing w:after="1" w:line="220" w:lineRule="atLeast"/>
              <w:jc w:val="center"/>
            </w:pPr>
            <w:r>
              <w:rPr>
                <w:rFonts w:ascii="Calibri" w:hAnsi="Calibri" w:cs="Calibri"/>
              </w:rPr>
              <w:t>менее 1 случая</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59. Охват иммунизацией населения против дифтерии, коклюша и столбняка в декретированные сроки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96,30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60. Охват иммунизацией населения против кори в декретированные сроки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97,30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61. Охват иммунизацией населения против краснухи в декретированные сроки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97,30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62. Охват иммунизацией населения против эпидемического паротита в декретированные сроки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97,30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 xml:space="preserve">индикатор не подлежит оценке с 2021 </w:t>
            </w:r>
            <w:r>
              <w:rPr>
                <w:rFonts w:ascii="Calibri" w:hAnsi="Calibri" w:cs="Calibri"/>
              </w:rPr>
              <w:lastRenderedPageBreak/>
              <w:t>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63. Охват декретированных групп населения профилактическими прививками в рамках национального календаря профилактических прививок</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64. 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40,00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95,00</w:t>
            </w:r>
          </w:p>
        </w:tc>
        <w:tc>
          <w:tcPr>
            <w:tcW w:w="850" w:type="dxa"/>
          </w:tcPr>
          <w:p w:rsidR="00512540" w:rsidRDefault="00512540">
            <w:pPr>
              <w:spacing w:after="1" w:line="220" w:lineRule="atLeast"/>
              <w:jc w:val="center"/>
            </w:pPr>
            <w:r>
              <w:rPr>
                <w:rFonts w:ascii="Calibri" w:hAnsi="Calibri" w:cs="Calibri"/>
              </w:rPr>
              <w:t>РП, индикатор введен с 2019 года, за 2018 год приведено базовое значение</w:t>
            </w:r>
          </w:p>
        </w:tc>
      </w:tr>
      <w:tr w:rsidR="00512540">
        <w:tc>
          <w:tcPr>
            <w:tcW w:w="2098" w:type="dxa"/>
            <w:vMerge w:val="restart"/>
          </w:tcPr>
          <w:p w:rsidR="00512540" w:rsidRDefault="00512540">
            <w:pPr>
              <w:spacing w:after="1" w:line="220" w:lineRule="atLeast"/>
            </w:pPr>
            <w:r>
              <w:rPr>
                <w:rFonts w:ascii="Calibri" w:hAnsi="Calibri" w:cs="Calibri"/>
              </w:rPr>
              <w:t xml:space="preserve">Задача 4. Профилактика ВИЧ-инфекции, вирусных </w:t>
            </w:r>
            <w:r>
              <w:rPr>
                <w:rFonts w:ascii="Calibri" w:hAnsi="Calibri" w:cs="Calibri"/>
              </w:rPr>
              <w:lastRenderedPageBreak/>
              <w:t>гепатитов B и C</w:t>
            </w:r>
          </w:p>
        </w:tc>
        <w:tc>
          <w:tcPr>
            <w:tcW w:w="2608" w:type="dxa"/>
          </w:tcPr>
          <w:p w:rsidR="00512540" w:rsidRDefault="00512540">
            <w:pPr>
              <w:spacing w:after="1" w:line="220" w:lineRule="atLeast"/>
            </w:pPr>
            <w:r>
              <w:rPr>
                <w:rFonts w:ascii="Calibri" w:hAnsi="Calibri" w:cs="Calibri"/>
              </w:rPr>
              <w:lastRenderedPageBreak/>
              <w:t xml:space="preserve">65. Охват иммунизацией населения против вирусного гепатита B в </w:t>
            </w:r>
            <w:r>
              <w:rPr>
                <w:rFonts w:ascii="Calibri" w:hAnsi="Calibri" w:cs="Calibri"/>
              </w:rPr>
              <w:lastRenderedPageBreak/>
              <w:t>декретированные сроки</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96,50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w:t>
            </w:r>
            <w:r>
              <w:rPr>
                <w:rFonts w:ascii="Calibri" w:hAnsi="Calibri" w:cs="Calibri"/>
              </w:rPr>
              <w:lastRenderedPageBreak/>
              <w:t>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66. Заболеваемость острым вирусным гепатитом B</w:t>
            </w:r>
          </w:p>
        </w:tc>
        <w:tc>
          <w:tcPr>
            <w:tcW w:w="1247" w:type="dxa"/>
          </w:tcPr>
          <w:p w:rsidR="00512540" w:rsidRDefault="00512540">
            <w:pPr>
              <w:spacing w:after="1" w:line="220" w:lineRule="atLeast"/>
              <w:jc w:val="center"/>
            </w:pPr>
            <w:r>
              <w:rPr>
                <w:rFonts w:ascii="Calibri" w:hAnsi="Calibri" w:cs="Calibri"/>
              </w:rPr>
              <w:t>на 100 тыс. населения</w:t>
            </w:r>
          </w:p>
        </w:tc>
        <w:tc>
          <w:tcPr>
            <w:tcW w:w="1133" w:type="dxa"/>
          </w:tcPr>
          <w:p w:rsidR="00512540" w:rsidRDefault="00512540">
            <w:pPr>
              <w:spacing w:after="1" w:line="220" w:lineRule="atLeast"/>
              <w:jc w:val="center"/>
            </w:pPr>
            <w:r>
              <w:rPr>
                <w:rFonts w:ascii="Calibri" w:hAnsi="Calibri" w:cs="Calibri"/>
              </w:rPr>
              <w:t>0,73</w:t>
            </w:r>
          </w:p>
        </w:tc>
        <w:tc>
          <w:tcPr>
            <w:tcW w:w="1133" w:type="dxa"/>
          </w:tcPr>
          <w:p w:rsidR="00512540" w:rsidRDefault="00512540">
            <w:pPr>
              <w:spacing w:after="1" w:line="220" w:lineRule="atLeast"/>
              <w:jc w:val="center"/>
            </w:pPr>
            <w:r>
              <w:rPr>
                <w:rFonts w:ascii="Calibri" w:hAnsi="Calibri" w:cs="Calibri"/>
              </w:rPr>
              <w:t>0,70</w:t>
            </w:r>
          </w:p>
        </w:tc>
        <w:tc>
          <w:tcPr>
            <w:tcW w:w="1133" w:type="dxa"/>
          </w:tcPr>
          <w:p w:rsidR="00512540" w:rsidRDefault="00512540">
            <w:pPr>
              <w:spacing w:after="1" w:line="220" w:lineRule="atLeast"/>
              <w:jc w:val="center"/>
            </w:pPr>
            <w:r>
              <w:rPr>
                <w:rFonts w:ascii="Calibri" w:hAnsi="Calibri" w:cs="Calibri"/>
              </w:rPr>
              <w:t>0,65</w:t>
            </w:r>
          </w:p>
        </w:tc>
        <w:tc>
          <w:tcPr>
            <w:tcW w:w="1133" w:type="dxa"/>
          </w:tcPr>
          <w:p w:rsidR="00512540" w:rsidRDefault="00512540">
            <w:pPr>
              <w:spacing w:after="1" w:line="220" w:lineRule="atLeast"/>
              <w:jc w:val="center"/>
            </w:pPr>
            <w:r>
              <w:rPr>
                <w:rFonts w:ascii="Calibri" w:hAnsi="Calibri" w:cs="Calibri"/>
              </w:rPr>
              <w:t>0,60</w:t>
            </w:r>
          </w:p>
        </w:tc>
        <w:tc>
          <w:tcPr>
            <w:tcW w:w="1133" w:type="dxa"/>
          </w:tcPr>
          <w:p w:rsidR="00512540" w:rsidRDefault="00512540">
            <w:pPr>
              <w:spacing w:after="1" w:line="220" w:lineRule="atLeast"/>
              <w:jc w:val="center"/>
            </w:pPr>
            <w:r>
              <w:rPr>
                <w:rFonts w:ascii="Calibri" w:hAnsi="Calibri" w:cs="Calibri"/>
              </w:rPr>
              <w:t>0,55</w:t>
            </w:r>
          </w:p>
        </w:tc>
        <w:tc>
          <w:tcPr>
            <w:tcW w:w="1133" w:type="dxa"/>
          </w:tcPr>
          <w:p w:rsidR="00512540" w:rsidRDefault="00512540">
            <w:pPr>
              <w:spacing w:after="1" w:line="220" w:lineRule="atLeast"/>
              <w:jc w:val="center"/>
            </w:pPr>
            <w:r>
              <w:rPr>
                <w:rFonts w:ascii="Calibri" w:hAnsi="Calibri" w:cs="Calibri"/>
              </w:rPr>
              <w:t>0,55</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1133" w:type="dxa"/>
          </w:tcPr>
          <w:p w:rsidR="00512540" w:rsidRDefault="00512540">
            <w:pPr>
              <w:spacing w:after="1" w:line="220" w:lineRule="atLeast"/>
              <w:jc w:val="center"/>
            </w:pPr>
            <w:r>
              <w:rPr>
                <w:rFonts w:ascii="Calibri" w:hAnsi="Calibri" w:cs="Calibri"/>
              </w:rPr>
              <w:t>0,50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67. Доля ВИЧ-инфицированных лиц, состоящих на диспансерном учете, от числа выявленных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71,50</w:t>
            </w:r>
          </w:p>
        </w:tc>
        <w:tc>
          <w:tcPr>
            <w:tcW w:w="1133" w:type="dxa"/>
          </w:tcPr>
          <w:p w:rsidR="00512540" w:rsidRDefault="00512540">
            <w:pPr>
              <w:spacing w:after="1" w:line="220" w:lineRule="atLeast"/>
              <w:jc w:val="center"/>
            </w:pPr>
            <w:r>
              <w:rPr>
                <w:rFonts w:ascii="Calibri" w:hAnsi="Calibri" w:cs="Calibri"/>
              </w:rPr>
              <w:t>72,00</w:t>
            </w:r>
          </w:p>
        </w:tc>
        <w:tc>
          <w:tcPr>
            <w:tcW w:w="1133" w:type="dxa"/>
          </w:tcPr>
          <w:p w:rsidR="00512540" w:rsidRDefault="00512540">
            <w:pPr>
              <w:spacing w:after="1" w:line="220" w:lineRule="atLeast"/>
              <w:jc w:val="center"/>
            </w:pPr>
            <w:r>
              <w:rPr>
                <w:rFonts w:ascii="Calibri" w:hAnsi="Calibri" w:cs="Calibri"/>
              </w:rPr>
              <w:t>72,50</w:t>
            </w:r>
          </w:p>
        </w:tc>
        <w:tc>
          <w:tcPr>
            <w:tcW w:w="1133" w:type="dxa"/>
          </w:tcPr>
          <w:p w:rsidR="00512540" w:rsidRDefault="00512540">
            <w:pPr>
              <w:spacing w:after="1" w:line="220" w:lineRule="atLeast"/>
              <w:jc w:val="center"/>
            </w:pPr>
            <w:r>
              <w:rPr>
                <w:rFonts w:ascii="Calibri" w:hAnsi="Calibri" w:cs="Calibri"/>
              </w:rPr>
              <w:t>73,20</w:t>
            </w:r>
          </w:p>
        </w:tc>
        <w:tc>
          <w:tcPr>
            <w:tcW w:w="1133" w:type="dxa"/>
          </w:tcPr>
          <w:p w:rsidR="00512540" w:rsidRDefault="00512540">
            <w:pPr>
              <w:spacing w:after="1" w:line="220" w:lineRule="atLeast"/>
              <w:jc w:val="center"/>
            </w:pPr>
            <w:r>
              <w:rPr>
                <w:rFonts w:ascii="Calibri" w:hAnsi="Calibri" w:cs="Calibri"/>
              </w:rPr>
              <w:t>73,40</w:t>
            </w:r>
          </w:p>
        </w:tc>
        <w:tc>
          <w:tcPr>
            <w:tcW w:w="1133" w:type="dxa"/>
          </w:tcPr>
          <w:p w:rsidR="00512540" w:rsidRDefault="00512540">
            <w:pPr>
              <w:spacing w:after="1" w:line="220" w:lineRule="atLeast"/>
              <w:jc w:val="center"/>
            </w:pPr>
            <w:r>
              <w:rPr>
                <w:rFonts w:ascii="Calibri" w:hAnsi="Calibri" w:cs="Calibri"/>
              </w:rPr>
              <w:t>74,20</w:t>
            </w:r>
          </w:p>
        </w:tc>
        <w:tc>
          <w:tcPr>
            <w:tcW w:w="1133" w:type="dxa"/>
          </w:tcPr>
          <w:p w:rsidR="00512540" w:rsidRDefault="00512540">
            <w:pPr>
              <w:spacing w:after="1" w:line="220" w:lineRule="atLeast"/>
              <w:jc w:val="center"/>
            </w:pPr>
            <w:r>
              <w:rPr>
                <w:rFonts w:ascii="Calibri" w:hAnsi="Calibri" w:cs="Calibri"/>
              </w:rPr>
              <w:t>89,90</w:t>
            </w:r>
          </w:p>
        </w:tc>
        <w:tc>
          <w:tcPr>
            <w:tcW w:w="1133" w:type="dxa"/>
          </w:tcPr>
          <w:p w:rsidR="00512540" w:rsidRDefault="00512540">
            <w:pPr>
              <w:spacing w:after="1" w:line="220" w:lineRule="atLeast"/>
              <w:jc w:val="center"/>
            </w:pPr>
            <w:r>
              <w:rPr>
                <w:rFonts w:ascii="Calibri" w:hAnsi="Calibri" w:cs="Calibri"/>
              </w:rPr>
              <w:t>89,90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68. 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81,00</w:t>
            </w:r>
          </w:p>
        </w:tc>
        <w:tc>
          <w:tcPr>
            <w:tcW w:w="1133" w:type="dxa"/>
          </w:tcPr>
          <w:p w:rsidR="00512540" w:rsidRDefault="00512540">
            <w:pPr>
              <w:spacing w:after="1" w:line="220" w:lineRule="atLeast"/>
              <w:jc w:val="center"/>
            </w:pPr>
            <w:r>
              <w:rPr>
                <w:rFonts w:ascii="Calibri" w:hAnsi="Calibri" w:cs="Calibri"/>
              </w:rPr>
              <w:t>82,50</w:t>
            </w:r>
          </w:p>
        </w:tc>
        <w:tc>
          <w:tcPr>
            <w:tcW w:w="1133" w:type="dxa"/>
          </w:tcPr>
          <w:p w:rsidR="00512540" w:rsidRDefault="00512540">
            <w:pPr>
              <w:spacing w:after="1" w:line="220" w:lineRule="atLeast"/>
              <w:jc w:val="center"/>
            </w:pPr>
            <w:r>
              <w:rPr>
                <w:rFonts w:ascii="Calibri" w:hAnsi="Calibri" w:cs="Calibri"/>
              </w:rPr>
              <w:t>84,00</w:t>
            </w:r>
          </w:p>
        </w:tc>
        <w:tc>
          <w:tcPr>
            <w:tcW w:w="1133" w:type="dxa"/>
          </w:tcPr>
          <w:p w:rsidR="00512540" w:rsidRDefault="00512540">
            <w:pPr>
              <w:spacing w:after="1" w:line="220" w:lineRule="atLeast"/>
              <w:jc w:val="center"/>
            </w:pPr>
            <w:r>
              <w:rPr>
                <w:rFonts w:ascii="Calibri" w:hAnsi="Calibri" w:cs="Calibri"/>
              </w:rPr>
              <w:t>86,00</w:t>
            </w:r>
          </w:p>
        </w:tc>
        <w:tc>
          <w:tcPr>
            <w:tcW w:w="1133" w:type="dxa"/>
          </w:tcPr>
          <w:p w:rsidR="00512540" w:rsidRDefault="00512540">
            <w:pPr>
              <w:spacing w:after="1" w:line="220" w:lineRule="atLeast"/>
              <w:jc w:val="center"/>
            </w:pPr>
            <w:r>
              <w:rPr>
                <w:rFonts w:ascii="Calibri" w:hAnsi="Calibri" w:cs="Calibri"/>
              </w:rPr>
              <w:t>88,00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69. Уровень информированности населения в возрасте 18 - </w:t>
            </w:r>
            <w:r>
              <w:rPr>
                <w:rFonts w:ascii="Calibri" w:hAnsi="Calibri" w:cs="Calibri"/>
              </w:rPr>
              <w:lastRenderedPageBreak/>
              <w:t>49 лет по вопросам ВИЧ-инфекции</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71,20</w:t>
            </w:r>
          </w:p>
        </w:tc>
        <w:tc>
          <w:tcPr>
            <w:tcW w:w="1133" w:type="dxa"/>
          </w:tcPr>
          <w:p w:rsidR="00512540" w:rsidRDefault="00512540">
            <w:pPr>
              <w:spacing w:after="1" w:line="220" w:lineRule="atLeast"/>
              <w:jc w:val="center"/>
            </w:pPr>
            <w:r>
              <w:rPr>
                <w:rFonts w:ascii="Calibri" w:hAnsi="Calibri" w:cs="Calibri"/>
              </w:rPr>
              <w:t>84,00</w:t>
            </w:r>
          </w:p>
        </w:tc>
        <w:tc>
          <w:tcPr>
            <w:tcW w:w="1133" w:type="dxa"/>
          </w:tcPr>
          <w:p w:rsidR="00512540" w:rsidRDefault="00512540">
            <w:pPr>
              <w:spacing w:after="1" w:line="220" w:lineRule="atLeast"/>
              <w:jc w:val="center"/>
            </w:pPr>
            <w:r>
              <w:rPr>
                <w:rFonts w:ascii="Calibri" w:hAnsi="Calibri" w:cs="Calibri"/>
              </w:rPr>
              <w:t>87,00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93,00</w:t>
            </w:r>
          </w:p>
        </w:tc>
        <w:tc>
          <w:tcPr>
            <w:tcW w:w="850" w:type="dxa"/>
          </w:tcPr>
          <w:p w:rsidR="00512540" w:rsidRDefault="00512540">
            <w:pPr>
              <w:spacing w:after="1" w:line="220" w:lineRule="atLeast"/>
              <w:jc w:val="center"/>
            </w:pPr>
            <w:r>
              <w:rPr>
                <w:rFonts w:ascii="Calibri" w:hAnsi="Calibri" w:cs="Calibri"/>
              </w:rPr>
              <w:t xml:space="preserve">индикатор введен </w:t>
            </w:r>
            <w:r>
              <w:rPr>
                <w:rFonts w:ascii="Calibri" w:hAnsi="Calibri" w:cs="Calibri"/>
              </w:rPr>
              <w:lastRenderedPageBreak/>
              <w:t>с 2017 года, за 2016 год приведено базовое значение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Совершенствование оказания медицинской помощи больным онкологическими заболеваниями, развитие новых эффективных методов лечения</w:t>
            </w:r>
          </w:p>
        </w:tc>
        <w:tc>
          <w:tcPr>
            <w:tcW w:w="2608" w:type="dxa"/>
          </w:tcPr>
          <w:p w:rsidR="00512540" w:rsidRDefault="00512540">
            <w:pPr>
              <w:spacing w:after="1" w:line="220" w:lineRule="atLeast"/>
            </w:pPr>
            <w:r>
              <w:rPr>
                <w:rFonts w:ascii="Calibri" w:hAnsi="Calibri" w:cs="Calibri"/>
              </w:rPr>
              <w:t>70. 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46,40</w:t>
            </w:r>
          </w:p>
        </w:tc>
        <w:tc>
          <w:tcPr>
            <w:tcW w:w="1133" w:type="dxa"/>
          </w:tcPr>
          <w:p w:rsidR="00512540" w:rsidRDefault="00512540">
            <w:pPr>
              <w:spacing w:after="1" w:line="220" w:lineRule="atLeast"/>
              <w:jc w:val="center"/>
            </w:pPr>
            <w:r>
              <w:rPr>
                <w:rFonts w:ascii="Calibri" w:hAnsi="Calibri" w:cs="Calibri"/>
              </w:rPr>
              <w:t>46,90</w:t>
            </w:r>
          </w:p>
        </w:tc>
        <w:tc>
          <w:tcPr>
            <w:tcW w:w="1133" w:type="dxa"/>
          </w:tcPr>
          <w:p w:rsidR="00512540" w:rsidRDefault="00512540">
            <w:pPr>
              <w:spacing w:after="1" w:line="220" w:lineRule="atLeast"/>
              <w:jc w:val="center"/>
            </w:pPr>
            <w:r>
              <w:rPr>
                <w:rFonts w:ascii="Calibri" w:hAnsi="Calibri" w:cs="Calibri"/>
              </w:rPr>
              <w:t>47,00</w:t>
            </w:r>
          </w:p>
        </w:tc>
        <w:tc>
          <w:tcPr>
            <w:tcW w:w="1133" w:type="dxa"/>
          </w:tcPr>
          <w:p w:rsidR="00512540" w:rsidRDefault="00512540">
            <w:pPr>
              <w:spacing w:after="1" w:line="220" w:lineRule="atLeast"/>
              <w:jc w:val="center"/>
            </w:pPr>
            <w:r>
              <w:rPr>
                <w:rFonts w:ascii="Calibri" w:hAnsi="Calibri" w:cs="Calibri"/>
              </w:rPr>
              <w:t>47,30</w:t>
            </w:r>
          </w:p>
        </w:tc>
        <w:tc>
          <w:tcPr>
            <w:tcW w:w="1133" w:type="dxa"/>
          </w:tcPr>
          <w:p w:rsidR="00512540" w:rsidRDefault="00512540">
            <w:pPr>
              <w:spacing w:after="1" w:line="220" w:lineRule="atLeast"/>
              <w:jc w:val="center"/>
            </w:pPr>
            <w:r>
              <w:rPr>
                <w:rFonts w:ascii="Calibri" w:hAnsi="Calibri" w:cs="Calibri"/>
              </w:rPr>
              <w:t>50,20</w:t>
            </w:r>
          </w:p>
        </w:tc>
        <w:tc>
          <w:tcPr>
            <w:tcW w:w="1133" w:type="dxa"/>
          </w:tcPr>
          <w:p w:rsidR="00512540" w:rsidRDefault="00512540">
            <w:pPr>
              <w:spacing w:after="1" w:line="220" w:lineRule="atLeast"/>
              <w:jc w:val="center"/>
            </w:pPr>
            <w:r>
              <w:rPr>
                <w:rFonts w:ascii="Calibri" w:hAnsi="Calibri" w:cs="Calibri"/>
              </w:rPr>
              <w:t>51,80</w:t>
            </w:r>
          </w:p>
        </w:tc>
        <w:tc>
          <w:tcPr>
            <w:tcW w:w="1133" w:type="dxa"/>
          </w:tcPr>
          <w:p w:rsidR="00512540" w:rsidRDefault="00512540">
            <w:pPr>
              <w:spacing w:after="1" w:line="220" w:lineRule="atLeast"/>
              <w:jc w:val="center"/>
            </w:pPr>
            <w:r>
              <w:rPr>
                <w:rFonts w:ascii="Calibri" w:hAnsi="Calibri" w:cs="Calibri"/>
              </w:rPr>
              <w:t>54,50</w:t>
            </w:r>
          </w:p>
        </w:tc>
        <w:tc>
          <w:tcPr>
            <w:tcW w:w="1133" w:type="dxa"/>
          </w:tcPr>
          <w:p w:rsidR="00512540" w:rsidRDefault="00512540">
            <w:pPr>
              <w:spacing w:after="1" w:line="220" w:lineRule="atLeast"/>
              <w:jc w:val="center"/>
            </w:pPr>
            <w:r>
              <w:rPr>
                <w:rFonts w:ascii="Calibri" w:hAnsi="Calibri" w:cs="Calibri"/>
              </w:rPr>
              <w:t>55,00</w:t>
            </w:r>
          </w:p>
        </w:tc>
        <w:tc>
          <w:tcPr>
            <w:tcW w:w="1133" w:type="dxa"/>
          </w:tcPr>
          <w:p w:rsidR="00512540" w:rsidRDefault="00512540">
            <w:pPr>
              <w:spacing w:after="1" w:line="220" w:lineRule="atLeast"/>
              <w:jc w:val="center"/>
            </w:pPr>
            <w:r>
              <w:rPr>
                <w:rFonts w:ascii="Calibri" w:hAnsi="Calibri" w:cs="Calibri"/>
              </w:rPr>
              <w:t>56,10</w:t>
            </w:r>
          </w:p>
        </w:tc>
        <w:tc>
          <w:tcPr>
            <w:tcW w:w="1133" w:type="dxa"/>
          </w:tcPr>
          <w:p w:rsidR="00512540" w:rsidRDefault="00512540">
            <w:pPr>
              <w:spacing w:after="1" w:line="220" w:lineRule="atLeast"/>
              <w:jc w:val="center"/>
            </w:pPr>
            <w:r>
              <w:rPr>
                <w:rFonts w:ascii="Calibri" w:hAnsi="Calibri" w:cs="Calibri"/>
              </w:rPr>
              <w:t>56,30</w:t>
            </w:r>
          </w:p>
        </w:tc>
        <w:tc>
          <w:tcPr>
            <w:tcW w:w="1133" w:type="dxa"/>
          </w:tcPr>
          <w:p w:rsidR="00512540" w:rsidRDefault="00512540">
            <w:pPr>
              <w:spacing w:after="1" w:line="220" w:lineRule="atLeast"/>
              <w:jc w:val="center"/>
            </w:pPr>
            <w:r>
              <w:rPr>
                <w:rFonts w:ascii="Calibri" w:hAnsi="Calibri" w:cs="Calibri"/>
              </w:rPr>
              <w:t>56,70</w:t>
            </w:r>
          </w:p>
        </w:tc>
        <w:tc>
          <w:tcPr>
            <w:tcW w:w="1133" w:type="dxa"/>
          </w:tcPr>
          <w:p w:rsidR="00512540" w:rsidRDefault="00512540">
            <w:pPr>
              <w:spacing w:after="1" w:line="220" w:lineRule="atLeast"/>
              <w:jc w:val="center"/>
            </w:pPr>
            <w:r>
              <w:rPr>
                <w:rFonts w:ascii="Calibri" w:hAnsi="Calibri" w:cs="Calibri"/>
              </w:rPr>
              <w:t>57,50</w:t>
            </w:r>
          </w:p>
        </w:tc>
        <w:tc>
          <w:tcPr>
            <w:tcW w:w="1133" w:type="dxa"/>
          </w:tcPr>
          <w:p w:rsidR="00512540" w:rsidRDefault="00512540">
            <w:pPr>
              <w:spacing w:after="1" w:line="220" w:lineRule="atLeast"/>
              <w:jc w:val="center"/>
            </w:pPr>
            <w:r>
              <w:rPr>
                <w:rFonts w:ascii="Calibri" w:hAnsi="Calibri" w:cs="Calibri"/>
              </w:rPr>
              <w:t>60,00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71. Одногодичная летальность больных со злокачественными новообразованиями (умерли в течение первого года с момента </w:t>
            </w:r>
            <w:r>
              <w:rPr>
                <w:rFonts w:ascii="Calibri" w:hAnsi="Calibri" w:cs="Calibri"/>
              </w:rPr>
              <w:lastRenderedPageBreak/>
              <w:t>установления диагноза из числа больных, впервые взятых под диспансерное наблюдение в предыдущем году)</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29,80</w:t>
            </w:r>
          </w:p>
        </w:tc>
        <w:tc>
          <w:tcPr>
            <w:tcW w:w="1133" w:type="dxa"/>
          </w:tcPr>
          <w:p w:rsidR="00512540" w:rsidRDefault="00512540">
            <w:pPr>
              <w:spacing w:after="1" w:line="220" w:lineRule="atLeast"/>
              <w:jc w:val="center"/>
            </w:pPr>
            <w:r>
              <w:rPr>
                <w:rFonts w:ascii="Calibri" w:hAnsi="Calibri" w:cs="Calibri"/>
              </w:rPr>
              <w:t>26,70</w:t>
            </w:r>
          </w:p>
        </w:tc>
        <w:tc>
          <w:tcPr>
            <w:tcW w:w="1133" w:type="dxa"/>
          </w:tcPr>
          <w:p w:rsidR="00512540" w:rsidRDefault="00512540">
            <w:pPr>
              <w:spacing w:after="1" w:line="220" w:lineRule="atLeast"/>
              <w:jc w:val="center"/>
            </w:pPr>
            <w:r>
              <w:rPr>
                <w:rFonts w:ascii="Calibri" w:hAnsi="Calibri" w:cs="Calibri"/>
              </w:rPr>
              <w:t>26,60</w:t>
            </w:r>
          </w:p>
        </w:tc>
        <w:tc>
          <w:tcPr>
            <w:tcW w:w="1133" w:type="dxa"/>
          </w:tcPr>
          <w:p w:rsidR="00512540" w:rsidRDefault="00512540">
            <w:pPr>
              <w:spacing w:after="1" w:line="220" w:lineRule="atLeast"/>
              <w:jc w:val="center"/>
            </w:pPr>
            <w:r>
              <w:rPr>
                <w:rFonts w:ascii="Calibri" w:hAnsi="Calibri" w:cs="Calibri"/>
              </w:rPr>
              <w:t>26,10</w:t>
            </w:r>
          </w:p>
        </w:tc>
        <w:tc>
          <w:tcPr>
            <w:tcW w:w="1133" w:type="dxa"/>
          </w:tcPr>
          <w:p w:rsidR="00512540" w:rsidRDefault="00512540">
            <w:pPr>
              <w:spacing w:after="1" w:line="220" w:lineRule="atLeast"/>
              <w:jc w:val="center"/>
            </w:pPr>
            <w:r>
              <w:rPr>
                <w:rFonts w:ascii="Calibri" w:hAnsi="Calibri" w:cs="Calibri"/>
              </w:rPr>
              <w:t>25,40</w:t>
            </w:r>
          </w:p>
        </w:tc>
        <w:tc>
          <w:tcPr>
            <w:tcW w:w="1133" w:type="dxa"/>
          </w:tcPr>
          <w:p w:rsidR="00512540" w:rsidRDefault="00512540">
            <w:pPr>
              <w:spacing w:after="1" w:line="220" w:lineRule="atLeast"/>
              <w:jc w:val="center"/>
            </w:pPr>
            <w:r>
              <w:rPr>
                <w:rFonts w:ascii="Calibri" w:hAnsi="Calibri" w:cs="Calibri"/>
              </w:rPr>
              <w:t>24,70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20,30</w:t>
            </w:r>
          </w:p>
        </w:tc>
        <w:tc>
          <w:tcPr>
            <w:tcW w:w="1133" w:type="dxa"/>
          </w:tcPr>
          <w:p w:rsidR="00512540" w:rsidRDefault="00512540">
            <w:pPr>
              <w:spacing w:after="1" w:line="220" w:lineRule="atLeast"/>
              <w:jc w:val="center"/>
            </w:pPr>
            <w:r>
              <w:rPr>
                <w:rFonts w:ascii="Calibri" w:hAnsi="Calibri" w:cs="Calibri"/>
              </w:rPr>
              <w:t>19,60</w:t>
            </w:r>
          </w:p>
        </w:tc>
        <w:tc>
          <w:tcPr>
            <w:tcW w:w="1133" w:type="dxa"/>
          </w:tcPr>
          <w:p w:rsidR="00512540" w:rsidRDefault="00512540">
            <w:pPr>
              <w:spacing w:after="1" w:line="220" w:lineRule="atLeast"/>
              <w:jc w:val="center"/>
            </w:pPr>
            <w:r>
              <w:rPr>
                <w:rFonts w:ascii="Calibri" w:hAnsi="Calibri" w:cs="Calibri"/>
              </w:rPr>
              <w:t>18,80</w:t>
            </w:r>
          </w:p>
        </w:tc>
        <w:tc>
          <w:tcPr>
            <w:tcW w:w="1133" w:type="dxa"/>
          </w:tcPr>
          <w:p w:rsidR="00512540" w:rsidRDefault="00512540">
            <w:pPr>
              <w:spacing w:after="1" w:line="220" w:lineRule="atLeast"/>
              <w:jc w:val="center"/>
            </w:pPr>
            <w:r>
              <w:rPr>
                <w:rFonts w:ascii="Calibri" w:hAnsi="Calibri" w:cs="Calibri"/>
              </w:rPr>
              <w:t>18,10</w:t>
            </w:r>
          </w:p>
        </w:tc>
        <w:tc>
          <w:tcPr>
            <w:tcW w:w="1133" w:type="dxa"/>
          </w:tcPr>
          <w:p w:rsidR="00512540" w:rsidRDefault="00512540">
            <w:pPr>
              <w:spacing w:after="1" w:line="220" w:lineRule="atLeast"/>
              <w:jc w:val="center"/>
            </w:pPr>
            <w:r>
              <w:rPr>
                <w:rFonts w:ascii="Calibri" w:hAnsi="Calibri" w:cs="Calibri"/>
              </w:rPr>
              <w:t>17,30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tcPr>
          <w:p w:rsidR="00512540" w:rsidRDefault="00512540">
            <w:pPr>
              <w:spacing w:after="1" w:line="220" w:lineRule="atLeast"/>
            </w:pPr>
            <w:r>
              <w:rPr>
                <w:rFonts w:ascii="Calibri" w:hAnsi="Calibri" w:cs="Calibri"/>
              </w:rPr>
              <w:lastRenderedPageBreak/>
              <w:t>Задача 2.</w:t>
            </w:r>
          </w:p>
          <w:p w:rsidR="00512540" w:rsidRDefault="00512540">
            <w:pPr>
              <w:spacing w:after="1" w:line="220" w:lineRule="atLeast"/>
            </w:pPr>
            <w:r>
              <w:rPr>
                <w:rFonts w:ascii="Calibri" w:hAnsi="Calibri" w:cs="Calibri"/>
              </w:rPr>
              <w:t>Совершенствование оказания медицинской помощи больным туберкулезом, развитие новых эффективных методов лечения</w:t>
            </w:r>
          </w:p>
        </w:tc>
        <w:tc>
          <w:tcPr>
            <w:tcW w:w="2608" w:type="dxa"/>
          </w:tcPr>
          <w:p w:rsidR="00512540" w:rsidRDefault="00512540">
            <w:pPr>
              <w:spacing w:after="1" w:line="220" w:lineRule="atLeast"/>
            </w:pPr>
            <w:r>
              <w:rPr>
                <w:rFonts w:ascii="Calibri" w:hAnsi="Calibri" w:cs="Calibri"/>
              </w:rPr>
              <w:t>72. Доля абациллированных больных туберкулезом от числа больных туберкулезом с бактериовыделением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35,10</w:t>
            </w:r>
          </w:p>
        </w:tc>
        <w:tc>
          <w:tcPr>
            <w:tcW w:w="1133" w:type="dxa"/>
          </w:tcPr>
          <w:p w:rsidR="00512540" w:rsidRDefault="00512540">
            <w:pPr>
              <w:spacing w:after="1" w:line="220" w:lineRule="atLeast"/>
              <w:jc w:val="center"/>
            </w:pPr>
            <w:r>
              <w:rPr>
                <w:rFonts w:ascii="Calibri" w:hAnsi="Calibri" w:cs="Calibri"/>
              </w:rPr>
              <w:t>36,80</w:t>
            </w:r>
          </w:p>
        </w:tc>
        <w:tc>
          <w:tcPr>
            <w:tcW w:w="1133" w:type="dxa"/>
          </w:tcPr>
          <w:p w:rsidR="00512540" w:rsidRDefault="00512540">
            <w:pPr>
              <w:spacing w:after="1" w:line="220" w:lineRule="atLeast"/>
              <w:jc w:val="center"/>
            </w:pPr>
            <w:r>
              <w:rPr>
                <w:rFonts w:ascii="Calibri" w:hAnsi="Calibri" w:cs="Calibri"/>
              </w:rPr>
              <w:t>36,90</w:t>
            </w:r>
          </w:p>
        </w:tc>
        <w:tc>
          <w:tcPr>
            <w:tcW w:w="1133" w:type="dxa"/>
          </w:tcPr>
          <w:p w:rsidR="00512540" w:rsidRDefault="00512540">
            <w:pPr>
              <w:spacing w:after="1" w:line="220" w:lineRule="atLeast"/>
              <w:jc w:val="center"/>
            </w:pPr>
            <w:r>
              <w:rPr>
                <w:rFonts w:ascii="Calibri" w:hAnsi="Calibri" w:cs="Calibri"/>
              </w:rPr>
              <w:t>37,00</w:t>
            </w:r>
          </w:p>
        </w:tc>
        <w:tc>
          <w:tcPr>
            <w:tcW w:w="1133" w:type="dxa"/>
          </w:tcPr>
          <w:p w:rsidR="00512540" w:rsidRDefault="00512540">
            <w:pPr>
              <w:spacing w:after="1" w:line="220" w:lineRule="atLeast"/>
              <w:jc w:val="center"/>
            </w:pPr>
            <w:r>
              <w:rPr>
                <w:rFonts w:ascii="Calibri" w:hAnsi="Calibri" w:cs="Calibri"/>
              </w:rPr>
              <w:t>37,50</w:t>
            </w:r>
          </w:p>
        </w:tc>
        <w:tc>
          <w:tcPr>
            <w:tcW w:w="1133" w:type="dxa"/>
          </w:tcPr>
          <w:p w:rsidR="00512540" w:rsidRDefault="00512540">
            <w:pPr>
              <w:spacing w:after="1" w:line="220" w:lineRule="atLeast"/>
              <w:jc w:val="center"/>
            </w:pPr>
            <w:r>
              <w:rPr>
                <w:rFonts w:ascii="Calibri" w:hAnsi="Calibri" w:cs="Calibri"/>
              </w:rPr>
              <w:t>37,80</w:t>
            </w:r>
          </w:p>
        </w:tc>
        <w:tc>
          <w:tcPr>
            <w:tcW w:w="1133" w:type="dxa"/>
          </w:tcPr>
          <w:p w:rsidR="00512540" w:rsidRDefault="00512540">
            <w:pPr>
              <w:spacing w:after="1" w:line="220" w:lineRule="atLeast"/>
              <w:jc w:val="center"/>
            </w:pPr>
            <w:r>
              <w:rPr>
                <w:rFonts w:ascii="Calibri" w:hAnsi="Calibri" w:cs="Calibri"/>
              </w:rPr>
              <w:t>38,30</w:t>
            </w:r>
          </w:p>
        </w:tc>
        <w:tc>
          <w:tcPr>
            <w:tcW w:w="1133" w:type="dxa"/>
          </w:tcPr>
          <w:p w:rsidR="00512540" w:rsidRDefault="00512540">
            <w:pPr>
              <w:spacing w:after="1" w:line="220" w:lineRule="atLeast"/>
              <w:jc w:val="center"/>
            </w:pPr>
            <w:r>
              <w:rPr>
                <w:rFonts w:ascii="Calibri" w:hAnsi="Calibri" w:cs="Calibri"/>
              </w:rPr>
              <w:t>38,40</w:t>
            </w:r>
          </w:p>
        </w:tc>
        <w:tc>
          <w:tcPr>
            <w:tcW w:w="1133" w:type="dxa"/>
          </w:tcPr>
          <w:p w:rsidR="00512540" w:rsidRDefault="00512540">
            <w:pPr>
              <w:spacing w:after="1" w:line="220" w:lineRule="atLeast"/>
              <w:jc w:val="center"/>
            </w:pPr>
            <w:r>
              <w:rPr>
                <w:rFonts w:ascii="Calibri" w:hAnsi="Calibri" w:cs="Calibri"/>
              </w:rPr>
              <w:t>39,00</w:t>
            </w:r>
          </w:p>
        </w:tc>
        <w:tc>
          <w:tcPr>
            <w:tcW w:w="1133" w:type="dxa"/>
          </w:tcPr>
          <w:p w:rsidR="00512540" w:rsidRDefault="00512540">
            <w:pPr>
              <w:spacing w:after="1" w:line="220" w:lineRule="atLeast"/>
              <w:jc w:val="center"/>
            </w:pPr>
            <w:r>
              <w:rPr>
                <w:rFonts w:ascii="Calibri" w:hAnsi="Calibri" w:cs="Calibri"/>
              </w:rPr>
              <w:t>39,30</w:t>
            </w:r>
          </w:p>
        </w:tc>
        <w:tc>
          <w:tcPr>
            <w:tcW w:w="1133" w:type="dxa"/>
          </w:tcPr>
          <w:p w:rsidR="00512540" w:rsidRDefault="00512540">
            <w:pPr>
              <w:spacing w:after="1" w:line="220" w:lineRule="atLeast"/>
              <w:jc w:val="center"/>
            </w:pPr>
            <w:r>
              <w:rPr>
                <w:rFonts w:ascii="Calibri" w:hAnsi="Calibri" w:cs="Calibri"/>
              </w:rPr>
              <w:t>39,40</w:t>
            </w:r>
          </w:p>
        </w:tc>
        <w:tc>
          <w:tcPr>
            <w:tcW w:w="1133" w:type="dxa"/>
          </w:tcPr>
          <w:p w:rsidR="00512540" w:rsidRDefault="00512540">
            <w:pPr>
              <w:spacing w:after="1" w:line="220" w:lineRule="atLeast"/>
              <w:jc w:val="center"/>
            </w:pPr>
            <w:r>
              <w:rPr>
                <w:rFonts w:ascii="Calibri" w:hAnsi="Calibri" w:cs="Calibri"/>
              </w:rPr>
              <w:t>39,50</w:t>
            </w:r>
          </w:p>
        </w:tc>
        <w:tc>
          <w:tcPr>
            <w:tcW w:w="1133" w:type="dxa"/>
          </w:tcPr>
          <w:p w:rsidR="00512540" w:rsidRDefault="00512540">
            <w:pPr>
              <w:spacing w:after="1" w:line="220" w:lineRule="atLeast"/>
              <w:jc w:val="center"/>
            </w:pPr>
            <w:r>
              <w:rPr>
                <w:rFonts w:ascii="Calibri" w:hAnsi="Calibri" w:cs="Calibri"/>
              </w:rPr>
              <w:t>39,60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3.</w:t>
            </w:r>
          </w:p>
          <w:p w:rsidR="00512540" w:rsidRDefault="00512540">
            <w:pPr>
              <w:spacing w:after="1" w:line="220" w:lineRule="atLeast"/>
            </w:pPr>
            <w:r>
              <w:rPr>
                <w:rFonts w:ascii="Calibri" w:hAnsi="Calibri" w:cs="Calibri"/>
              </w:rPr>
              <w:t>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tc>
        <w:tc>
          <w:tcPr>
            <w:tcW w:w="2608" w:type="dxa"/>
          </w:tcPr>
          <w:p w:rsidR="00512540" w:rsidRDefault="00512540">
            <w:pPr>
              <w:spacing w:after="1" w:line="220" w:lineRule="atLeast"/>
            </w:pPr>
            <w:r>
              <w:rPr>
                <w:rFonts w:ascii="Calibri" w:hAnsi="Calibri" w:cs="Calibri"/>
              </w:rPr>
              <w:t>73. Доля ВИЧ-инфицированных лиц, получающих антиретровирусную терапию, от числа состоящих на диспансерном учете</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19,50</w:t>
            </w:r>
          </w:p>
        </w:tc>
        <w:tc>
          <w:tcPr>
            <w:tcW w:w="1133" w:type="dxa"/>
          </w:tcPr>
          <w:p w:rsidR="00512540" w:rsidRDefault="00512540">
            <w:pPr>
              <w:spacing w:after="1" w:line="220" w:lineRule="atLeast"/>
              <w:jc w:val="center"/>
            </w:pPr>
            <w:r>
              <w:rPr>
                <w:rFonts w:ascii="Calibri" w:hAnsi="Calibri" w:cs="Calibri"/>
              </w:rPr>
              <w:t>20,00</w:t>
            </w:r>
          </w:p>
        </w:tc>
        <w:tc>
          <w:tcPr>
            <w:tcW w:w="1133" w:type="dxa"/>
          </w:tcPr>
          <w:p w:rsidR="00512540" w:rsidRDefault="00512540">
            <w:pPr>
              <w:spacing w:after="1" w:line="220" w:lineRule="atLeast"/>
              <w:jc w:val="center"/>
            </w:pPr>
            <w:r>
              <w:rPr>
                <w:rFonts w:ascii="Calibri" w:hAnsi="Calibri" w:cs="Calibri"/>
              </w:rPr>
              <w:t>20,50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29,50</w:t>
            </w:r>
          </w:p>
        </w:tc>
        <w:tc>
          <w:tcPr>
            <w:tcW w:w="1133" w:type="dxa"/>
          </w:tcPr>
          <w:p w:rsidR="00512540" w:rsidRDefault="00512540">
            <w:pPr>
              <w:spacing w:after="1" w:line="220" w:lineRule="atLeast"/>
              <w:jc w:val="center"/>
            </w:pPr>
            <w:r>
              <w:rPr>
                <w:rFonts w:ascii="Calibri" w:hAnsi="Calibri" w:cs="Calibri"/>
              </w:rPr>
              <w:t>44,00</w:t>
            </w:r>
          </w:p>
        </w:tc>
        <w:tc>
          <w:tcPr>
            <w:tcW w:w="1133" w:type="dxa"/>
          </w:tcPr>
          <w:p w:rsidR="00512540" w:rsidRDefault="00512540">
            <w:pPr>
              <w:spacing w:after="1" w:line="220" w:lineRule="atLeast"/>
              <w:jc w:val="center"/>
            </w:pPr>
            <w:r>
              <w:rPr>
                <w:rFonts w:ascii="Calibri" w:hAnsi="Calibri" w:cs="Calibri"/>
              </w:rPr>
              <w:t>48,00</w:t>
            </w:r>
          </w:p>
        </w:tc>
        <w:tc>
          <w:tcPr>
            <w:tcW w:w="1133" w:type="dxa"/>
          </w:tcPr>
          <w:p w:rsidR="00512540" w:rsidRDefault="00512540">
            <w:pPr>
              <w:spacing w:after="1" w:line="220" w:lineRule="atLeast"/>
              <w:jc w:val="center"/>
            </w:pPr>
            <w:r>
              <w:rPr>
                <w:rFonts w:ascii="Calibri" w:hAnsi="Calibri" w:cs="Calibri"/>
              </w:rPr>
              <w:t>75,00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74. Ожидаемая продолжительность жизни ВИЧ-инфицированных лиц, получающих антиретровирусную терапию в соответствии с действующими стандартами</w:t>
            </w:r>
          </w:p>
        </w:tc>
        <w:tc>
          <w:tcPr>
            <w:tcW w:w="1247" w:type="dxa"/>
          </w:tcPr>
          <w:p w:rsidR="00512540" w:rsidRDefault="00512540">
            <w:pPr>
              <w:spacing w:after="1" w:line="220" w:lineRule="atLeast"/>
              <w:jc w:val="center"/>
            </w:pPr>
            <w:r>
              <w:rPr>
                <w:rFonts w:ascii="Calibri" w:hAnsi="Calibri" w:cs="Calibri"/>
              </w:rPr>
              <w:t>лет</w:t>
            </w:r>
          </w:p>
        </w:tc>
        <w:tc>
          <w:tcPr>
            <w:tcW w:w="1133" w:type="dxa"/>
          </w:tcPr>
          <w:p w:rsidR="00512540" w:rsidRDefault="00512540">
            <w:pPr>
              <w:spacing w:after="1" w:line="220" w:lineRule="atLeast"/>
              <w:jc w:val="center"/>
            </w:pPr>
            <w:r>
              <w:rPr>
                <w:rFonts w:ascii="Calibri" w:hAnsi="Calibri" w:cs="Calibri"/>
              </w:rPr>
              <w:t>60,30</w:t>
            </w:r>
          </w:p>
        </w:tc>
        <w:tc>
          <w:tcPr>
            <w:tcW w:w="1133" w:type="dxa"/>
          </w:tcPr>
          <w:p w:rsidR="00512540" w:rsidRDefault="00512540">
            <w:pPr>
              <w:spacing w:after="1" w:line="220" w:lineRule="atLeast"/>
              <w:jc w:val="center"/>
            </w:pPr>
            <w:r>
              <w:rPr>
                <w:rFonts w:ascii="Calibri" w:hAnsi="Calibri" w:cs="Calibri"/>
              </w:rPr>
              <w:t>60,60</w:t>
            </w:r>
          </w:p>
        </w:tc>
        <w:tc>
          <w:tcPr>
            <w:tcW w:w="1133" w:type="dxa"/>
          </w:tcPr>
          <w:p w:rsidR="00512540" w:rsidRDefault="00512540">
            <w:pPr>
              <w:spacing w:after="1" w:line="220" w:lineRule="atLeast"/>
              <w:jc w:val="center"/>
            </w:pPr>
            <w:r>
              <w:rPr>
                <w:rFonts w:ascii="Calibri" w:hAnsi="Calibri" w:cs="Calibri"/>
              </w:rPr>
              <w:t>60,90</w:t>
            </w:r>
          </w:p>
        </w:tc>
        <w:tc>
          <w:tcPr>
            <w:tcW w:w="1133" w:type="dxa"/>
          </w:tcPr>
          <w:p w:rsidR="00512540" w:rsidRDefault="00512540">
            <w:pPr>
              <w:spacing w:after="1" w:line="220" w:lineRule="atLeast"/>
              <w:jc w:val="center"/>
            </w:pPr>
            <w:r>
              <w:rPr>
                <w:rFonts w:ascii="Calibri" w:hAnsi="Calibri" w:cs="Calibri"/>
              </w:rPr>
              <w:t>61,20</w:t>
            </w:r>
          </w:p>
        </w:tc>
        <w:tc>
          <w:tcPr>
            <w:tcW w:w="1133" w:type="dxa"/>
          </w:tcPr>
          <w:p w:rsidR="00512540" w:rsidRDefault="00512540">
            <w:pPr>
              <w:spacing w:after="1" w:line="220" w:lineRule="atLeast"/>
              <w:jc w:val="center"/>
            </w:pPr>
            <w:r>
              <w:rPr>
                <w:rFonts w:ascii="Calibri" w:hAnsi="Calibri" w:cs="Calibri"/>
              </w:rPr>
              <w:t>61,50</w:t>
            </w:r>
          </w:p>
        </w:tc>
        <w:tc>
          <w:tcPr>
            <w:tcW w:w="1133" w:type="dxa"/>
          </w:tcPr>
          <w:p w:rsidR="00512540" w:rsidRDefault="00512540">
            <w:pPr>
              <w:spacing w:after="1" w:line="220" w:lineRule="atLeast"/>
              <w:jc w:val="center"/>
            </w:pPr>
            <w:r>
              <w:rPr>
                <w:rFonts w:ascii="Calibri" w:hAnsi="Calibri" w:cs="Calibri"/>
              </w:rPr>
              <w:t>61,80</w:t>
            </w:r>
          </w:p>
        </w:tc>
        <w:tc>
          <w:tcPr>
            <w:tcW w:w="1133" w:type="dxa"/>
          </w:tcPr>
          <w:p w:rsidR="00512540" w:rsidRDefault="00512540">
            <w:pPr>
              <w:spacing w:after="1" w:line="220" w:lineRule="atLeast"/>
              <w:jc w:val="center"/>
            </w:pPr>
            <w:r>
              <w:rPr>
                <w:rFonts w:ascii="Calibri" w:hAnsi="Calibri" w:cs="Calibri"/>
              </w:rPr>
              <w:t>62,10</w:t>
            </w:r>
          </w:p>
        </w:tc>
        <w:tc>
          <w:tcPr>
            <w:tcW w:w="1133" w:type="dxa"/>
          </w:tcPr>
          <w:p w:rsidR="00512540" w:rsidRDefault="00512540">
            <w:pPr>
              <w:spacing w:after="1" w:line="220" w:lineRule="atLeast"/>
              <w:jc w:val="center"/>
            </w:pPr>
            <w:r>
              <w:rPr>
                <w:rFonts w:ascii="Calibri" w:hAnsi="Calibri" w:cs="Calibri"/>
              </w:rPr>
              <w:t>62,40</w:t>
            </w:r>
          </w:p>
        </w:tc>
        <w:tc>
          <w:tcPr>
            <w:tcW w:w="1133" w:type="dxa"/>
          </w:tcPr>
          <w:p w:rsidR="00512540" w:rsidRDefault="00512540">
            <w:pPr>
              <w:spacing w:after="1" w:line="220" w:lineRule="atLeast"/>
              <w:jc w:val="center"/>
            </w:pPr>
            <w:r>
              <w:rPr>
                <w:rFonts w:ascii="Calibri" w:hAnsi="Calibri" w:cs="Calibri"/>
              </w:rPr>
              <w:t>62,70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75. 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76. Охват медицинским освидетельствованием на ВИЧ-инфекцию населения Новосибирской области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16,80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22,00</w:t>
            </w:r>
          </w:p>
        </w:tc>
        <w:tc>
          <w:tcPr>
            <w:tcW w:w="1133" w:type="dxa"/>
          </w:tcPr>
          <w:p w:rsidR="00512540" w:rsidRDefault="00512540">
            <w:pPr>
              <w:spacing w:after="1" w:line="220" w:lineRule="atLeast"/>
              <w:jc w:val="center"/>
            </w:pPr>
            <w:r>
              <w:rPr>
                <w:rFonts w:ascii="Calibri" w:hAnsi="Calibri" w:cs="Calibri"/>
              </w:rPr>
              <w:t>23,00</w:t>
            </w:r>
          </w:p>
        </w:tc>
        <w:tc>
          <w:tcPr>
            <w:tcW w:w="1133" w:type="dxa"/>
          </w:tcPr>
          <w:p w:rsidR="00512540" w:rsidRDefault="00512540">
            <w:pPr>
              <w:spacing w:after="1" w:line="220" w:lineRule="atLeast"/>
              <w:jc w:val="center"/>
            </w:pPr>
            <w:r>
              <w:rPr>
                <w:rFonts w:ascii="Calibri" w:hAnsi="Calibri" w:cs="Calibri"/>
              </w:rPr>
              <w:t>24,00</w:t>
            </w:r>
          </w:p>
        </w:tc>
        <w:tc>
          <w:tcPr>
            <w:tcW w:w="1133" w:type="dxa"/>
          </w:tcPr>
          <w:p w:rsidR="00512540" w:rsidRDefault="00512540">
            <w:pPr>
              <w:spacing w:after="1" w:line="220" w:lineRule="atLeast"/>
              <w:jc w:val="center"/>
            </w:pPr>
            <w:r>
              <w:rPr>
                <w:rFonts w:ascii="Calibri" w:hAnsi="Calibri" w:cs="Calibri"/>
              </w:rPr>
              <w:t>24,00</w:t>
            </w:r>
          </w:p>
        </w:tc>
        <w:tc>
          <w:tcPr>
            <w:tcW w:w="1133" w:type="dxa"/>
          </w:tcPr>
          <w:p w:rsidR="00512540" w:rsidRDefault="00512540">
            <w:pPr>
              <w:spacing w:after="1" w:line="220" w:lineRule="atLeast"/>
              <w:jc w:val="center"/>
            </w:pPr>
            <w:r>
              <w:rPr>
                <w:rFonts w:ascii="Calibri" w:hAnsi="Calibri" w:cs="Calibri"/>
              </w:rPr>
              <w:t>24,00</w:t>
            </w:r>
          </w:p>
        </w:tc>
        <w:tc>
          <w:tcPr>
            <w:tcW w:w="1133" w:type="dxa"/>
          </w:tcPr>
          <w:p w:rsidR="00512540" w:rsidRDefault="00512540">
            <w:pPr>
              <w:spacing w:after="1" w:line="220" w:lineRule="atLeast"/>
              <w:jc w:val="center"/>
            </w:pPr>
            <w:r>
              <w:rPr>
                <w:rFonts w:ascii="Calibri" w:hAnsi="Calibri" w:cs="Calibri"/>
              </w:rPr>
              <w:t>24,00</w:t>
            </w:r>
          </w:p>
        </w:tc>
        <w:tc>
          <w:tcPr>
            <w:tcW w:w="1133" w:type="dxa"/>
          </w:tcPr>
          <w:p w:rsidR="00512540" w:rsidRDefault="00512540">
            <w:pPr>
              <w:spacing w:after="1" w:line="220" w:lineRule="atLeast"/>
              <w:jc w:val="center"/>
            </w:pPr>
            <w:r>
              <w:rPr>
                <w:rFonts w:ascii="Calibri" w:hAnsi="Calibri" w:cs="Calibri"/>
              </w:rPr>
              <w:t>24,00</w:t>
            </w:r>
          </w:p>
        </w:tc>
        <w:tc>
          <w:tcPr>
            <w:tcW w:w="850" w:type="dxa"/>
          </w:tcPr>
          <w:p w:rsidR="00512540" w:rsidRDefault="00512540">
            <w:pPr>
              <w:spacing w:after="1" w:line="220" w:lineRule="atLeast"/>
              <w:jc w:val="center"/>
            </w:pPr>
            <w:r>
              <w:rPr>
                <w:rFonts w:ascii="Calibri" w:hAnsi="Calibri" w:cs="Calibri"/>
              </w:rPr>
              <w:t>индикатор введен с 2017 года, за 2016 год приведено базовое значение</w:t>
            </w:r>
          </w:p>
        </w:tc>
      </w:tr>
      <w:tr w:rsidR="00512540">
        <w:tc>
          <w:tcPr>
            <w:tcW w:w="2098" w:type="dxa"/>
          </w:tcPr>
          <w:p w:rsidR="00512540" w:rsidRDefault="00512540">
            <w:pPr>
              <w:spacing w:after="1" w:line="220" w:lineRule="atLeast"/>
            </w:pPr>
            <w:r>
              <w:rPr>
                <w:rFonts w:ascii="Calibri" w:hAnsi="Calibri" w:cs="Calibri"/>
              </w:rPr>
              <w:t>Задача 4.</w:t>
            </w:r>
          </w:p>
          <w:p w:rsidR="00512540" w:rsidRDefault="00512540">
            <w:pPr>
              <w:spacing w:after="1" w:line="220" w:lineRule="atLeast"/>
            </w:pPr>
            <w:r>
              <w:rPr>
                <w:rFonts w:ascii="Calibri" w:hAnsi="Calibri" w:cs="Calibri"/>
              </w:rPr>
              <w:t xml:space="preserve">Развитие комплексной системы профилактики, </w:t>
            </w:r>
            <w:r>
              <w:rPr>
                <w:rFonts w:ascii="Calibri" w:hAnsi="Calibri" w:cs="Calibri"/>
              </w:rPr>
              <w:lastRenderedPageBreak/>
              <w:t>диагностики, лечения и реабилитации при психических расстройствах</w:t>
            </w:r>
          </w:p>
        </w:tc>
        <w:tc>
          <w:tcPr>
            <w:tcW w:w="2608" w:type="dxa"/>
          </w:tcPr>
          <w:p w:rsidR="00512540" w:rsidRDefault="00512540">
            <w:pPr>
              <w:spacing w:after="1" w:line="220" w:lineRule="atLeast"/>
            </w:pPr>
            <w:r>
              <w:rPr>
                <w:rFonts w:ascii="Calibri" w:hAnsi="Calibri" w:cs="Calibri"/>
              </w:rPr>
              <w:lastRenderedPageBreak/>
              <w:t xml:space="preserve">77. Доля больных психическими расстройствами, повторно госпитализированных в </w:t>
            </w:r>
            <w:r>
              <w:rPr>
                <w:rFonts w:ascii="Calibri" w:hAnsi="Calibri" w:cs="Calibri"/>
              </w:rPr>
              <w:lastRenderedPageBreak/>
              <w:t>течение года</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16,35</w:t>
            </w:r>
          </w:p>
        </w:tc>
        <w:tc>
          <w:tcPr>
            <w:tcW w:w="1133" w:type="dxa"/>
          </w:tcPr>
          <w:p w:rsidR="00512540" w:rsidRDefault="00512540">
            <w:pPr>
              <w:spacing w:after="1" w:line="220" w:lineRule="atLeast"/>
              <w:jc w:val="center"/>
            </w:pPr>
            <w:r>
              <w:rPr>
                <w:rFonts w:ascii="Calibri" w:hAnsi="Calibri" w:cs="Calibri"/>
              </w:rPr>
              <w:t>16,25</w:t>
            </w:r>
          </w:p>
        </w:tc>
        <w:tc>
          <w:tcPr>
            <w:tcW w:w="1133" w:type="dxa"/>
          </w:tcPr>
          <w:p w:rsidR="00512540" w:rsidRDefault="00512540">
            <w:pPr>
              <w:spacing w:after="1" w:line="220" w:lineRule="atLeast"/>
              <w:jc w:val="center"/>
            </w:pPr>
            <w:r>
              <w:rPr>
                <w:rFonts w:ascii="Calibri" w:hAnsi="Calibri" w:cs="Calibri"/>
              </w:rPr>
              <w:t>16,20</w:t>
            </w:r>
          </w:p>
        </w:tc>
        <w:tc>
          <w:tcPr>
            <w:tcW w:w="1133" w:type="dxa"/>
          </w:tcPr>
          <w:p w:rsidR="00512540" w:rsidRDefault="00512540">
            <w:pPr>
              <w:spacing w:after="1" w:line="220" w:lineRule="atLeast"/>
              <w:jc w:val="center"/>
            </w:pPr>
            <w:r>
              <w:rPr>
                <w:rFonts w:ascii="Calibri" w:hAnsi="Calibri" w:cs="Calibri"/>
              </w:rPr>
              <w:t>16,10</w:t>
            </w:r>
          </w:p>
        </w:tc>
        <w:tc>
          <w:tcPr>
            <w:tcW w:w="1133" w:type="dxa"/>
          </w:tcPr>
          <w:p w:rsidR="00512540" w:rsidRDefault="00512540">
            <w:pPr>
              <w:spacing w:after="1" w:line="220" w:lineRule="atLeast"/>
              <w:jc w:val="center"/>
            </w:pPr>
            <w:r>
              <w:rPr>
                <w:rFonts w:ascii="Calibri" w:hAnsi="Calibri" w:cs="Calibri"/>
              </w:rPr>
              <w:t>15,90</w:t>
            </w:r>
          </w:p>
        </w:tc>
        <w:tc>
          <w:tcPr>
            <w:tcW w:w="1133" w:type="dxa"/>
          </w:tcPr>
          <w:p w:rsidR="00512540" w:rsidRDefault="00512540">
            <w:pPr>
              <w:spacing w:after="1" w:line="220" w:lineRule="atLeast"/>
              <w:jc w:val="center"/>
            </w:pPr>
            <w:r>
              <w:rPr>
                <w:rFonts w:ascii="Calibri" w:hAnsi="Calibri" w:cs="Calibri"/>
              </w:rPr>
              <w:t xml:space="preserve">20,85 </w:t>
            </w:r>
            <w:hyperlink w:anchor="P3696" w:history="1">
              <w:r>
                <w:rPr>
                  <w:rFonts w:ascii="Calibri" w:hAnsi="Calibri" w:cs="Calibri"/>
                  <w:color w:val="0000FF"/>
                </w:rPr>
                <w:t>&lt;2&gt;</w:t>
              </w:r>
            </w:hyperlink>
          </w:p>
        </w:tc>
        <w:tc>
          <w:tcPr>
            <w:tcW w:w="1133" w:type="dxa"/>
          </w:tcPr>
          <w:p w:rsidR="00512540" w:rsidRDefault="00512540">
            <w:pPr>
              <w:spacing w:after="1" w:line="220" w:lineRule="atLeast"/>
              <w:jc w:val="center"/>
            </w:pPr>
            <w:r>
              <w:rPr>
                <w:rFonts w:ascii="Calibri" w:hAnsi="Calibri" w:cs="Calibri"/>
              </w:rPr>
              <w:t>17,90</w:t>
            </w:r>
          </w:p>
        </w:tc>
        <w:tc>
          <w:tcPr>
            <w:tcW w:w="1133" w:type="dxa"/>
          </w:tcPr>
          <w:p w:rsidR="00512540" w:rsidRDefault="00512540">
            <w:pPr>
              <w:spacing w:after="1" w:line="220" w:lineRule="atLeast"/>
              <w:jc w:val="center"/>
            </w:pPr>
            <w:r>
              <w:rPr>
                <w:rFonts w:ascii="Calibri" w:hAnsi="Calibri" w:cs="Calibri"/>
              </w:rPr>
              <w:t>15,60</w:t>
            </w:r>
          </w:p>
        </w:tc>
        <w:tc>
          <w:tcPr>
            <w:tcW w:w="1133" w:type="dxa"/>
          </w:tcPr>
          <w:p w:rsidR="00512540" w:rsidRDefault="00512540">
            <w:pPr>
              <w:spacing w:after="1" w:line="220" w:lineRule="atLeast"/>
              <w:jc w:val="center"/>
            </w:pPr>
            <w:r>
              <w:rPr>
                <w:rFonts w:ascii="Calibri" w:hAnsi="Calibri" w:cs="Calibri"/>
              </w:rPr>
              <w:t>15,30</w:t>
            </w:r>
          </w:p>
        </w:tc>
        <w:tc>
          <w:tcPr>
            <w:tcW w:w="1133" w:type="dxa"/>
          </w:tcPr>
          <w:p w:rsidR="00512540" w:rsidRDefault="00512540">
            <w:pPr>
              <w:spacing w:after="1" w:line="220" w:lineRule="atLeast"/>
              <w:jc w:val="center"/>
            </w:pPr>
            <w:r>
              <w:rPr>
                <w:rFonts w:ascii="Calibri" w:hAnsi="Calibri" w:cs="Calibri"/>
              </w:rPr>
              <w:t>15,25</w:t>
            </w:r>
          </w:p>
        </w:tc>
        <w:tc>
          <w:tcPr>
            <w:tcW w:w="1133" w:type="dxa"/>
          </w:tcPr>
          <w:p w:rsidR="00512540" w:rsidRDefault="00512540">
            <w:pPr>
              <w:spacing w:after="1" w:line="220" w:lineRule="atLeast"/>
              <w:jc w:val="center"/>
            </w:pPr>
            <w:r>
              <w:rPr>
                <w:rFonts w:ascii="Calibri" w:hAnsi="Calibri" w:cs="Calibri"/>
              </w:rPr>
              <w:t>15,20</w:t>
            </w:r>
          </w:p>
        </w:tc>
        <w:tc>
          <w:tcPr>
            <w:tcW w:w="1133" w:type="dxa"/>
          </w:tcPr>
          <w:p w:rsidR="00512540" w:rsidRDefault="00512540">
            <w:pPr>
              <w:spacing w:after="1" w:line="220" w:lineRule="atLeast"/>
              <w:jc w:val="center"/>
            </w:pPr>
            <w:r>
              <w:rPr>
                <w:rFonts w:ascii="Calibri" w:hAnsi="Calibri" w:cs="Calibri"/>
              </w:rPr>
              <w:t>15,15</w:t>
            </w:r>
          </w:p>
        </w:tc>
        <w:tc>
          <w:tcPr>
            <w:tcW w:w="1133" w:type="dxa"/>
          </w:tcPr>
          <w:p w:rsidR="00512540" w:rsidRDefault="00512540">
            <w:pPr>
              <w:spacing w:after="1" w:line="220" w:lineRule="atLeast"/>
              <w:jc w:val="center"/>
            </w:pPr>
            <w:r>
              <w:rPr>
                <w:rFonts w:ascii="Calibri" w:hAnsi="Calibri" w:cs="Calibri"/>
              </w:rPr>
              <w:t>15,10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5.</w:t>
            </w:r>
          </w:p>
          <w:p w:rsidR="00512540" w:rsidRDefault="00512540">
            <w:pPr>
              <w:spacing w:after="1" w:line="220" w:lineRule="atLeast"/>
            </w:pPr>
            <w:r>
              <w:rPr>
                <w:rFonts w:ascii="Calibri" w:hAnsi="Calibri" w:cs="Calibri"/>
              </w:rPr>
              <w:t>Совершенствование медицинской помощи больным с сосудистыми заболеваниями</w:t>
            </w:r>
          </w:p>
        </w:tc>
        <w:tc>
          <w:tcPr>
            <w:tcW w:w="2608" w:type="dxa"/>
          </w:tcPr>
          <w:p w:rsidR="00512540" w:rsidRDefault="00512540">
            <w:pPr>
              <w:spacing w:after="1" w:line="220" w:lineRule="atLeast"/>
            </w:pPr>
            <w:r>
              <w:rPr>
                <w:rFonts w:ascii="Calibri" w:hAnsi="Calibri" w:cs="Calibri"/>
              </w:rPr>
              <w:t>78. Смертность от ишемической болезни сердца</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418,10</w:t>
            </w:r>
          </w:p>
        </w:tc>
        <w:tc>
          <w:tcPr>
            <w:tcW w:w="1133" w:type="dxa"/>
          </w:tcPr>
          <w:p w:rsidR="00512540" w:rsidRDefault="00512540">
            <w:pPr>
              <w:spacing w:after="1" w:line="220" w:lineRule="atLeast"/>
              <w:jc w:val="center"/>
            </w:pPr>
            <w:r>
              <w:rPr>
                <w:rFonts w:ascii="Calibri" w:hAnsi="Calibri" w:cs="Calibri"/>
              </w:rPr>
              <w:t>421,40</w:t>
            </w:r>
          </w:p>
        </w:tc>
        <w:tc>
          <w:tcPr>
            <w:tcW w:w="1133" w:type="dxa"/>
          </w:tcPr>
          <w:p w:rsidR="00512540" w:rsidRDefault="00512540">
            <w:pPr>
              <w:spacing w:after="1" w:line="220" w:lineRule="atLeast"/>
              <w:jc w:val="center"/>
            </w:pPr>
            <w:r>
              <w:rPr>
                <w:rFonts w:ascii="Calibri" w:hAnsi="Calibri" w:cs="Calibri"/>
              </w:rPr>
              <w:t>420,50</w:t>
            </w:r>
          </w:p>
        </w:tc>
        <w:tc>
          <w:tcPr>
            <w:tcW w:w="1133" w:type="dxa"/>
          </w:tcPr>
          <w:p w:rsidR="00512540" w:rsidRDefault="00512540">
            <w:pPr>
              <w:spacing w:after="1" w:line="220" w:lineRule="atLeast"/>
              <w:jc w:val="center"/>
            </w:pPr>
            <w:r>
              <w:rPr>
                <w:rFonts w:ascii="Calibri" w:hAnsi="Calibri" w:cs="Calibri"/>
              </w:rPr>
              <w:t>418,50</w:t>
            </w:r>
          </w:p>
        </w:tc>
        <w:tc>
          <w:tcPr>
            <w:tcW w:w="1133" w:type="dxa"/>
          </w:tcPr>
          <w:p w:rsidR="00512540" w:rsidRDefault="00512540">
            <w:pPr>
              <w:spacing w:after="1" w:line="220" w:lineRule="atLeast"/>
              <w:jc w:val="center"/>
            </w:pPr>
            <w:r>
              <w:rPr>
                <w:rFonts w:ascii="Calibri" w:hAnsi="Calibri" w:cs="Calibri"/>
              </w:rPr>
              <w:t>370,10</w:t>
            </w:r>
          </w:p>
        </w:tc>
        <w:tc>
          <w:tcPr>
            <w:tcW w:w="1133" w:type="dxa"/>
          </w:tcPr>
          <w:p w:rsidR="00512540" w:rsidRDefault="00512540">
            <w:pPr>
              <w:spacing w:after="1" w:line="220" w:lineRule="atLeast"/>
              <w:jc w:val="center"/>
            </w:pPr>
            <w:r>
              <w:rPr>
                <w:rFonts w:ascii="Calibri" w:hAnsi="Calibri" w:cs="Calibri"/>
              </w:rPr>
              <w:t>369,50</w:t>
            </w:r>
          </w:p>
        </w:tc>
        <w:tc>
          <w:tcPr>
            <w:tcW w:w="1133" w:type="dxa"/>
          </w:tcPr>
          <w:p w:rsidR="00512540" w:rsidRDefault="00512540">
            <w:pPr>
              <w:spacing w:after="1" w:line="220" w:lineRule="atLeast"/>
              <w:jc w:val="center"/>
            </w:pPr>
            <w:r>
              <w:rPr>
                <w:rFonts w:ascii="Calibri" w:hAnsi="Calibri" w:cs="Calibri"/>
              </w:rPr>
              <w:t>368,00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422,70</w:t>
            </w:r>
          </w:p>
        </w:tc>
        <w:tc>
          <w:tcPr>
            <w:tcW w:w="1133" w:type="dxa"/>
          </w:tcPr>
          <w:p w:rsidR="00512540" w:rsidRDefault="00512540">
            <w:pPr>
              <w:spacing w:after="1" w:line="220" w:lineRule="atLeast"/>
              <w:jc w:val="center"/>
            </w:pPr>
            <w:r>
              <w:rPr>
                <w:rFonts w:ascii="Calibri" w:hAnsi="Calibri" w:cs="Calibri"/>
              </w:rPr>
              <w:t>404,90</w:t>
            </w:r>
          </w:p>
        </w:tc>
        <w:tc>
          <w:tcPr>
            <w:tcW w:w="1133" w:type="dxa"/>
          </w:tcPr>
          <w:p w:rsidR="00512540" w:rsidRDefault="00512540">
            <w:pPr>
              <w:spacing w:after="1" w:line="220" w:lineRule="atLeast"/>
              <w:jc w:val="center"/>
            </w:pPr>
            <w:r>
              <w:rPr>
                <w:rFonts w:ascii="Calibri" w:hAnsi="Calibri" w:cs="Calibri"/>
              </w:rPr>
              <w:t>387,10</w:t>
            </w:r>
          </w:p>
        </w:tc>
        <w:tc>
          <w:tcPr>
            <w:tcW w:w="1133" w:type="dxa"/>
          </w:tcPr>
          <w:p w:rsidR="00512540" w:rsidRDefault="00512540">
            <w:pPr>
              <w:spacing w:after="1" w:line="220" w:lineRule="atLeast"/>
              <w:jc w:val="center"/>
            </w:pPr>
            <w:r>
              <w:rPr>
                <w:rFonts w:ascii="Calibri" w:hAnsi="Calibri" w:cs="Calibri"/>
              </w:rPr>
              <w:t>369,30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не подлежит оценке в 2019 - 2020 годах</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79. Смертность от инфаркта миокарда</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35,10</w:t>
            </w:r>
          </w:p>
        </w:tc>
        <w:tc>
          <w:tcPr>
            <w:tcW w:w="1133" w:type="dxa"/>
          </w:tcPr>
          <w:p w:rsidR="00512540" w:rsidRDefault="00512540">
            <w:pPr>
              <w:spacing w:after="1" w:line="220" w:lineRule="atLeast"/>
              <w:jc w:val="center"/>
            </w:pPr>
            <w:r>
              <w:rPr>
                <w:rFonts w:ascii="Calibri" w:hAnsi="Calibri" w:cs="Calibri"/>
              </w:rPr>
              <w:t>32,60</w:t>
            </w:r>
          </w:p>
        </w:tc>
        <w:tc>
          <w:tcPr>
            <w:tcW w:w="1133" w:type="dxa"/>
          </w:tcPr>
          <w:p w:rsidR="00512540" w:rsidRDefault="00512540">
            <w:pPr>
              <w:spacing w:after="1" w:line="220" w:lineRule="atLeast"/>
              <w:jc w:val="center"/>
            </w:pPr>
            <w:r>
              <w:rPr>
                <w:rFonts w:ascii="Calibri" w:hAnsi="Calibri" w:cs="Calibri"/>
              </w:rPr>
              <w:t>38,10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2018 год приведено базовое значение, индикатор не подлежит </w:t>
            </w:r>
            <w:r>
              <w:rPr>
                <w:rFonts w:ascii="Calibri" w:hAnsi="Calibri" w:cs="Calibri"/>
              </w:rPr>
              <w:lastRenderedPageBreak/>
              <w:t>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80. Смертность от цереброваскулярных заболеваний</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284,40</w:t>
            </w:r>
          </w:p>
        </w:tc>
        <w:tc>
          <w:tcPr>
            <w:tcW w:w="1133" w:type="dxa"/>
          </w:tcPr>
          <w:p w:rsidR="00512540" w:rsidRDefault="00512540">
            <w:pPr>
              <w:spacing w:after="1" w:line="220" w:lineRule="atLeast"/>
              <w:jc w:val="center"/>
            </w:pPr>
            <w:r>
              <w:rPr>
                <w:rFonts w:ascii="Calibri" w:hAnsi="Calibri" w:cs="Calibri"/>
              </w:rPr>
              <w:t>275,40</w:t>
            </w:r>
          </w:p>
        </w:tc>
        <w:tc>
          <w:tcPr>
            <w:tcW w:w="1133" w:type="dxa"/>
          </w:tcPr>
          <w:p w:rsidR="00512540" w:rsidRDefault="00512540">
            <w:pPr>
              <w:spacing w:after="1" w:line="220" w:lineRule="atLeast"/>
              <w:jc w:val="center"/>
            </w:pPr>
            <w:r>
              <w:rPr>
                <w:rFonts w:ascii="Calibri" w:hAnsi="Calibri" w:cs="Calibri"/>
              </w:rPr>
              <w:t>271,40</w:t>
            </w:r>
          </w:p>
        </w:tc>
        <w:tc>
          <w:tcPr>
            <w:tcW w:w="1133" w:type="dxa"/>
          </w:tcPr>
          <w:p w:rsidR="00512540" w:rsidRDefault="00512540">
            <w:pPr>
              <w:spacing w:after="1" w:line="220" w:lineRule="atLeast"/>
              <w:jc w:val="center"/>
            </w:pPr>
            <w:r>
              <w:rPr>
                <w:rFonts w:ascii="Calibri" w:hAnsi="Calibri" w:cs="Calibri"/>
              </w:rPr>
              <w:t>266,40</w:t>
            </w:r>
          </w:p>
        </w:tc>
        <w:tc>
          <w:tcPr>
            <w:tcW w:w="1133" w:type="dxa"/>
          </w:tcPr>
          <w:p w:rsidR="00512540" w:rsidRDefault="00512540">
            <w:pPr>
              <w:spacing w:after="1" w:line="220" w:lineRule="atLeast"/>
              <w:jc w:val="center"/>
            </w:pPr>
            <w:r>
              <w:rPr>
                <w:rFonts w:ascii="Calibri" w:hAnsi="Calibri" w:cs="Calibri"/>
              </w:rPr>
              <w:t>231,00</w:t>
            </w:r>
          </w:p>
        </w:tc>
        <w:tc>
          <w:tcPr>
            <w:tcW w:w="1133" w:type="dxa"/>
          </w:tcPr>
          <w:p w:rsidR="00512540" w:rsidRDefault="00512540">
            <w:pPr>
              <w:spacing w:after="1" w:line="220" w:lineRule="atLeast"/>
              <w:jc w:val="center"/>
            </w:pPr>
            <w:r>
              <w:rPr>
                <w:rFonts w:ascii="Calibri" w:hAnsi="Calibri" w:cs="Calibri"/>
              </w:rPr>
              <w:t>217,20</w:t>
            </w:r>
          </w:p>
        </w:tc>
        <w:tc>
          <w:tcPr>
            <w:tcW w:w="1133" w:type="dxa"/>
          </w:tcPr>
          <w:p w:rsidR="00512540" w:rsidRDefault="00512540">
            <w:pPr>
              <w:spacing w:after="1" w:line="220" w:lineRule="atLeast"/>
              <w:jc w:val="center"/>
            </w:pPr>
            <w:r>
              <w:rPr>
                <w:rFonts w:ascii="Calibri" w:hAnsi="Calibri" w:cs="Calibri"/>
              </w:rPr>
              <w:t>203,20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163,80</w:t>
            </w:r>
          </w:p>
        </w:tc>
        <w:tc>
          <w:tcPr>
            <w:tcW w:w="1133" w:type="dxa"/>
          </w:tcPr>
          <w:p w:rsidR="00512540" w:rsidRDefault="00512540">
            <w:pPr>
              <w:spacing w:after="1" w:line="220" w:lineRule="atLeast"/>
              <w:jc w:val="center"/>
            </w:pPr>
            <w:r>
              <w:rPr>
                <w:rFonts w:ascii="Calibri" w:hAnsi="Calibri" w:cs="Calibri"/>
              </w:rPr>
              <w:t>159,40</w:t>
            </w:r>
          </w:p>
        </w:tc>
        <w:tc>
          <w:tcPr>
            <w:tcW w:w="1133" w:type="dxa"/>
          </w:tcPr>
          <w:p w:rsidR="00512540" w:rsidRDefault="00512540">
            <w:pPr>
              <w:spacing w:after="1" w:line="220" w:lineRule="atLeast"/>
              <w:jc w:val="center"/>
            </w:pPr>
            <w:r>
              <w:rPr>
                <w:rFonts w:ascii="Calibri" w:hAnsi="Calibri" w:cs="Calibri"/>
              </w:rPr>
              <w:t>155,00</w:t>
            </w:r>
          </w:p>
        </w:tc>
        <w:tc>
          <w:tcPr>
            <w:tcW w:w="1133" w:type="dxa"/>
          </w:tcPr>
          <w:p w:rsidR="00512540" w:rsidRDefault="00512540">
            <w:pPr>
              <w:spacing w:after="1" w:line="220" w:lineRule="atLeast"/>
              <w:jc w:val="center"/>
            </w:pPr>
            <w:r>
              <w:rPr>
                <w:rFonts w:ascii="Calibri" w:hAnsi="Calibri" w:cs="Calibri"/>
              </w:rPr>
              <w:t>150,60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не подлежит оценке в 2019 - 2020 годах</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81. Смертность от острого нарушения мозгового кровообращения</w:t>
            </w:r>
          </w:p>
        </w:tc>
        <w:tc>
          <w:tcPr>
            <w:tcW w:w="1247" w:type="dxa"/>
          </w:tcPr>
          <w:p w:rsidR="00512540" w:rsidRDefault="00512540">
            <w:pPr>
              <w:spacing w:after="1" w:line="220" w:lineRule="atLeast"/>
              <w:jc w:val="center"/>
            </w:pPr>
            <w:r>
              <w:rPr>
                <w:rFonts w:ascii="Calibri" w:hAnsi="Calibri" w:cs="Calibri"/>
              </w:rPr>
              <w:t>случаев на 100 тыс. населения</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104,10</w:t>
            </w:r>
          </w:p>
        </w:tc>
        <w:tc>
          <w:tcPr>
            <w:tcW w:w="1133" w:type="dxa"/>
          </w:tcPr>
          <w:p w:rsidR="00512540" w:rsidRDefault="00512540">
            <w:pPr>
              <w:spacing w:after="1" w:line="220" w:lineRule="atLeast"/>
              <w:jc w:val="center"/>
            </w:pPr>
            <w:r>
              <w:rPr>
                <w:rFonts w:ascii="Calibri" w:hAnsi="Calibri" w:cs="Calibri"/>
              </w:rPr>
              <w:t>96,60</w:t>
            </w:r>
          </w:p>
        </w:tc>
        <w:tc>
          <w:tcPr>
            <w:tcW w:w="1133" w:type="dxa"/>
          </w:tcPr>
          <w:p w:rsidR="00512540" w:rsidRDefault="00512540">
            <w:pPr>
              <w:spacing w:after="1" w:line="220" w:lineRule="atLeast"/>
              <w:jc w:val="center"/>
            </w:pPr>
            <w:r>
              <w:rPr>
                <w:rFonts w:ascii="Calibri" w:hAnsi="Calibri" w:cs="Calibri"/>
              </w:rPr>
              <w:t>104,90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2018 год приведено базовое значение, индикатор не подлежит оценке с 2021 </w:t>
            </w:r>
            <w:r>
              <w:rPr>
                <w:rFonts w:ascii="Calibri" w:hAnsi="Calibri" w:cs="Calibri"/>
              </w:rPr>
              <w:lastRenderedPageBreak/>
              <w:t>года</w:t>
            </w: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6.</w:t>
            </w:r>
          </w:p>
          <w:p w:rsidR="00512540" w:rsidRDefault="00512540">
            <w:pPr>
              <w:spacing w:after="1" w:line="220" w:lineRule="atLeast"/>
            </w:pPr>
            <w:r>
              <w:rPr>
                <w:rFonts w:ascii="Calibri" w:hAnsi="Calibri" w:cs="Calibri"/>
              </w:rPr>
              <w:t>Совершенствование оказания скорой,</w:t>
            </w:r>
          </w:p>
          <w:p w:rsidR="00512540" w:rsidRDefault="00512540">
            <w:pPr>
              <w:spacing w:after="1" w:line="220" w:lineRule="atLeast"/>
            </w:pPr>
            <w:r>
              <w:rPr>
                <w:rFonts w:ascii="Calibri" w:hAnsi="Calibri" w:cs="Calibri"/>
              </w:rPr>
              <w:t>в том числе скорой специализированной, медицинской помощи, медицинской эвакуации</w:t>
            </w:r>
          </w:p>
        </w:tc>
        <w:tc>
          <w:tcPr>
            <w:tcW w:w="2608" w:type="dxa"/>
          </w:tcPr>
          <w:p w:rsidR="00512540" w:rsidRDefault="00512540">
            <w:pPr>
              <w:spacing w:after="1" w:line="220" w:lineRule="atLeast"/>
            </w:pPr>
            <w:r>
              <w:rPr>
                <w:rFonts w:ascii="Calibri" w:hAnsi="Calibri" w:cs="Calibri"/>
              </w:rPr>
              <w:t>82. Доля выездов бригад скорой медицинской помощи со временем доезда до больного менее 20 минут</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83,10</w:t>
            </w:r>
          </w:p>
        </w:tc>
        <w:tc>
          <w:tcPr>
            <w:tcW w:w="1133" w:type="dxa"/>
          </w:tcPr>
          <w:p w:rsidR="00512540" w:rsidRDefault="00512540">
            <w:pPr>
              <w:spacing w:after="1" w:line="220" w:lineRule="atLeast"/>
              <w:jc w:val="center"/>
            </w:pPr>
            <w:r>
              <w:rPr>
                <w:rFonts w:ascii="Calibri" w:hAnsi="Calibri" w:cs="Calibri"/>
              </w:rPr>
              <w:t>85,00</w:t>
            </w:r>
          </w:p>
        </w:tc>
        <w:tc>
          <w:tcPr>
            <w:tcW w:w="1133" w:type="dxa"/>
          </w:tcPr>
          <w:p w:rsidR="00512540" w:rsidRDefault="00512540">
            <w:pPr>
              <w:spacing w:after="1" w:line="220" w:lineRule="atLeast"/>
              <w:jc w:val="center"/>
            </w:pPr>
            <w:r>
              <w:rPr>
                <w:rFonts w:ascii="Calibri" w:hAnsi="Calibri" w:cs="Calibri"/>
              </w:rPr>
              <w:t>85,60</w:t>
            </w:r>
          </w:p>
        </w:tc>
        <w:tc>
          <w:tcPr>
            <w:tcW w:w="1133" w:type="dxa"/>
          </w:tcPr>
          <w:p w:rsidR="00512540" w:rsidRDefault="00512540">
            <w:pPr>
              <w:spacing w:after="1" w:line="220" w:lineRule="atLeast"/>
              <w:jc w:val="center"/>
            </w:pPr>
            <w:r>
              <w:rPr>
                <w:rFonts w:ascii="Calibri" w:hAnsi="Calibri" w:cs="Calibri"/>
              </w:rPr>
              <w:t>86,30</w:t>
            </w:r>
          </w:p>
        </w:tc>
        <w:tc>
          <w:tcPr>
            <w:tcW w:w="1133" w:type="dxa"/>
          </w:tcPr>
          <w:p w:rsidR="00512540" w:rsidRDefault="00512540">
            <w:pPr>
              <w:spacing w:after="1" w:line="220" w:lineRule="atLeast"/>
              <w:jc w:val="center"/>
            </w:pPr>
            <w:r>
              <w:rPr>
                <w:rFonts w:ascii="Calibri" w:hAnsi="Calibri" w:cs="Calibri"/>
              </w:rPr>
              <w:t>87,30</w:t>
            </w:r>
          </w:p>
        </w:tc>
        <w:tc>
          <w:tcPr>
            <w:tcW w:w="1133" w:type="dxa"/>
          </w:tcPr>
          <w:p w:rsidR="00512540" w:rsidRDefault="00512540">
            <w:pPr>
              <w:spacing w:after="1" w:line="220" w:lineRule="atLeast"/>
              <w:jc w:val="center"/>
            </w:pPr>
            <w:r>
              <w:rPr>
                <w:rFonts w:ascii="Calibri" w:hAnsi="Calibri" w:cs="Calibri"/>
              </w:rPr>
              <w:t>88,20</w:t>
            </w:r>
          </w:p>
        </w:tc>
        <w:tc>
          <w:tcPr>
            <w:tcW w:w="1133" w:type="dxa"/>
          </w:tcPr>
          <w:p w:rsidR="00512540" w:rsidRDefault="00512540">
            <w:pPr>
              <w:spacing w:after="1" w:line="220" w:lineRule="atLeast"/>
              <w:jc w:val="center"/>
            </w:pPr>
            <w:r>
              <w:rPr>
                <w:rFonts w:ascii="Calibri" w:hAnsi="Calibri" w:cs="Calibri"/>
              </w:rPr>
              <w:t>89,00</w:t>
            </w:r>
          </w:p>
        </w:tc>
        <w:tc>
          <w:tcPr>
            <w:tcW w:w="1133" w:type="dxa"/>
          </w:tcPr>
          <w:p w:rsidR="00512540" w:rsidRDefault="00512540">
            <w:pPr>
              <w:spacing w:after="1" w:line="220" w:lineRule="atLeast"/>
              <w:jc w:val="center"/>
            </w:pPr>
            <w:r>
              <w:rPr>
                <w:rFonts w:ascii="Calibri" w:hAnsi="Calibri" w:cs="Calibri"/>
              </w:rPr>
              <w:t>89,90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83. Доля выездов бригад скорой медицинской помощи в экстренной форме со временем доезда до пациента менее 20 минут</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90,50</w:t>
            </w:r>
          </w:p>
        </w:tc>
        <w:tc>
          <w:tcPr>
            <w:tcW w:w="1133" w:type="dxa"/>
          </w:tcPr>
          <w:p w:rsidR="00512540" w:rsidRDefault="00512540">
            <w:pPr>
              <w:spacing w:after="1" w:line="220" w:lineRule="atLeast"/>
              <w:jc w:val="center"/>
            </w:pPr>
            <w:r>
              <w:rPr>
                <w:rFonts w:ascii="Calibri" w:hAnsi="Calibri" w:cs="Calibri"/>
              </w:rPr>
              <w:t>91,00</w:t>
            </w:r>
          </w:p>
        </w:tc>
        <w:tc>
          <w:tcPr>
            <w:tcW w:w="1133" w:type="dxa"/>
          </w:tcPr>
          <w:p w:rsidR="00512540" w:rsidRDefault="00512540">
            <w:pPr>
              <w:spacing w:after="1" w:line="220" w:lineRule="atLeast"/>
              <w:jc w:val="center"/>
            </w:pPr>
            <w:r>
              <w:rPr>
                <w:rFonts w:ascii="Calibri" w:hAnsi="Calibri" w:cs="Calibri"/>
              </w:rPr>
              <w:t>91,50</w:t>
            </w:r>
          </w:p>
        </w:tc>
        <w:tc>
          <w:tcPr>
            <w:tcW w:w="1133" w:type="dxa"/>
          </w:tcPr>
          <w:p w:rsidR="00512540" w:rsidRDefault="00512540">
            <w:pPr>
              <w:spacing w:after="1" w:line="220" w:lineRule="atLeast"/>
              <w:jc w:val="center"/>
            </w:pPr>
            <w:r>
              <w:rPr>
                <w:rFonts w:ascii="Calibri" w:hAnsi="Calibri" w:cs="Calibri"/>
              </w:rPr>
              <w:t>92,00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84. Число лиц (пациентов), дополнительно эвакуированных с использованием санитарной авиации</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218,00</w:t>
            </w:r>
          </w:p>
        </w:tc>
        <w:tc>
          <w:tcPr>
            <w:tcW w:w="1133" w:type="dxa"/>
          </w:tcPr>
          <w:p w:rsidR="00512540" w:rsidRDefault="00512540">
            <w:pPr>
              <w:spacing w:after="1" w:line="220" w:lineRule="atLeast"/>
              <w:jc w:val="center"/>
            </w:pPr>
            <w:r>
              <w:rPr>
                <w:rFonts w:ascii="Calibri" w:hAnsi="Calibri" w:cs="Calibri"/>
              </w:rPr>
              <w:t>201,00</w:t>
            </w:r>
          </w:p>
        </w:tc>
        <w:tc>
          <w:tcPr>
            <w:tcW w:w="1133" w:type="dxa"/>
          </w:tcPr>
          <w:p w:rsidR="00512540" w:rsidRDefault="00512540">
            <w:pPr>
              <w:spacing w:after="1" w:line="220" w:lineRule="atLeast"/>
              <w:jc w:val="center"/>
            </w:pPr>
            <w:r>
              <w:rPr>
                <w:rFonts w:ascii="Calibri" w:hAnsi="Calibri" w:cs="Calibri"/>
              </w:rPr>
              <w:t>218,00</w:t>
            </w:r>
          </w:p>
        </w:tc>
        <w:tc>
          <w:tcPr>
            <w:tcW w:w="1133" w:type="dxa"/>
          </w:tcPr>
          <w:p w:rsidR="00512540" w:rsidRDefault="00512540">
            <w:pPr>
              <w:spacing w:after="1" w:line="220" w:lineRule="atLeast"/>
              <w:jc w:val="center"/>
            </w:pPr>
            <w:r>
              <w:rPr>
                <w:rFonts w:ascii="Calibri" w:hAnsi="Calibri" w:cs="Calibri"/>
              </w:rPr>
              <w:t>242,00</w:t>
            </w:r>
          </w:p>
        </w:tc>
        <w:tc>
          <w:tcPr>
            <w:tcW w:w="1133" w:type="dxa"/>
          </w:tcPr>
          <w:p w:rsidR="00512540" w:rsidRDefault="00512540">
            <w:pPr>
              <w:spacing w:after="1" w:line="220" w:lineRule="atLeast"/>
              <w:jc w:val="center"/>
            </w:pPr>
            <w:r>
              <w:rPr>
                <w:rFonts w:ascii="Calibri" w:hAnsi="Calibri" w:cs="Calibri"/>
              </w:rPr>
              <w:t>264,00</w:t>
            </w:r>
          </w:p>
        </w:tc>
        <w:tc>
          <w:tcPr>
            <w:tcW w:w="1133" w:type="dxa"/>
          </w:tcPr>
          <w:p w:rsidR="00512540" w:rsidRDefault="00512540">
            <w:pPr>
              <w:spacing w:after="1" w:line="220" w:lineRule="atLeast"/>
              <w:jc w:val="center"/>
            </w:pPr>
            <w:r>
              <w:rPr>
                <w:rFonts w:ascii="Calibri" w:hAnsi="Calibri" w:cs="Calibri"/>
              </w:rPr>
              <w:t>287,00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2018 год приведено </w:t>
            </w:r>
            <w:r>
              <w:rPr>
                <w:rFonts w:ascii="Calibri" w:hAnsi="Calibri" w:cs="Calibri"/>
              </w:rPr>
              <w:lastRenderedPageBreak/>
              <w:t>базовое значение</w:t>
            </w:r>
          </w:p>
        </w:tc>
      </w:tr>
      <w:tr w:rsidR="00512540">
        <w:tc>
          <w:tcPr>
            <w:tcW w:w="2098" w:type="dxa"/>
          </w:tcPr>
          <w:p w:rsidR="00512540" w:rsidRDefault="00512540">
            <w:pPr>
              <w:spacing w:after="1" w:line="220" w:lineRule="atLeast"/>
            </w:pPr>
            <w:r>
              <w:rPr>
                <w:rFonts w:ascii="Calibri" w:hAnsi="Calibri" w:cs="Calibri"/>
              </w:rPr>
              <w:lastRenderedPageBreak/>
              <w:t>Задача 7.</w:t>
            </w:r>
          </w:p>
          <w:p w:rsidR="00512540" w:rsidRDefault="00512540">
            <w:pPr>
              <w:spacing w:after="1" w:line="220" w:lineRule="atLeast"/>
            </w:pPr>
            <w:r>
              <w:rPr>
                <w:rFonts w:ascii="Calibri" w:hAnsi="Calibri" w:cs="Calibri"/>
              </w:rPr>
              <w:t>Совершенствование оказания медицинской помощи пострадавшим при дорожно-транспортных происшествиях, развитие новых эффективных методов лечения</w:t>
            </w:r>
          </w:p>
        </w:tc>
        <w:tc>
          <w:tcPr>
            <w:tcW w:w="2608" w:type="dxa"/>
          </w:tcPr>
          <w:p w:rsidR="00512540" w:rsidRDefault="00512540">
            <w:pPr>
              <w:spacing w:after="1" w:line="220" w:lineRule="atLeast"/>
            </w:pPr>
            <w:r>
              <w:rPr>
                <w:rFonts w:ascii="Calibri" w:hAnsi="Calibri" w:cs="Calibri"/>
              </w:rPr>
              <w:t>85. Больничная летальность пострадавших в результате дорожно-транспортных происшествий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4,60</w:t>
            </w:r>
          </w:p>
        </w:tc>
        <w:tc>
          <w:tcPr>
            <w:tcW w:w="1133" w:type="dxa"/>
          </w:tcPr>
          <w:p w:rsidR="00512540" w:rsidRDefault="00512540">
            <w:pPr>
              <w:spacing w:after="1" w:line="220" w:lineRule="atLeast"/>
              <w:jc w:val="center"/>
            </w:pPr>
            <w:r>
              <w:rPr>
                <w:rFonts w:ascii="Calibri" w:hAnsi="Calibri" w:cs="Calibri"/>
              </w:rPr>
              <w:t>4,40</w:t>
            </w:r>
          </w:p>
        </w:tc>
        <w:tc>
          <w:tcPr>
            <w:tcW w:w="1133" w:type="dxa"/>
          </w:tcPr>
          <w:p w:rsidR="00512540" w:rsidRDefault="00512540">
            <w:pPr>
              <w:spacing w:after="1" w:line="220" w:lineRule="atLeast"/>
              <w:jc w:val="center"/>
            </w:pPr>
            <w:r>
              <w:rPr>
                <w:rFonts w:ascii="Calibri" w:hAnsi="Calibri" w:cs="Calibri"/>
              </w:rPr>
              <w:t>4,30</w:t>
            </w:r>
          </w:p>
        </w:tc>
        <w:tc>
          <w:tcPr>
            <w:tcW w:w="1133" w:type="dxa"/>
          </w:tcPr>
          <w:p w:rsidR="00512540" w:rsidRDefault="00512540">
            <w:pPr>
              <w:spacing w:after="1" w:line="220" w:lineRule="atLeast"/>
              <w:jc w:val="center"/>
            </w:pPr>
            <w:r>
              <w:rPr>
                <w:rFonts w:ascii="Calibri" w:hAnsi="Calibri" w:cs="Calibri"/>
              </w:rPr>
              <w:t>4,20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1133" w:type="dxa"/>
          </w:tcPr>
          <w:p w:rsidR="00512540" w:rsidRDefault="00512540">
            <w:pPr>
              <w:spacing w:after="1" w:line="220" w:lineRule="atLeast"/>
              <w:jc w:val="center"/>
            </w:pPr>
            <w:r>
              <w:rPr>
                <w:rFonts w:ascii="Calibri" w:hAnsi="Calibri" w:cs="Calibri"/>
              </w:rPr>
              <w:t>1,40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8.</w:t>
            </w:r>
          </w:p>
          <w:p w:rsidR="00512540" w:rsidRDefault="00512540">
            <w:pPr>
              <w:spacing w:after="1" w:line="220" w:lineRule="atLeast"/>
            </w:pPr>
            <w:r>
              <w:rPr>
                <w:rFonts w:ascii="Calibri" w:hAnsi="Calibri" w:cs="Calibri"/>
              </w:rPr>
              <w:t>Совершенствование системы оказания медицинской помощи больным прочими заболеваниями</w:t>
            </w:r>
          </w:p>
        </w:tc>
        <w:tc>
          <w:tcPr>
            <w:tcW w:w="2608" w:type="dxa"/>
          </w:tcPr>
          <w:p w:rsidR="00512540" w:rsidRDefault="00512540">
            <w:pPr>
              <w:spacing w:after="1" w:line="220" w:lineRule="atLeast"/>
            </w:pPr>
            <w:r>
              <w:rPr>
                <w:rFonts w:ascii="Calibri" w:hAnsi="Calibri" w:cs="Calibri"/>
              </w:rPr>
              <w:t>86. Доля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87. Количество граждан, получивших льготную медицинскую помощь по зубопротезированию, глазному </w:t>
            </w:r>
            <w:r>
              <w:rPr>
                <w:rFonts w:ascii="Calibri" w:hAnsi="Calibri" w:cs="Calibri"/>
              </w:rPr>
              <w:lastRenderedPageBreak/>
              <w:t>протезированию, слухопротезированию (ежегодно)</w:t>
            </w:r>
          </w:p>
        </w:tc>
        <w:tc>
          <w:tcPr>
            <w:tcW w:w="1247" w:type="dxa"/>
          </w:tcPr>
          <w:p w:rsidR="00512540" w:rsidRDefault="00512540">
            <w:pPr>
              <w:spacing w:after="1" w:line="220" w:lineRule="atLeast"/>
              <w:jc w:val="center"/>
            </w:pPr>
            <w:r>
              <w:rPr>
                <w:rFonts w:ascii="Calibri" w:hAnsi="Calibri" w:cs="Calibri"/>
              </w:rPr>
              <w:lastRenderedPageBreak/>
              <w:t>человек</w:t>
            </w:r>
          </w:p>
        </w:tc>
        <w:tc>
          <w:tcPr>
            <w:tcW w:w="1133" w:type="dxa"/>
          </w:tcPr>
          <w:p w:rsidR="00512540" w:rsidRDefault="00512540">
            <w:pPr>
              <w:spacing w:after="1" w:line="220" w:lineRule="atLeast"/>
              <w:jc w:val="center"/>
            </w:pPr>
            <w:r>
              <w:rPr>
                <w:rFonts w:ascii="Calibri" w:hAnsi="Calibri" w:cs="Calibri"/>
              </w:rPr>
              <w:t>не менее 14000</w:t>
            </w:r>
          </w:p>
        </w:tc>
        <w:tc>
          <w:tcPr>
            <w:tcW w:w="1133" w:type="dxa"/>
          </w:tcPr>
          <w:p w:rsidR="00512540" w:rsidRDefault="00512540">
            <w:pPr>
              <w:spacing w:after="1" w:line="220" w:lineRule="atLeast"/>
              <w:jc w:val="center"/>
            </w:pPr>
            <w:r>
              <w:rPr>
                <w:rFonts w:ascii="Calibri" w:hAnsi="Calibri" w:cs="Calibri"/>
              </w:rPr>
              <w:t>не менее 14000</w:t>
            </w:r>
          </w:p>
        </w:tc>
        <w:tc>
          <w:tcPr>
            <w:tcW w:w="1133" w:type="dxa"/>
          </w:tcPr>
          <w:p w:rsidR="00512540" w:rsidRDefault="00512540">
            <w:pPr>
              <w:spacing w:after="1" w:line="220" w:lineRule="atLeast"/>
              <w:jc w:val="center"/>
            </w:pPr>
            <w:r>
              <w:rPr>
                <w:rFonts w:ascii="Calibri" w:hAnsi="Calibri" w:cs="Calibri"/>
              </w:rPr>
              <w:t>не менее 13500</w:t>
            </w:r>
          </w:p>
        </w:tc>
        <w:tc>
          <w:tcPr>
            <w:tcW w:w="1133" w:type="dxa"/>
          </w:tcPr>
          <w:p w:rsidR="00512540" w:rsidRDefault="00512540">
            <w:pPr>
              <w:spacing w:after="1" w:line="220" w:lineRule="atLeast"/>
              <w:jc w:val="center"/>
            </w:pPr>
            <w:r>
              <w:rPr>
                <w:rFonts w:ascii="Calibri" w:hAnsi="Calibri" w:cs="Calibri"/>
              </w:rPr>
              <w:t>не менее 13767</w:t>
            </w:r>
          </w:p>
        </w:tc>
        <w:tc>
          <w:tcPr>
            <w:tcW w:w="1133" w:type="dxa"/>
          </w:tcPr>
          <w:p w:rsidR="00512540" w:rsidRDefault="00512540">
            <w:pPr>
              <w:spacing w:after="1" w:line="220" w:lineRule="atLeast"/>
              <w:jc w:val="center"/>
            </w:pPr>
            <w:r>
              <w:rPr>
                <w:rFonts w:ascii="Calibri" w:hAnsi="Calibri" w:cs="Calibri"/>
              </w:rPr>
              <w:t>не менее 13594</w:t>
            </w:r>
          </w:p>
        </w:tc>
        <w:tc>
          <w:tcPr>
            <w:tcW w:w="1133" w:type="dxa"/>
          </w:tcPr>
          <w:p w:rsidR="00512540" w:rsidRDefault="00512540">
            <w:pPr>
              <w:spacing w:after="1" w:line="220" w:lineRule="atLeast"/>
              <w:jc w:val="center"/>
            </w:pPr>
            <w:r>
              <w:rPr>
                <w:rFonts w:ascii="Calibri" w:hAnsi="Calibri" w:cs="Calibri"/>
              </w:rPr>
              <w:t>не менее 13844</w:t>
            </w:r>
          </w:p>
        </w:tc>
        <w:tc>
          <w:tcPr>
            <w:tcW w:w="1133" w:type="dxa"/>
          </w:tcPr>
          <w:p w:rsidR="00512540" w:rsidRDefault="00512540">
            <w:pPr>
              <w:spacing w:after="1" w:line="220" w:lineRule="atLeast"/>
              <w:jc w:val="center"/>
            </w:pPr>
            <w:r>
              <w:rPr>
                <w:rFonts w:ascii="Calibri" w:hAnsi="Calibri" w:cs="Calibri"/>
              </w:rPr>
              <w:t>не менее 19689</w:t>
            </w:r>
          </w:p>
        </w:tc>
        <w:tc>
          <w:tcPr>
            <w:tcW w:w="1133" w:type="dxa"/>
          </w:tcPr>
          <w:p w:rsidR="00512540" w:rsidRDefault="00512540">
            <w:pPr>
              <w:spacing w:after="1" w:line="220" w:lineRule="atLeast"/>
              <w:jc w:val="center"/>
            </w:pPr>
            <w:r>
              <w:rPr>
                <w:rFonts w:ascii="Calibri" w:hAnsi="Calibri" w:cs="Calibri"/>
              </w:rPr>
              <w:t>не менее 19689</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19689</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19689</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19689</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19689</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19689</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9.</w:t>
            </w:r>
          </w:p>
          <w:p w:rsidR="00512540" w:rsidRDefault="00512540">
            <w:pPr>
              <w:spacing w:after="1" w:line="220" w:lineRule="atLeast"/>
            </w:pPr>
            <w:r>
              <w:rPr>
                <w:rFonts w:ascii="Calibri" w:hAnsi="Calibri" w:cs="Calibri"/>
              </w:rPr>
              <w:t>Совершенствование высокотехнологичной медицинской помощи, развитие новых эффективных методов лечения</w:t>
            </w:r>
          </w:p>
        </w:tc>
        <w:tc>
          <w:tcPr>
            <w:tcW w:w="2608" w:type="dxa"/>
          </w:tcPr>
          <w:p w:rsidR="00512540" w:rsidRDefault="00512540">
            <w:pPr>
              <w:spacing w:after="1" w:line="220" w:lineRule="atLeast"/>
            </w:pPr>
            <w:r>
              <w:rPr>
                <w:rFonts w:ascii="Calibri" w:hAnsi="Calibri" w:cs="Calibri"/>
              </w:rPr>
              <w:t>88. Количество больных, которым оказана высокотехнологичная медицинская помощь</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13784</w:t>
            </w:r>
          </w:p>
        </w:tc>
        <w:tc>
          <w:tcPr>
            <w:tcW w:w="1133" w:type="dxa"/>
          </w:tcPr>
          <w:p w:rsidR="00512540" w:rsidRDefault="00512540">
            <w:pPr>
              <w:spacing w:after="1" w:line="220" w:lineRule="atLeast"/>
              <w:jc w:val="center"/>
            </w:pPr>
            <w:r>
              <w:rPr>
                <w:rFonts w:ascii="Calibri" w:hAnsi="Calibri" w:cs="Calibri"/>
              </w:rPr>
              <w:t>15469</w:t>
            </w:r>
          </w:p>
        </w:tc>
        <w:tc>
          <w:tcPr>
            <w:tcW w:w="1133" w:type="dxa"/>
          </w:tcPr>
          <w:p w:rsidR="00512540" w:rsidRDefault="00512540">
            <w:pPr>
              <w:spacing w:after="1" w:line="220" w:lineRule="atLeast"/>
              <w:jc w:val="center"/>
            </w:pPr>
            <w:r>
              <w:rPr>
                <w:rFonts w:ascii="Calibri" w:hAnsi="Calibri" w:cs="Calibri"/>
              </w:rPr>
              <w:t>16672</w:t>
            </w:r>
          </w:p>
        </w:tc>
        <w:tc>
          <w:tcPr>
            <w:tcW w:w="1133" w:type="dxa"/>
          </w:tcPr>
          <w:p w:rsidR="00512540" w:rsidRDefault="00512540">
            <w:pPr>
              <w:spacing w:after="1" w:line="220" w:lineRule="atLeast"/>
              <w:jc w:val="center"/>
            </w:pPr>
            <w:r>
              <w:rPr>
                <w:rFonts w:ascii="Calibri" w:hAnsi="Calibri" w:cs="Calibri"/>
              </w:rPr>
              <w:t>18020</w:t>
            </w:r>
          </w:p>
        </w:tc>
        <w:tc>
          <w:tcPr>
            <w:tcW w:w="1133" w:type="dxa"/>
          </w:tcPr>
          <w:p w:rsidR="00512540" w:rsidRDefault="00512540">
            <w:pPr>
              <w:spacing w:after="1" w:line="220" w:lineRule="atLeast"/>
              <w:jc w:val="center"/>
            </w:pPr>
            <w:r>
              <w:rPr>
                <w:rFonts w:ascii="Calibri" w:hAnsi="Calibri" w:cs="Calibri"/>
              </w:rPr>
              <w:t>19505</w:t>
            </w:r>
          </w:p>
        </w:tc>
        <w:tc>
          <w:tcPr>
            <w:tcW w:w="1133" w:type="dxa"/>
          </w:tcPr>
          <w:p w:rsidR="00512540" w:rsidRDefault="00512540">
            <w:pPr>
              <w:spacing w:after="1" w:line="220" w:lineRule="atLeast"/>
              <w:jc w:val="center"/>
            </w:pPr>
            <w:r>
              <w:rPr>
                <w:rFonts w:ascii="Calibri" w:hAnsi="Calibri" w:cs="Calibri"/>
              </w:rPr>
              <w:t>23000</w:t>
            </w:r>
          </w:p>
        </w:tc>
        <w:tc>
          <w:tcPr>
            <w:tcW w:w="1133" w:type="dxa"/>
          </w:tcPr>
          <w:p w:rsidR="00512540" w:rsidRDefault="00512540">
            <w:pPr>
              <w:spacing w:after="1" w:line="220" w:lineRule="atLeast"/>
              <w:jc w:val="center"/>
            </w:pPr>
            <w:r>
              <w:rPr>
                <w:rFonts w:ascii="Calibri" w:hAnsi="Calibri" w:cs="Calibri"/>
              </w:rPr>
              <w:t>23000</w:t>
            </w:r>
          </w:p>
        </w:tc>
        <w:tc>
          <w:tcPr>
            <w:tcW w:w="1133" w:type="dxa"/>
          </w:tcPr>
          <w:p w:rsidR="00512540" w:rsidRDefault="00512540">
            <w:pPr>
              <w:spacing w:after="1" w:line="220" w:lineRule="atLeast"/>
              <w:jc w:val="center"/>
            </w:pPr>
            <w:r>
              <w:rPr>
                <w:rFonts w:ascii="Calibri" w:hAnsi="Calibri" w:cs="Calibri"/>
              </w:rPr>
              <w:t>23000</w:t>
            </w:r>
          </w:p>
        </w:tc>
        <w:tc>
          <w:tcPr>
            <w:tcW w:w="1133" w:type="dxa"/>
          </w:tcPr>
          <w:p w:rsidR="00512540" w:rsidRDefault="00512540">
            <w:pPr>
              <w:spacing w:after="1" w:line="220" w:lineRule="atLeast"/>
              <w:jc w:val="center"/>
            </w:pPr>
            <w:r>
              <w:rPr>
                <w:rFonts w:ascii="Calibri" w:hAnsi="Calibri" w:cs="Calibri"/>
              </w:rPr>
              <w:t>23000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89.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3080</w:t>
            </w:r>
          </w:p>
        </w:tc>
        <w:tc>
          <w:tcPr>
            <w:tcW w:w="1133" w:type="dxa"/>
          </w:tcPr>
          <w:p w:rsidR="00512540" w:rsidRDefault="00512540">
            <w:pPr>
              <w:spacing w:after="1" w:line="220" w:lineRule="atLeast"/>
              <w:jc w:val="center"/>
            </w:pPr>
            <w:r>
              <w:rPr>
                <w:rFonts w:ascii="Calibri" w:hAnsi="Calibri" w:cs="Calibri"/>
              </w:rPr>
              <w:t>3080</w:t>
            </w:r>
          </w:p>
        </w:tc>
        <w:tc>
          <w:tcPr>
            <w:tcW w:w="1133" w:type="dxa"/>
          </w:tcPr>
          <w:p w:rsidR="00512540" w:rsidRDefault="00512540">
            <w:pPr>
              <w:spacing w:after="1" w:line="220" w:lineRule="atLeast"/>
              <w:jc w:val="center"/>
            </w:pPr>
            <w:r>
              <w:rPr>
                <w:rFonts w:ascii="Calibri" w:hAnsi="Calibri" w:cs="Calibri"/>
              </w:rPr>
              <w:t>3080</w:t>
            </w:r>
          </w:p>
        </w:tc>
        <w:tc>
          <w:tcPr>
            <w:tcW w:w="1133" w:type="dxa"/>
          </w:tcPr>
          <w:p w:rsidR="00512540" w:rsidRDefault="00512540">
            <w:pPr>
              <w:spacing w:after="1" w:line="220" w:lineRule="atLeast"/>
              <w:jc w:val="center"/>
            </w:pPr>
            <w:r>
              <w:rPr>
                <w:rFonts w:ascii="Calibri" w:hAnsi="Calibri" w:cs="Calibri"/>
              </w:rPr>
              <w:t>3080</w:t>
            </w:r>
          </w:p>
        </w:tc>
        <w:tc>
          <w:tcPr>
            <w:tcW w:w="850" w:type="dxa"/>
          </w:tcPr>
          <w:p w:rsidR="00512540" w:rsidRDefault="00512540">
            <w:pPr>
              <w:spacing w:after="1" w:line="220" w:lineRule="atLeast"/>
              <w:jc w:val="center"/>
            </w:pPr>
            <w:r>
              <w:rPr>
                <w:rFonts w:ascii="Calibri" w:hAnsi="Calibri" w:cs="Calibri"/>
              </w:rPr>
              <w:t>индикатор введен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90. Доля трансплантированных органов в числе заготовленных органов для трансплантации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70,00</w:t>
            </w:r>
          </w:p>
        </w:tc>
        <w:tc>
          <w:tcPr>
            <w:tcW w:w="1133" w:type="dxa"/>
          </w:tcPr>
          <w:p w:rsidR="00512540" w:rsidRDefault="00512540">
            <w:pPr>
              <w:spacing w:after="1" w:line="220" w:lineRule="atLeast"/>
              <w:jc w:val="center"/>
            </w:pPr>
            <w:r>
              <w:rPr>
                <w:rFonts w:ascii="Calibri" w:hAnsi="Calibri" w:cs="Calibri"/>
              </w:rPr>
              <w:t>80,00</w:t>
            </w:r>
          </w:p>
        </w:tc>
        <w:tc>
          <w:tcPr>
            <w:tcW w:w="1133" w:type="dxa"/>
          </w:tcPr>
          <w:p w:rsidR="00512540" w:rsidRDefault="00512540">
            <w:pPr>
              <w:spacing w:after="1" w:line="220" w:lineRule="atLeast"/>
              <w:jc w:val="center"/>
            </w:pPr>
            <w:r>
              <w:rPr>
                <w:rFonts w:ascii="Calibri" w:hAnsi="Calibri" w:cs="Calibri"/>
              </w:rPr>
              <w:t>85,00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90,00</w:t>
            </w:r>
          </w:p>
        </w:tc>
        <w:tc>
          <w:tcPr>
            <w:tcW w:w="850" w:type="dxa"/>
          </w:tcPr>
          <w:p w:rsidR="00512540" w:rsidRDefault="00512540">
            <w:pPr>
              <w:spacing w:after="1" w:line="220" w:lineRule="atLeast"/>
              <w:jc w:val="center"/>
            </w:pPr>
            <w:r>
              <w:rPr>
                <w:rFonts w:ascii="Calibri" w:hAnsi="Calibri" w:cs="Calibri"/>
              </w:rPr>
              <w:t>индикатор введен с 2017 года, за 2016 год приведено базовое значен</w:t>
            </w:r>
            <w:r>
              <w:rPr>
                <w:rFonts w:ascii="Calibri" w:hAnsi="Calibri" w:cs="Calibri"/>
              </w:rPr>
              <w:lastRenderedPageBreak/>
              <w:t>ие</w:t>
            </w:r>
          </w:p>
        </w:tc>
      </w:tr>
      <w:tr w:rsidR="00512540">
        <w:tc>
          <w:tcPr>
            <w:tcW w:w="2098" w:type="dxa"/>
          </w:tcPr>
          <w:p w:rsidR="00512540" w:rsidRDefault="00512540">
            <w:pPr>
              <w:spacing w:after="1" w:line="220" w:lineRule="atLeast"/>
            </w:pPr>
            <w:r>
              <w:rPr>
                <w:rFonts w:ascii="Calibri" w:hAnsi="Calibri" w:cs="Calibri"/>
              </w:rPr>
              <w:lastRenderedPageBreak/>
              <w:t>Задача 10.</w:t>
            </w:r>
          </w:p>
          <w:p w:rsidR="00512540" w:rsidRDefault="00512540">
            <w:pPr>
              <w:spacing w:after="1" w:line="220" w:lineRule="atLeast"/>
            </w:pPr>
            <w:r>
              <w:rPr>
                <w:rFonts w:ascii="Calibri" w:hAnsi="Calibri" w:cs="Calibri"/>
              </w:rPr>
              <w:t>Обеспечение безопасности и качества донорской крови и ее компонентов</w:t>
            </w:r>
          </w:p>
        </w:tc>
        <w:tc>
          <w:tcPr>
            <w:tcW w:w="2608" w:type="dxa"/>
          </w:tcPr>
          <w:p w:rsidR="00512540" w:rsidRDefault="00512540">
            <w:pPr>
              <w:spacing w:after="1" w:line="220" w:lineRule="atLeast"/>
            </w:pPr>
            <w:r>
              <w:rPr>
                <w:rFonts w:ascii="Calibri" w:hAnsi="Calibri" w:cs="Calibri"/>
              </w:rPr>
              <w:t>91. Доля станций переливания крови, обеспечивающих современный уровень качества и безопасности донорской крови и ее компонентов</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tcPr>
          <w:p w:rsidR="00512540" w:rsidRDefault="00512540">
            <w:pPr>
              <w:spacing w:after="1" w:line="220" w:lineRule="atLeast"/>
            </w:pPr>
            <w:r>
              <w:rPr>
                <w:rFonts w:ascii="Calibri" w:hAnsi="Calibri" w:cs="Calibri"/>
              </w:rPr>
              <w:t>Задача 11.</w:t>
            </w:r>
          </w:p>
          <w:p w:rsidR="00512540" w:rsidRDefault="00512540">
            <w:pPr>
              <w:spacing w:after="1" w:line="220" w:lineRule="atLeast"/>
            </w:pPr>
            <w:r>
              <w:rPr>
                <w:rFonts w:ascii="Calibri" w:hAnsi="Calibri" w:cs="Calibri"/>
              </w:rPr>
              <w:t>Обеспечение государственных услуг в рамках территориальной программы государственных гарантий бесплатного оказания медицинской помощи</w:t>
            </w:r>
          </w:p>
        </w:tc>
        <w:tc>
          <w:tcPr>
            <w:tcW w:w="2608" w:type="dxa"/>
          </w:tcPr>
          <w:p w:rsidR="00512540" w:rsidRDefault="00512540">
            <w:pPr>
              <w:spacing w:after="1" w:line="220" w:lineRule="atLeast"/>
            </w:pPr>
            <w:r>
              <w:rPr>
                <w:rFonts w:ascii="Calibri" w:hAnsi="Calibri" w:cs="Calibri"/>
              </w:rPr>
              <w:t>92. Процент исполнения объемов государственного задания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098" w:type="dxa"/>
          </w:tcPr>
          <w:p w:rsidR="00512540" w:rsidRDefault="00512540">
            <w:pPr>
              <w:spacing w:after="1" w:line="220" w:lineRule="atLeast"/>
            </w:pPr>
            <w:r>
              <w:rPr>
                <w:rFonts w:ascii="Calibri" w:hAnsi="Calibri" w:cs="Calibri"/>
              </w:rPr>
              <w:t>Задача 12.</w:t>
            </w:r>
          </w:p>
          <w:p w:rsidR="00512540" w:rsidRDefault="00512540">
            <w:pPr>
              <w:spacing w:after="1" w:line="220" w:lineRule="atLeast"/>
            </w:pPr>
            <w:r>
              <w:rPr>
                <w:rFonts w:ascii="Calibri" w:hAnsi="Calibri" w:cs="Calibri"/>
              </w:rPr>
              <w:t xml:space="preserve">Предоставление отдельных видов медицинской помощи (в том числе обеспечение доступности лекарственных препаратов больным злокачественными </w:t>
            </w:r>
            <w:r>
              <w:rPr>
                <w:rFonts w:ascii="Calibri" w:hAnsi="Calibri" w:cs="Calibri"/>
              </w:rPr>
              <w:lastRenderedPageBreak/>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c>
          <w:tcPr>
            <w:tcW w:w="2608" w:type="dxa"/>
          </w:tcPr>
          <w:p w:rsidR="00512540" w:rsidRDefault="00512540">
            <w:pPr>
              <w:spacing w:after="1" w:line="220" w:lineRule="atLeast"/>
            </w:pPr>
            <w:r>
              <w:rPr>
                <w:rFonts w:ascii="Calibri" w:hAnsi="Calibri" w:cs="Calibri"/>
              </w:rPr>
              <w:lastRenderedPageBreak/>
              <w:t xml:space="preserve">93. 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rPr>
                <w:rFonts w:ascii="Calibri" w:hAnsi="Calibri" w:cs="Calibri"/>
              </w:rP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99,70</w:t>
            </w:r>
          </w:p>
        </w:tc>
        <w:tc>
          <w:tcPr>
            <w:tcW w:w="1133" w:type="dxa"/>
          </w:tcPr>
          <w:p w:rsidR="00512540" w:rsidRDefault="00512540">
            <w:pPr>
              <w:spacing w:after="1" w:line="220" w:lineRule="atLeast"/>
              <w:jc w:val="center"/>
            </w:pPr>
            <w:r>
              <w:rPr>
                <w:rFonts w:ascii="Calibri" w:hAnsi="Calibri" w:cs="Calibri"/>
              </w:rPr>
              <w:t>99,70</w:t>
            </w:r>
          </w:p>
        </w:tc>
        <w:tc>
          <w:tcPr>
            <w:tcW w:w="1133" w:type="dxa"/>
          </w:tcPr>
          <w:p w:rsidR="00512540" w:rsidRDefault="00512540">
            <w:pPr>
              <w:spacing w:after="1" w:line="220" w:lineRule="atLeast"/>
              <w:jc w:val="center"/>
            </w:pPr>
            <w:r>
              <w:rPr>
                <w:rFonts w:ascii="Calibri" w:hAnsi="Calibri" w:cs="Calibri"/>
              </w:rPr>
              <w:t>99,80</w:t>
            </w:r>
          </w:p>
        </w:tc>
        <w:tc>
          <w:tcPr>
            <w:tcW w:w="1133" w:type="dxa"/>
          </w:tcPr>
          <w:p w:rsidR="00512540" w:rsidRDefault="00512540">
            <w:pPr>
              <w:spacing w:after="1" w:line="220" w:lineRule="atLeast"/>
              <w:jc w:val="center"/>
            </w:pPr>
            <w:r>
              <w:rPr>
                <w:rFonts w:ascii="Calibri" w:hAnsi="Calibri" w:cs="Calibri"/>
              </w:rPr>
              <w:t>99,80</w:t>
            </w:r>
          </w:p>
        </w:tc>
        <w:tc>
          <w:tcPr>
            <w:tcW w:w="1133" w:type="dxa"/>
          </w:tcPr>
          <w:p w:rsidR="00512540" w:rsidRDefault="00512540">
            <w:pPr>
              <w:spacing w:after="1" w:line="220" w:lineRule="atLeast"/>
              <w:jc w:val="center"/>
            </w:pPr>
            <w:r>
              <w:rPr>
                <w:rFonts w:ascii="Calibri" w:hAnsi="Calibri" w:cs="Calibri"/>
              </w:rPr>
              <w:t>99,80</w:t>
            </w:r>
          </w:p>
        </w:tc>
        <w:tc>
          <w:tcPr>
            <w:tcW w:w="1133" w:type="dxa"/>
          </w:tcPr>
          <w:p w:rsidR="00512540" w:rsidRDefault="00512540">
            <w:pPr>
              <w:spacing w:after="1" w:line="220" w:lineRule="atLeast"/>
              <w:jc w:val="center"/>
            </w:pPr>
            <w:r>
              <w:rPr>
                <w:rFonts w:ascii="Calibri" w:hAnsi="Calibri" w:cs="Calibri"/>
              </w:rPr>
              <w:t>99,80</w:t>
            </w:r>
          </w:p>
        </w:tc>
        <w:tc>
          <w:tcPr>
            <w:tcW w:w="1133" w:type="dxa"/>
          </w:tcPr>
          <w:p w:rsidR="00512540" w:rsidRDefault="00512540">
            <w:pPr>
              <w:spacing w:after="1" w:line="220" w:lineRule="atLeast"/>
              <w:jc w:val="center"/>
            </w:pPr>
            <w:r>
              <w:rPr>
                <w:rFonts w:ascii="Calibri" w:hAnsi="Calibri" w:cs="Calibri"/>
              </w:rPr>
              <w:t>99,80</w:t>
            </w:r>
          </w:p>
        </w:tc>
        <w:tc>
          <w:tcPr>
            <w:tcW w:w="1133" w:type="dxa"/>
          </w:tcPr>
          <w:p w:rsidR="00512540" w:rsidRDefault="00512540">
            <w:pPr>
              <w:spacing w:after="1" w:line="220" w:lineRule="atLeast"/>
              <w:jc w:val="center"/>
            </w:pPr>
            <w:r>
              <w:rPr>
                <w:rFonts w:ascii="Calibri" w:hAnsi="Calibri" w:cs="Calibri"/>
              </w:rPr>
              <w:t>99,90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jc w:val="center"/>
            </w:pPr>
            <w:r>
              <w:rPr>
                <w:rFonts w:ascii="Calibri" w:hAnsi="Calibri" w:cs="Calibri"/>
              </w:rPr>
              <w:t xml:space="preserve">индикатор введен с 2017 года, за 2016 год приведено базовое </w:t>
            </w:r>
            <w:r>
              <w:rPr>
                <w:rFonts w:ascii="Calibri" w:hAnsi="Calibri" w:cs="Calibri"/>
              </w:rPr>
              <w:lastRenderedPageBreak/>
              <w:t>значение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3. Развитие государственно-частного партнерства</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rsidR="00512540">
        <w:tc>
          <w:tcPr>
            <w:tcW w:w="2098" w:type="dxa"/>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 xml:space="preserve">Формирование организационно-правовых и финансовых механизмов, обеспечивающих долгосрочное </w:t>
            </w:r>
            <w:r>
              <w:rPr>
                <w:rFonts w:ascii="Calibri" w:hAnsi="Calibri" w:cs="Calibri"/>
              </w:rPr>
              <w:lastRenderedPageBreak/>
              <w:t>взаимодействие между государственной и частной системой здравоохранения</w:t>
            </w:r>
          </w:p>
        </w:tc>
        <w:tc>
          <w:tcPr>
            <w:tcW w:w="2608" w:type="dxa"/>
          </w:tcPr>
          <w:p w:rsidR="00512540" w:rsidRDefault="00512540">
            <w:pPr>
              <w:spacing w:after="1" w:line="220" w:lineRule="atLeast"/>
            </w:pPr>
            <w:r>
              <w:rPr>
                <w:rFonts w:ascii="Calibri" w:hAnsi="Calibri" w:cs="Calibri"/>
              </w:rPr>
              <w:lastRenderedPageBreak/>
              <w:t>94. Количество заключенных концессионных соглашений и соглашений о государственно-частном партнерстве в отношении объектов здравоохранения</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w:t>
            </w:r>
          </w:p>
        </w:tc>
        <w:tc>
          <w:tcPr>
            <w:tcW w:w="1133" w:type="dxa"/>
          </w:tcPr>
          <w:p w:rsidR="00512540" w:rsidRDefault="00512540">
            <w:pPr>
              <w:spacing w:after="1" w:line="220" w:lineRule="atLeast"/>
              <w:jc w:val="center"/>
            </w:pPr>
            <w:r>
              <w:rPr>
                <w:rFonts w:ascii="Calibri" w:hAnsi="Calibri" w:cs="Calibri"/>
              </w:rPr>
              <w:t>3</w:t>
            </w:r>
          </w:p>
        </w:tc>
        <w:tc>
          <w:tcPr>
            <w:tcW w:w="1133" w:type="dxa"/>
          </w:tcPr>
          <w:p w:rsidR="00512540" w:rsidRDefault="00512540">
            <w:pPr>
              <w:spacing w:after="1" w:line="220" w:lineRule="atLeast"/>
              <w:jc w:val="center"/>
            </w:pPr>
            <w:r>
              <w:rPr>
                <w:rFonts w:ascii="Calibri" w:hAnsi="Calibri" w:cs="Calibri"/>
              </w:rPr>
              <w:t>4</w:t>
            </w:r>
          </w:p>
        </w:tc>
        <w:tc>
          <w:tcPr>
            <w:tcW w:w="1133" w:type="dxa"/>
          </w:tcPr>
          <w:p w:rsidR="00512540" w:rsidRDefault="00512540">
            <w:pPr>
              <w:spacing w:after="1" w:line="220" w:lineRule="atLeast"/>
              <w:jc w:val="center"/>
            </w:pPr>
            <w:r>
              <w:rPr>
                <w:rFonts w:ascii="Calibri" w:hAnsi="Calibri" w:cs="Calibri"/>
              </w:rPr>
              <w:t>4</w:t>
            </w:r>
          </w:p>
        </w:tc>
        <w:tc>
          <w:tcPr>
            <w:tcW w:w="1133" w:type="dxa"/>
          </w:tcPr>
          <w:p w:rsidR="00512540" w:rsidRDefault="00512540">
            <w:pPr>
              <w:spacing w:after="1" w:line="220" w:lineRule="atLeast"/>
              <w:jc w:val="center"/>
            </w:pPr>
            <w:r>
              <w:rPr>
                <w:rFonts w:ascii="Calibri" w:hAnsi="Calibri" w:cs="Calibri"/>
              </w:rPr>
              <w:t>4</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w:t>
            </w:r>
            <w:r>
              <w:rPr>
                <w:rFonts w:ascii="Calibri" w:hAnsi="Calibri" w:cs="Calibri"/>
              </w:rPr>
              <w:lastRenderedPageBreak/>
              <w:t>ено базовое значение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4. Охрана здоровья матери и ребенка</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Совершенствование системы охраны репродуктивного здоровья населения и обеспечение безопасного материнства</w:t>
            </w:r>
          </w:p>
        </w:tc>
        <w:tc>
          <w:tcPr>
            <w:tcW w:w="2608" w:type="dxa"/>
          </w:tcPr>
          <w:p w:rsidR="00512540" w:rsidRDefault="00512540">
            <w:pPr>
              <w:spacing w:after="1" w:line="220" w:lineRule="atLeast"/>
            </w:pPr>
            <w:r>
              <w:rPr>
                <w:rFonts w:ascii="Calibri" w:hAnsi="Calibri" w:cs="Calibri"/>
              </w:rPr>
              <w:t>95. 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40,00</w:t>
            </w:r>
          </w:p>
        </w:tc>
        <w:tc>
          <w:tcPr>
            <w:tcW w:w="1133" w:type="dxa"/>
          </w:tcPr>
          <w:p w:rsidR="00512540" w:rsidRDefault="00512540">
            <w:pPr>
              <w:spacing w:after="1" w:line="220" w:lineRule="atLeast"/>
              <w:jc w:val="center"/>
            </w:pPr>
            <w:r>
              <w:rPr>
                <w:rFonts w:ascii="Calibri" w:hAnsi="Calibri" w:cs="Calibri"/>
              </w:rPr>
              <w:t>50,00</w:t>
            </w:r>
          </w:p>
        </w:tc>
        <w:tc>
          <w:tcPr>
            <w:tcW w:w="1133" w:type="dxa"/>
          </w:tcPr>
          <w:p w:rsidR="00512540" w:rsidRDefault="00512540">
            <w:pPr>
              <w:spacing w:after="1" w:line="220" w:lineRule="atLeast"/>
              <w:jc w:val="center"/>
            </w:pPr>
            <w:r>
              <w:rPr>
                <w:rFonts w:ascii="Calibri" w:hAnsi="Calibri" w:cs="Calibri"/>
              </w:rPr>
              <w:t>50,00</w:t>
            </w:r>
          </w:p>
        </w:tc>
        <w:tc>
          <w:tcPr>
            <w:tcW w:w="1133" w:type="dxa"/>
          </w:tcPr>
          <w:p w:rsidR="00512540" w:rsidRDefault="00512540">
            <w:pPr>
              <w:spacing w:after="1" w:line="220" w:lineRule="atLeast"/>
              <w:jc w:val="center"/>
            </w:pPr>
            <w:r>
              <w:rPr>
                <w:rFonts w:ascii="Calibri" w:hAnsi="Calibri" w:cs="Calibri"/>
              </w:rPr>
              <w:t>55,00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w:t>
            </w:r>
          </w:p>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96. Доля преждевременных родов (22 - 37 недель) в перинатальных центрах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43,00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46,00</w:t>
            </w:r>
          </w:p>
        </w:tc>
        <w:tc>
          <w:tcPr>
            <w:tcW w:w="1133" w:type="dxa"/>
          </w:tcPr>
          <w:p w:rsidR="00512540" w:rsidRDefault="00512540">
            <w:pPr>
              <w:spacing w:after="1" w:line="220" w:lineRule="atLeast"/>
              <w:jc w:val="center"/>
            </w:pPr>
            <w:r>
              <w:rPr>
                <w:rFonts w:ascii="Calibri" w:hAnsi="Calibri" w:cs="Calibri"/>
              </w:rPr>
              <w:t>54,40</w:t>
            </w:r>
          </w:p>
        </w:tc>
        <w:tc>
          <w:tcPr>
            <w:tcW w:w="1133" w:type="dxa"/>
          </w:tcPr>
          <w:p w:rsidR="00512540" w:rsidRDefault="00512540">
            <w:pPr>
              <w:spacing w:after="1" w:line="220" w:lineRule="atLeast"/>
              <w:jc w:val="center"/>
            </w:pPr>
            <w:r>
              <w:rPr>
                <w:rFonts w:ascii="Calibri" w:hAnsi="Calibri" w:cs="Calibri"/>
              </w:rPr>
              <w:t>62,70</w:t>
            </w:r>
          </w:p>
        </w:tc>
        <w:tc>
          <w:tcPr>
            <w:tcW w:w="1133" w:type="dxa"/>
          </w:tcPr>
          <w:p w:rsidR="00512540" w:rsidRDefault="00512540">
            <w:pPr>
              <w:spacing w:after="1" w:line="220" w:lineRule="atLeast"/>
              <w:jc w:val="center"/>
            </w:pPr>
            <w:r>
              <w:rPr>
                <w:rFonts w:ascii="Calibri" w:hAnsi="Calibri" w:cs="Calibri"/>
              </w:rPr>
              <w:t>62,80</w:t>
            </w:r>
          </w:p>
        </w:tc>
        <w:tc>
          <w:tcPr>
            <w:tcW w:w="1133" w:type="dxa"/>
          </w:tcPr>
          <w:p w:rsidR="00512540" w:rsidRDefault="00512540">
            <w:pPr>
              <w:spacing w:after="1" w:line="220" w:lineRule="atLeast"/>
              <w:jc w:val="center"/>
            </w:pPr>
            <w:r>
              <w:rPr>
                <w:rFonts w:ascii="Calibri" w:hAnsi="Calibri" w:cs="Calibri"/>
              </w:rPr>
              <w:t>56,50</w:t>
            </w:r>
          </w:p>
        </w:tc>
        <w:tc>
          <w:tcPr>
            <w:tcW w:w="1133" w:type="dxa"/>
          </w:tcPr>
          <w:p w:rsidR="00512540" w:rsidRDefault="00512540">
            <w:pPr>
              <w:spacing w:after="1" w:line="220" w:lineRule="atLeast"/>
              <w:jc w:val="center"/>
            </w:pPr>
            <w:r>
              <w:rPr>
                <w:rFonts w:ascii="Calibri" w:hAnsi="Calibri" w:cs="Calibri"/>
              </w:rPr>
              <w:t>57,00</w:t>
            </w:r>
          </w:p>
        </w:tc>
        <w:tc>
          <w:tcPr>
            <w:tcW w:w="1133" w:type="dxa"/>
          </w:tcPr>
          <w:p w:rsidR="00512540" w:rsidRDefault="00512540">
            <w:pPr>
              <w:spacing w:after="1" w:line="220" w:lineRule="atLeast"/>
              <w:jc w:val="center"/>
            </w:pPr>
            <w:r>
              <w:rPr>
                <w:rFonts w:ascii="Calibri" w:hAnsi="Calibri" w:cs="Calibri"/>
              </w:rPr>
              <w:t>60,70</w:t>
            </w:r>
          </w:p>
        </w:tc>
        <w:tc>
          <w:tcPr>
            <w:tcW w:w="1133" w:type="dxa"/>
          </w:tcPr>
          <w:p w:rsidR="00512540" w:rsidRDefault="00512540">
            <w:pPr>
              <w:spacing w:after="1" w:line="220" w:lineRule="atLeast"/>
              <w:jc w:val="center"/>
            </w:pPr>
            <w:r>
              <w:rPr>
                <w:rFonts w:ascii="Calibri" w:hAnsi="Calibri" w:cs="Calibri"/>
              </w:rPr>
              <w:t>60,90</w:t>
            </w:r>
          </w:p>
        </w:tc>
        <w:tc>
          <w:tcPr>
            <w:tcW w:w="1133" w:type="dxa"/>
          </w:tcPr>
          <w:p w:rsidR="00512540" w:rsidRDefault="00512540">
            <w:pPr>
              <w:spacing w:after="1" w:line="220" w:lineRule="atLeast"/>
              <w:jc w:val="center"/>
            </w:pPr>
            <w:r>
              <w:rPr>
                <w:rFonts w:ascii="Calibri" w:hAnsi="Calibri" w:cs="Calibri"/>
              </w:rPr>
              <w:t>61,10</w:t>
            </w:r>
          </w:p>
        </w:tc>
        <w:tc>
          <w:tcPr>
            <w:tcW w:w="1133" w:type="dxa"/>
          </w:tcPr>
          <w:p w:rsidR="00512540" w:rsidRDefault="00512540">
            <w:pPr>
              <w:spacing w:after="1" w:line="220" w:lineRule="atLeast"/>
              <w:jc w:val="center"/>
            </w:pPr>
            <w:r>
              <w:rPr>
                <w:rFonts w:ascii="Calibri" w:hAnsi="Calibri" w:cs="Calibri"/>
              </w:rPr>
              <w:t>61,30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97. Число абортов</w:t>
            </w:r>
          </w:p>
        </w:tc>
        <w:tc>
          <w:tcPr>
            <w:tcW w:w="1247" w:type="dxa"/>
          </w:tcPr>
          <w:p w:rsidR="00512540" w:rsidRDefault="00512540">
            <w:pPr>
              <w:spacing w:after="1" w:line="220" w:lineRule="atLeast"/>
              <w:jc w:val="center"/>
            </w:pPr>
            <w:r>
              <w:rPr>
                <w:rFonts w:ascii="Calibri" w:hAnsi="Calibri" w:cs="Calibri"/>
              </w:rPr>
              <w:t>количество на 1000 женщин в возрасте 15 - 49 лет</w:t>
            </w:r>
          </w:p>
        </w:tc>
        <w:tc>
          <w:tcPr>
            <w:tcW w:w="1133" w:type="dxa"/>
          </w:tcPr>
          <w:p w:rsidR="00512540" w:rsidRDefault="00512540">
            <w:pPr>
              <w:spacing w:after="1" w:line="220" w:lineRule="atLeast"/>
              <w:jc w:val="center"/>
            </w:pPr>
            <w:r>
              <w:rPr>
                <w:rFonts w:ascii="Calibri" w:hAnsi="Calibri" w:cs="Calibri"/>
              </w:rPr>
              <w:t>28,90</w:t>
            </w:r>
          </w:p>
        </w:tc>
        <w:tc>
          <w:tcPr>
            <w:tcW w:w="1133" w:type="dxa"/>
          </w:tcPr>
          <w:p w:rsidR="00512540" w:rsidRDefault="00512540">
            <w:pPr>
              <w:spacing w:after="1" w:line="220" w:lineRule="atLeast"/>
              <w:jc w:val="center"/>
            </w:pPr>
            <w:r>
              <w:rPr>
                <w:rFonts w:ascii="Calibri" w:hAnsi="Calibri" w:cs="Calibri"/>
              </w:rPr>
              <w:t>28,90</w:t>
            </w:r>
          </w:p>
        </w:tc>
        <w:tc>
          <w:tcPr>
            <w:tcW w:w="1133" w:type="dxa"/>
          </w:tcPr>
          <w:p w:rsidR="00512540" w:rsidRDefault="00512540">
            <w:pPr>
              <w:spacing w:after="1" w:line="220" w:lineRule="atLeast"/>
              <w:jc w:val="center"/>
            </w:pPr>
            <w:r>
              <w:rPr>
                <w:rFonts w:ascii="Calibri" w:hAnsi="Calibri" w:cs="Calibri"/>
              </w:rPr>
              <w:t>28,50</w:t>
            </w:r>
          </w:p>
        </w:tc>
        <w:tc>
          <w:tcPr>
            <w:tcW w:w="1133" w:type="dxa"/>
          </w:tcPr>
          <w:p w:rsidR="00512540" w:rsidRDefault="00512540">
            <w:pPr>
              <w:spacing w:after="1" w:line="220" w:lineRule="atLeast"/>
              <w:jc w:val="center"/>
            </w:pPr>
            <w:r>
              <w:rPr>
                <w:rFonts w:ascii="Calibri" w:hAnsi="Calibri" w:cs="Calibri"/>
              </w:rPr>
              <w:t>28,20</w:t>
            </w:r>
          </w:p>
        </w:tc>
        <w:tc>
          <w:tcPr>
            <w:tcW w:w="1133" w:type="dxa"/>
          </w:tcPr>
          <w:p w:rsidR="00512540" w:rsidRDefault="00512540">
            <w:pPr>
              <w:spacing w:after="1" w:line="220" w:lineRule="atLeast"/>
              <w:jc w:val="center"/>
            </w:pPr>
            <w:r>
              <w:rPr>
                <w:rFonts w:ascii="Calibri" w:hAnsi="Calibri" w:cs="Calibri"/>
              </w:rPr>
              <w:t>27,90</w:t>
            </w:r>
          </w:p>
        </w:tc>
        <w:tc>
          <w:tcPr>
            <w:tcW w:w="1133" w:type="dxa"/>
          </w:tcPr>
          <w:p w:rsidR="00512540" w:rsidRDefault="00512540">
            <w:pPr>
              <w:spacing w:after="1" w:line="220" w:lineRule="atLeast"/>
              <w:jc w:val="center"/>
            </w:pPr>
            <w:r>
              <w:rPr>
                <w:rFonts w:ascii="Calibri" w:hAnsi="Calibri" w:cs="Calibri"/>
              </w:rPr>
              <w:t>27,60</w:t>
            </w:r>
          </w:p>
        </w:tc>
        <w:tc>
          <w:tcPr>
            <w:tcW w:w="1133" w:type="dxa"/>
          </w:tcPr>
          <w:p w:rsidR="00512540" w:rsidRDefault="00512540">
            <w:pPr>
              <w:spacing w:after="1" w:line="220" w:lineRule="atLeast"/>
              <w:jc w:val="center"/>
            </w:pPr>
            <w:r>
              <w:rPr>
                <w:rFonts w:ascii="Calibri" w:hAnsi="Calibri" w:cs="Calibri"/>
              </w:rPr>
              <w:t>26,60</w:t>
            </w:r>
          </w:p>
        </w:tc>
        <w:tc>
          <w:tcPr>
            <w:tcW w:w="1133" w:type="dxa"/>
          </w:tcPr>
          <w:p w:rsidR="00512540" w:rsidRDefault="00512540">
            <w:pPr>
              <w:spacing w:after="1" w:line="220" w:lineRule="atLeast"/>
              <w:jc w:val="center"/>
            </w:pPr>
            <w:r>
              <w:rPr>
                <w:rFonts w:ascii="Calibri" w:hAnsi="Calibri" w:cs="Calibri"/>
              </w:rPr>
              <w:t>26,40</w:t>
            </w:r>
          </w:p>
        </w:tc>
        <w:tc>
          <w:tcPr>
            <w:tcW w:w="1133" w:type="dxa"/>
          </w:tcPr>
          <w:p w:rsidR="00512540" w:rsidRDefault="00512540">
            <w:pPr>
              <w:spacing w:after="1" w:line="220" w:lineRule="atLeast"/>
              <w:jc w:val="center"/>
            </w:pPr>
            <w:r>
              <w:rPr>
                <w:rFonts w:ascii="Calibri" w:hAnsi="Calibri" w:cs="Calibri"/>
              </w:rPr>
              <w:t>26,40</w:t>
            </w:r>
          </w:p>
        </w:tc>
        <w:tc>
          <w:tcPr>
            <w:tcW w:w="1133" w:type="dxa"/>
          </w:tcPr>
          <w:p w:rsidR="00512540" w:rsidRDefault="00512540">
            <w:pPr>
              <w:spacing w:after="1" w:line="220" w:lineRule="atLeast"/>
              <w:jc w:val="center"/>
            </w:pPr>
            <w:r>
              <w:rPr>
                <w:rFonts w:ascii="Calibri" w:hAnsi="Calibri" w:cs="Calibri"/>
              </w:rPr>
              <w:t>26,30</w:t>
            </w:r>
          </w:p>
        </w:tc>
        <w:tc>
          <w:tcPr>
            <w:tcW w:w="1133" w:type="dxa"/>
          </w:tcPr>
          <w:p w:rsidR="00512540" w:rsidRDefault="00512540">
            <w:pPr>
              <w:spacing w:after="1" w:line="220" w:lineRule="atLeast"/>
              <w:jc w:val="center"/>
            </w:pPr>
            <w:r>
              <w:rPr>
                <w:rFonts w:ascii="Calibri" w:hAnsi="Calibri" w:cs="Calibri"/>
              </w:rPr>
              <w:t>26,30</w:t>
            </w:r>
          </w:p>
        </w:tc>
        <w:tc>
          <w:tcPr>
            <w:tcW w:w="1133" w:type="dxa"/>
          </w:tcPr>
          <w:p w:rsidR="00512540" w:rsidRDefault="00512540">
            <w:pPr>
              <w:spacing w:after="1" w:line="220" w:lineRule="atLeast"/>
              <w:jc w:val="center"/>
            </w:pPr>
            <w:r>
              <w:rPr>
                <w:rFonts w:ascii="Calibri" w:hAnsi="Calibri" w:cs="Calibri"/>
              </w:rPr>
              <w:t>26,20</w:t>
            </w:r>
          </w:p>
        </w:tc>
        <w:tc>
          <w:tcPr>
            <w:tcW w:w="1133" w:type="dxa"/>
          </w:tcPr>
          <w:p w:rsidR="00512540" w:rsidRDefault="00512540">
            <w:pPr>
              <w:spacing w:after="1" w:line="220" w:lineRule="atLeast"/>
              <w:jc w:val="center"/>
            </w:pPr>
            <w:r>
              <w:rPr>
                <w:rFonts w:ascii="Calibri" w:hAnsi="Calibri" w:cs="Calibri"/>
              </w:rPr>
              <w:t>26,20</w:t>
            </w:r>
          </w:p>
        </w:tc>
        <w:tc>
          <w:tcPr>
            <w:tcW w:w="850" w:type="dxa"/>
          </w:tcPr>
          <w:p w:rsidR="00512540" w:rsidRDefault="00512540">
            <w:pPr>
              <w:spacing w:after="1" w:line="220" w:lineRule="atLeast"/>
            </w:pPr>
          </w:p>
        </w:tc>
      </w:tr>
      <w:tr w:rsidR="00512540">
        <w:tc>
          <w:tcPr>
            <w:tcW w:w="2098" w:type="dxa"/>
            <w:vMerge w:val="restart"/>
          </w:tcPr>
          <w:p w:rsidR="00512540" w:rsidRDefault="00512540">
            <w:pPr>
              <w:spacing w:after="1" w:line="220" w:lineRule="atLeast"/>
            </w:pPr>
            <w:r>
              <w:rPr>
                <w:rFonts w:ascii="Calibri" w:hAnsi="Calibri" w:cs="Calibri"/>
              </w:rPr>
              <w:t>Задача 2.</w:t>
            </w:r>
          </w:p>
          <w:p w:rsidR="00512540" w:rsidRDefault="00512540">
            <w:pPr>
              <w:spacing w:after="1" w:line="220" w:lineRule="atLeast"/>
            </w:pPr>
            <w:r>
              <w:rPr>
                <w:rFonts w:ascii="Calibri" w:hAnsi="Calibri" w:cs="Calibri"/>
              </w:rPr>
              <w:t xml:space="preserve">Создание условий </w:t>
            </w:r>
            <w:r>
              <w:rPr>
                <w:rFonts w:ascii="Calibri" w:hAnsi="Calibri" w:cs="Calibri"/>
              </w:rPr>
              <w:lastRenderedPageBreak/>
              <w:t>для развития медицинской помощи детям, в том числе в выхаживании маловесных и недоношенных новорожденных</w:t>
            </w:r>
          </w:p>
        </w:tc>
        <w:tc>
          <w:tcPr>
            <w:tcW w:w="2608" w:type="dxa"/>
          </w:tcPr>
          <w:p w:rsidR="00512540" w:rsidRDefault="00512540">
            <w:pPr>
              <w:spacing w:after="1" w:line="220" w:lineRule="atLeast"/>
            </w:pPr>
            <w:r>
              <w:rPr>
                <w:rFonts w:ascii="Calibri" w:hAnsi="Calibri" w:cs="Calibri"/>
              </w:rPr>
              <w:lastRenderedPageBreak/>
              <w:t xml:space="preserve">98. Охват неонатальным скринингом (доля </w:t>
            </w:r>
            <w:r>
              <w:rPr>
                <w:rFonts w:ascii="Calibri" w:hAnsi="Calibri" w:cs="Calibri"/>
              </w:rPr>
              <w:lastRenderedPageBreak/>
              <w:t>новорожденных, обследованных на наследственные заболевания, от общего числа новорожденных)</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99. Охват аудиологическим скринингом (доля новорожденных, обследованных на аудиологический скрининг, от общего числа новорожденных)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98,10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100. Показатель ранней неонатальной смертности</w:t>
            </w:r>
          </w:p>
        </w:tc>
        <w:tc>
          <w:tcPr>
            <w:tcW w:w="1247" w:type="dxa"/>
          </w:tcPr>
          <w:p w:rsidR="00512540" w:rsidRDefault="00512540">
            <w:pPr>
              <w:spacing w:after="1" w:line="220" w:lineRule="atLeast"/>
              <w:jc w:val="center"/>
            </w:pPr>
            <w:r>
              <w:rPr>
                <w:rFonts w:ascii="Calibri" w:hAnsi="Calibri" w:cs="Calibri"/>
              </w:rPr>
              <w:t>случаев на 1000 родившихся живыми</w:t>
            </w:r>
          </w:p>
        </w:tc>
        <w:tc>
          <w:tcPr>
            <w:tcW w:w="1133" w:type="dxa"/>
          </w:tcPr>
          <w:p w:rsidR="00512540" w:rsidRDefault="00512540">
            <w:pPr>
              <w:spacing w:after="1" w:line="220" w:lineRule="atLeast"/>
              <w:jc w:val="center"/>
            </w:pPr>
            <w:r>
              <w:rPr>
                <w:rFonts w:ascii="Calibri" w:hAnsi="Calibri" w:cs="Calibri"/>
              </w:rPr>
              <w:t>3,35</w:t>
            </w:r>
          </w:p>
        </w:tc>
        <w:tc>
          <w:tcPr>
            <w:tcW w:w="1133" w:type="dxa"/>
          </w:tcPr>
          <w:p w:rsidR="00512540" w:rsidRDefault="00512540">
            <w:pPr>
              <w:spacing w:after="1" w:line="220" w:lineRule="atLeast"/>
              <w:jc w:val="center"/>
            </w:pPr>
            <w:r>
              <w:rPr>
                <w:rFonts w:ascii="Calibri" w:hAnsi="Calibri" w:cs="Calibri"/>
              </w:rPr>
              <w:t>3,35</w:t>
            </w:r>
          </w:p>
        </w:tc>
        <w:tc>
          <w:tcPr>
            <w:tcW w:w="1133" w:type="dxa"/>
          </w:tcPr>
          <w:p w:rsidR="00512540" w:rsidRDefault="00512540">
            <w:pPr>
              <w:spacing w:after="1" w:line="220" w:lineRule="atLeast"/>
              <w:jc w:val="center"/>
            </w:pPr>
            <w:r>
              <w:rPr>
                <w:rFonts w:ascii="Calibri" w:hAnsi="Calibri" w:cs="Calibri"/>
              </w:rPr>
              <w:t>3,25</w:t>
            </w:r>
          </w:p>
        </w:tc>
        <w:tc>
          <w:tcPr>
            <w:tcW w:w="1133" w:type="dxa"/>
          </w:tcPr>
          <w:p w:rsidR="00512540" w:rsidRDefault="00512540">
            <w:pPr>
              <w:spacing w:after="1" w:line="220" w:lineRule="atLeast"/>
              <w:jc w:val="center"/>
            </w:pPr>
            <w:r>
              <w:rPr>
                <w:rFonts w:ascii="Calibri" w:hAnsi="Calibri" w:cs="Calibri"/>
              </w:rPr>
              <w:t>3,20</w:t>
            </w:r>
          </w:p>
        </w:tc>
        <w:tc>
          <w:tcPr>
            <w:tcW w:w="1133" w:type="dxa"/>
          </w:tcPr>
          <w:p w:rsidR="00512540" w:rsidRDefault="00512540">
            <w:pPr>
              <w:spacing w:after="1" w:line="220" w:lineRule="atLeast"/>
              <w:jc w:val="center"/>
            </w:pPr>
            <w:r>
              <w:rPr>
                <w:rFonts w:ascii="Calibri" w:hAnsi="Calibri" w:cs="Calibri"/>
              </w:rPr>
              <w:t>2,20</w:t>
            </w:r>
          </w:p>
        </w:tc>
        <w:tc>
          <w:tcPr>
            <w:tcW w:w="1133" w:type="dxa"/>
          </w:tcPr>
          <w:p w:rsidR="00512540" w:rsidRDefault="00512540">
            <w:pPr>
              <w:spacing w:after="1" w:line="220" w:lineRule="atLeast"/>
              <w:jc w:val="center"/>
            </w:pPr>
            <w:r>
              <w:rPr>
                <w:rFonts w:ascii="Calibri" w:hAnsi="Calibri" w:cs="Calibri"/>
              </w:rPr>
              <w:t>2,10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1133" w:type="dxa"/>
          </w:tcPr>
          <w:p w:rsidR="00512540" w:rsidRDefault="00512540">
            <w:pPr>
              <w:spacing w:after="1" w:line="220" w:lineRule="atLeast"/>
              <w:jc w:val="center"/>
            </w:pPr>
            <w:r>
              <w:rPr>
                <w:rFonts w:ascii="Calibri" w:hAnsi="Calibri" w:cs="Calibri"/>
              </w:rPr>
              <w:t>1,90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101. Смертность детей в возрасте 0 - 17 лет</w:t>
            </w:r>
          </w:p>
        </w:tc>
        <w:tc>
          <w:tcPr>
            <w:tcW w:w="1247" w:type="dxa"/>
          </w:tcPr>
          <w:p w:rsidR="00512540" w:rsidRDefault="00512540">
            <w:pPr>
              <w:spacing w:after="1" w:line="220" w:lineRule="atLeast"/>
              <w:jc w:val="center"/>
            </w:pPr>
            <w:r>
              <w:rPr>
                <w:rFonts w:ascii="Calibri" w:hAnsi="Calibri" w:cs="Calibri"/>
              </w:rPr>
              <w:t>случаев на 100 тыс. населения соответствующего возраста</w:t>
            </w:r>
          </w:p>
        </w:tc>
        <w:tc>
          <w:tcPr>
            <w:tcW w:w="1133" w:type="dxa"/>
          </w:tcPr>
          <w:p w:rsidR="00512540" w:rsidRDefault="00512540">
            <w:pPr>
              <w:spacing w:after="1" w:line="220" w:lineRule="atLeast"/>
              <w:jc w:val="center"/>
            </w:pPr>
            <w:r>
              <w:rPr>
                <w:rFonts w:ascii="Calibri" w:hAnsi="Calibri" w:cs="Calibri"/>
              </w:rPr>
              <w:t>101,00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87,00</w:t>
            </w:r>
          </w:p>
        </w:tc>
        <w:tc>
          <w:tcPr>
            <w:tcW w:w="1133" w:type="dxa"/>
          </w:tcPr>
          <w:p w:rsidR="00512540" w:rsidRDefault="00512540">
            <w:pPr>
              <w:spacing w:after="1" w:line="220" w:lineRule="atLeast"/>
              <w:jc w:val="center"/>
            </w:pPr>
            <w:r>
              <w:rPr>
                <w:rFonts w:ascii="Calibri" w:hAnsi="Calibri" w:cs="Calibri"/>
              </w:rPr>
              <w:t>64,6</w:t>
            </w:r>
          </w:p>
        </w:tc>
        <w:tc>
          <w:tcPr>
            <w:tcW w:w="1133" w:type="dxa"/>
          </w:tcPr>
          <w:p w:rsidR="00512540" w:rsidRDefault="00512540">
            <w:pPr>
              <w:spacing w:after="1" w:line="220" w:lineRule="atLeast"/>
              <w:jc w:val="center"/>
            </w:pPr>
            <w:r>
              <w:rPr>
                <w:rFonts w:ascii="Calibri" w:hAnsi="Calibri" w:cs="Calibri"/>
              </w:rPr>
              <w:t>64,0</w:t>
            </w:r>
          </w:p>
        </w:tc>
        <w:tc>
          <w:tcPr>
            <w:tcW w:w="1133" w:type="dxa"/>
          </w:tcPr>
          <w:p w:rsidR="00512540" w:rsidRDefault="00512540">
            <w:pPr>
              <w:spacing w:after="1" w:line="220" w:lineRule="atLeast"/>
              <w:jc w:val="center"/>
            </w:pPr>
            <w:r>
              <w:rPr>
                <w:rFonts w:ascii="Calibri" w:hAnsi="Calibri" w:cs="Calibri"/>
              </w:rPr>
              <w:t>63,00</w:t>
            </w:r>
          </w:p>
        </w:tc>
        <w:tc>
          <w:tcPr>
            <w:tcW w:w="1133" w:type="dxa"/>
          </w:tcPr>
          <w:p w:rsidR="00512540" w:rsidRDefault="00512540">
            <w:pPr>
              <w:spacing w:after="1" w:line="220" w:lineRule="atLeast"/>
              <w:jc w:val="center"/>
            </w:pPr>
            <w:r>
              <w:rPr>
                <w:rFonts w:ascii="Calibri" w:hAnsi="Calibri" w:cs="Calibri"/>
              </w:rPr>
              <w:t>59,00</w:t>
            </w:r>
          </w:p>
        </w:tc>
        <w:tc>
          <w:tcPr>
            <w:tcW w:w="1133" w:type="dxa"/>
          </w:tcPr>
          <w:p w:rsidR="00512540" w:rsidRDefault="00512540">
            <w:pPr>
              <w:spacing w:after="1" w:line="220" w:lineRule="atLeast"/>
              <w:jc w:val="center"/>
            </w:pPr>
            <w:r>
              <w:rPr>
                <w:rFonts w:ascii="Calibri" w:hAnsi="Calibri" w:cs="Calibri"/>
              </w:rPr>
              <w:t>56,00</w:t>
            </w:r>
          </w:p>
        </w:tc>
        <w:tc>
          <w:tcPr>
            <w:tcW w:w="1133" w:type="dxa"/>
          </w:tcPr>
          <w:p w:rsidR="00512540" w:rsidRDefault="00512540">
            <w:pPr>
              <w:spacing w:after="1" w:line="220" w:lineRule="atLeast"/>
              <w:jc w:val="center"/>
            </w:pPr>
            <w:r>
              <w:rPr>
                <w:rFonts w:ascii="Calibri" w:hAnsi="Calibri" w:cs="Calibri"/>
              </w:rPr>
              <w:t>54,00</w:t>
            </w:r>
          </w:p>
        </w:tc>
        <w:tc>
          <w:tcPr>
            <w:tcW w:w="1133" w:type="dxa"/>
          </w:tcPr>
          <w:p w:rsidR="00512540" w:rsidRDefault="00512540">
            <w:pPr>
              <w:spacing w:after="1" w:line="220" w:lineRule="atLeast"/>
              <w:jc w:val="center"/>
            </w:pPr>
            <w:r>
              <w:rPr>
                <w:rFonts w:ascii="Calibri" w:hAnsi="Calibri" w:cs="Calibri"/>
              </w:rPr>
              <w:t>53,50</w:t>
            </w:r>
          </w:p>
        </w:tc>
        <w:tc>
          <w:tcPr>
            <w:tcW w:w="850" w:type="dxa"/>
          </w:tcPr>
          <w:p w:rsidR="00512540" w:rsidRDefault="00512540">
            <w:pPr>
              <w:spacing w:after="1" w:line="220" w:lineRule="atLeast"/>
              <w:jc w:val="center"/>
            </w:pPr>
            <w:r>
              <w:rPr>
                <w:rFonts w:ascii="Calibri" w:hAnsi="Calibri" w:cs="Calibri"/>
              </w:rPr>
              <w:t>РП</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102. Выживаемость детей, имевших при рождении очень низкую и экстремально низкую массу тела, в акушерском стационаре (доля (%) выживших от числа </w:t>
            </w:r>
            <w:r>
              <w:rPr>
                <w:rFonts w:ascii="Calibri" w:hAnsi="Calibri" w:cs="Calibri"/>
              </w:rPr>
              <w:lastRenderedPageBreak/>
              <w:t>новорожденных, родившихся с низкой и экстремально низкой массой тела в акушерском стационаре)</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80,00</w:t>
            </w:r>
          </w:p>
        </w:tc>
        <w:tc>
          <w:tcPr>
            <w:tcW w:w="1133" w:type="dxa"/>
          </w:tcPr>
          <w:p w:rsidR="00512540" w:rsidRDefault="00512540">
            <w:pPr>
              <w:spacing w:after="1" w:line="220" w:lineRule="atLeast"/>
              <w:jc w:val="center"/>
            </w:pPr>
            <w:r>
              <w:rPr>
                <w:rFonts w:ascii="Calibri" w:hAnsi="Calibri" w:cs="Calibri"/>
              </w:rPr>
              <w:t>80,50</w:t>
            </w:r>
          </w:p>
        </w:tc>
        <w:tc>
          <w:tcPr>
            <w:tcW w:w="1133" w:type="dxa"/>
          </w:tcPr>
          <w:p w:rsidR="00512540" w:rsidRDefault="00512540">
            <w:pPr>
              <w:spacing w:after="1" w:line="220" w:lineRule="atLeast"/>
              <w:jc w:val="center"/>
            </w:pPr>
            <w:r>
              <w:rPr>
                <w:rFonts w:ascii="Calibri" w:hAnsi="Calibri" w:cs="Calibri"/>
              </w:rPr>
              <w:t>81,00</w:t>
            </w:r>
          </w:p>
        </w:tc>
        <w:tc>
          <w:tcPr>
            <w:tcW w:w="1133" w:type="dxa"/>
          </w:tcPr>
          <w:p w:rsidR="00512540" w:rsidRDefault="00512540">
            <w:pPr>
              <w:spacing w:after="1" w:line="220" w:lineRule="atLeast"/>
              <w:jc w:val="center"/>
            </w:pPr>
            <w:r>
              <w:rPr>
                <w:rFonts w:ascii="Calibri" w:hAnsi="Calibri" w:cs="Calibri"/>
              </w:rPr>
              <w:t>81,20</w:t>
            </w:r>
          </w:p>
        </w:tc>
        <w:tc>
          <w:tcPr>
            <w:tcW w:w="1133" w:type="dxa"/>
          </w:tcPr>
          <w:p w:rsidR="00512540" w:rsidRDefault="00512540">
            <w:pPr>
              <w:spacing w:after="1" w:line="220" w:lineRule="atLeast"/>
              <w:jc w:val="center"/>
            </w:pPr>
            <w:r>
              <w:rPr>
                <w:rFonts w:ascii="Calibri" w:hAnsi="Calibri" w:cs="Calibri"/>
              </w:rPr>
              <w:t>91,20</w:t>
            </w:r>
          </w:p>
        </w:tc>
        <w:tc>
          <w:tcPr>
            <w:tcW w:w="1133" w:type="dxa"/>
          </w:tcPr>
          <w:p w:rsidR="00512540" w:rsidRDefault="00512540">
            <w:pPr>
              <w:spacing w:after="1" w:line="220" w:lineRule="atLeast"/>
              <w:jc w:val="center"/>
            </w:pPr>
            <w:r>
              <w:rPr>
                <w:rFonts w:ascii="Calibri" w:hAnsi="Calibri" w:cs="Calibri"/>
              </w:rPr>
              <w:t>91,20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1133" w:type="dxa"/>
          </w:tcPr>
          <w:p w:rsidR="00512540" w:rsidRDefault="00512540">
            <w:pPr>
              <w:spacing w:after="1" w:line="220" w:lineRule="atLeast"/>
              <w:jc w:val="center"/>
            </w:pPr>
            <w:r>
              <w:rPr>
                <w:rFonts w:ascii="Calibri" w:hAnsi="Calibri" w:cs="Calibri"/>
              </w:rPr>
              <w:t>91,70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103. Больничная летальность детей (доля умерших детей от числа поступивших в медицинские организации)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0,29</w:t>
            </w:r>
          </w:p>
        </w:tc>
        <w:tc>
          <w:tcPr>
            <w:tcW w:w="1133" w:type="dxa"/>
          </w:tcPr>
          <w:p w:rsidR="00512540" w:rsidRDefault="00512540">
            <w:pPr>
              <w:spacing w:after="1" w:line="220" w:lineRule="atLeast"/>
              <w:jc w:val="center"/>
            </w:pPr>
            <w:r>
              <w:rPr>
                <w:rFonts w:ascii="Calibri" w:hAnsi="Calibri" w:cs="Calibri"/>
              </w:rPr>
              <w:t>0,28</w:t>
            </w:r>
          </w:p>
        </w:tc>
        <w:tc>
          <w:tcPr>
            <w:tcW w:w="1133" w:type="dxa"/>
          </w:tcPr>
          <w:p w:rsidR="00512540" w:rsidRDefault="00512540">
            <w:pPr>
              <w:spacing w:after="1" w:line="220" w:lineRule="atLeast"/>
              <w:jc w:val="center"/>
            </w:pPr>
            <w:r>
              <w:rPr>
                <w:rFonts w:ascii="Calibri" w:hAnsi="Calibri" w:cs="Calibri"/>
              </w:rPr>
              <w:t>0,27</w:t>
            </w:r>
          </w:p>
        </w:tc>
        <w:tc>
          <w:tcPr>
            <w:tcW w:w="1133" w:type="dxa"/>
          </w:tcPr>
          <w:p w:rsidR="00512540" w:rsidRDefault="00512540">
            <w:pPr>
              <w:spacing w:after="1" w:line="220" w:lineRule="atLeast"/>
              <w:jc w:val="center"/>
            </w:pPr>
            <w:r>
              <w:rPr>
                <w:rFonts w:ascii="Calibri" w:hAnsi="Calibri" w:cs="Calibri"/>
              </w:rPr>
              <w:t>0,27</w:t>
            </w:r>
          </w:p>
        </w:tc>
        <w:tc>
          <w:tcPr>
            <w:tcW w:w="1133" w:type="dxa"/>
          </w:tcPr>
          <w:p w:rsidR="00512540" w:rsidRDefault="00512540">
            <w:pPr>
              <w:spacing w:after="1" w:line="220" w:lineRule="atLeast"/>
              <w:jc w:val="center"/>
            </w:pPr>
            <w:r>
              <w:rPr>
                <w:rFonts w:ascii="Calibri" w:hAnsi="Calibri" w:cs="Calibri"/>
              </w:rPr>
              <w:t>0,20</w:t>
            </w:r>
          </w:p>
        </w:tc>
        <w:tc>
          <w:tcPr>
            <w:tcW w:w="1133" w:type="dxa"/>
          </w:tcPr>
          <w:p w:rsidR="00512540" w:rsidRDefault="00512540">
            <w:pPr>
              <w:spacing w:after="1" w:line="220" w:lineRule="atLeast"/>
              <w:jc w:val="center"/>
            </w:pPr>
            <w:r>
              <w:rPr>
                <w:rFonts w:ascii="Calibri" w:hAnsi="Calibri" w:cs="Calibri"/>
              </w:rPr>
              <w:t>0,20</w:t>
            </w:r>
          </w:p>
        </w:tc>
        <w:tc>
          <w:tcPr>
            <w:tcW w:w="1133" w:type="dxa"/>
          </w:tcPr>
          <w:p w:rsidR="00512540" w:rsidRDefault="00512540">
            <w:pPr>
              <w:spacing w:after="1" w:line="220" w:lineRule="atLeast"/>
              <w:jc w:val="center"/>
            </w:pPr>
            <w:r>
              <w:rPr>
                <w:rFonts w:ascii="Calibri" w:hAnsi="Calibri" w:cs="Calibri"/>
              </w:rPr>
              <w:t>0,18</w:t>
            </w:r>
          </w:p>
        </w:tc>
        <w:tc>
          <w:tcPr>
            <w:tcW w:w="1133" w:type="dxa"/>
          </w:tcPr>
          <w:p w:rsidR="00512540" w:rsidRDefault="00512540">
            <w:pPr>
              <w:spacing w:after="1" w:line="220" w:lineRule="atLeast"/>
              <w:jc w:val="center"/>
            </w:pPr>
            <w:r>
              <w:rPr>
                <w:rFonts w:ascii="Calibri" w:hAnsi="Calibri" w:cs="Calibri"/>
              </w:rPr>
              <w:t>0,16</w:t>
            </w:r>
          </w:p>
        </w:tc>
        <w:tc>
          <w:tcPr>
            <w:tcW w:w="1133" w:type="dxa"/>
          </w:tcPr>
          <w:p w:rsidR="00512540" w:rsidRDefault="00512540">
            <w:pPr>
              <w:spacing w:after="1" w:line="220" w:lineRule="atLeast"/>
              <w:jc w:val="center"/>
            </w:pPr>
            <w:r>
              <w:rPr>
                <w:rFonts w:ascii="Calibri" w:hAnsi="Calibri" w:cs="Calibri"/>
              </w:rPr>
              <w:t>0,16</w:t>
            </w:r>
          </w:p>
        </w:tc>
        <w:tc>
          <w:tcPr>
            <w:tcW w:w="1133" w:type="dxa"/>
          </w:tcPr>
          <w:p w:rsidR="00512540" w:rsidRDefault="00512540">
            <w:pPr>
              <w:spacing w:after="1" w:line="220" w:lineRule="atLeast"/>
              <w:jc w:val="center"/>
            </w:pPr>
            <w:r>
              <w:rPr>
                <w:rFonts w:ascii="Calibri" w:hAnsi="Calibri" w:cs="Calibri"/>
              </w:rPr>
              <w:t>0,16</w:t>
            </w:r>
          </w:p>
        </w:tc>
        <w:tc>
          <w:tcPr>
            <w:tcW w:w="1133" w:type="dxa"/>
          </w:tcPr>
          <w:p w:rsidR="00512540" w:rsidRDefault="00512540">
            <w:pPr>
              <w:spacing w:after="1" w:line="220" w:lineRule="atLeast"/>
              <w:jc w:val="center"/>
            </w:pPr>
            <w:r>
              <w:rPr>
                <w:rFonts w:ascii="Calibri" w:hAnsi="Calibri" w:cs="Calibri"/>
              </w:rPr>
              <w:t>0,16</w:t>
            </w:r>
          </w:p>
        </w:tc>
        <w:tc>
          <w:tcPr>
            <w:tcW w:w="1133" w:type="dxa"/>
          </w:tcPr>
          <w:p w:rsidR="00512540" w:rsidRDefault="00512540">
            <w:pPr>
              <w:spacing w:after="1" w:line="220" w:lineRule="atLeast"/>
              <w:jc w:val="center"/>
            </w:pPr>
            <w:r>
              <w:rPr>
                <w:rFonts w:ascii="Calibri" w:hAnsi="Calibri" w:cs="Calibri"/>
              </w:rPr>
              <w:t>0,16</w:t>
            </w:r>
          </w:p>
        </w:tc>
        <w:tc>
          <w:tcPr>
            <w:tcW w:w="1133" w:type="dxa"/>
          </w:tcPr>
          <w:p w:rsidR="00512540" w:rsidRDefault="00512540">
            <w:pPr>
              <w:spacing w:after="1" w:line="220" w:lineRule="atLeast"/>
              <w:jc w:val="center"/>
            </w:pPr>
            <w:r>
              <w:rPr>
                <w:rFonts w:ascii="Calibri" w:hAnsi="Calibri" w:cs="Calibri"/>
              </w:rPr>
              <w:t>0,16</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104. Первичная инвалидность у детей</w:t>
            </w:r>
          </w:p>
        </w:tc>
        <w:tc>
          <w:tcPr>
            <w:tcW w:w="1247" w:type="dxa"/>
          </w:tcPr>
          <w:p w:rsidR="00512540" w:rsidRDefault="00512540">
            <w:pPr>
              <w:spacing w:after="1" w:line="220" w:lineRule="atLeast"/>
              <w:jc w:val="center"/>
            </w:pPr>
            <w:r>
              <w:rPr>
                <w:rFonts w:ascii="Calibri" w:hAnsi="Calibri" w:cs="Calibri"/>
              </w:rPr>
              <w:t>число детей, которым впервые установлена инвалидность (на 10 тыс. детей соответствующего возраста)</w:t>
            </w:r>
          </w:p>
        </w:tc>
        <w:tc>
          <w:tcPr>
            <w:tcW w:w="1133" w:type="dxa"/>
          </w:tcPr>
          <w:p w:rsidR="00512540" w:rsidRDefault="00512540">
            <w:pPr>
              <w:spacing w:after="1" w:line="220" w:lineRule="atLeast"/>
              <w:jc w:val="center"/>
            </w:pPr>
            <w:r>
              <w:rPr>
                <w:rFonts w:ascii="Calibri" w:hAnsi="Calibri" w:cs="Calibri"/>
              </w:rPr>
              <w:t>17,20</w:t>
            </w:r>
          </w:p>
        </w:tc>
        <w:tc>
          <w:tcPr>
            <w:tcW w:w="1133" w:type="dxa"/>
          </w:tcPr>
          <w:p w:rsidR="00512540" w:rsidRDefault="00512540">
            <w:pPr>
              <w:spacing w:after="1" w:line="220" w:lineRule="atLeast"/>
              <w:jc w:val="center"/>
            </w:pPr>
            <w:r>
              <w:rPr>
                <w:rFonts w:ascii="Calibri" w:hAnsi="Calibri" w:cs="Calibri"/>
              </w:rPr>
              <w:t>17,00</w:t>
            </w:r>
          </w:p>
        </w:tc>
        <w:tc>
          <w:tcPr>
            <w:tcW w:w="1133" w:type="dxa"/>
          </w:tcPr>
          <w:p w:rsidR="00512540" w:rsidRDefault="00512540">
            <w:pPr>
              <w:spacing w:after="1" w:line="220" w:lineRule="atLeast"/>
              <w:jc w:val="center"/>
            </w:pPr>
            <w:r>
              <w:rPr>
                <w:rFonts w:ascii="Calibri" w:hAnsi="Calibri" w:cs="Calibri"/>
              </w:rPr>
              <w:t>16,70</w:t>
            </w:r>
          </w:p>
        </w:tc>
        <w:tc>
          <w:tcPr>
            <w:tcW w:w="1133" w:type="dxa"/>
          </w:tcPr>
          <w:p w:rsidR="00512540" w:rsidRDefault="00512540">
            <w:pPr>
              <w:spacing w:after="1" w:line="220" w:lineRule="atLeast"/>
              <w:jc w:val="center"/>
            </w:pPr>
            <w:r>
              <w:rPr>
                <w:rFonts w:ascii="Calibri" w:hAnsi="Calibri" w:cs="Calibri"/>
              </w:rPr>
              <w:t>16,50</w:t>
            </w:r>
          </w:p>
        </w:tc>
        <w:tc>
          <w:tcPr>
            <w:tcW w:w="1133" w:type="dxa"/>
          </w:tcPr>
          <w:p w:rsidR="00512540" w:rsidRDefault="00512540">
            <w:pPr>
              <w:spacing w:after="1" w:line="220" w:lineRule="atLeast"/>
              <w:jc w:val="center"/>
            </w:pPr>
            <w:r>
              <w:rPr>
                <w:rFonts w:ascii="Calibri" w:hAnsi="Calibri" w:cs="Calibri"/>
              </w:rPr>
              <w:t>15,10</w:t>
            </w:r>
          </w:p>
        </w:tc>
        <w:tc>
          <w:tcPr>
            <w:tcW w:w="1133" w:type="dxa"/>
          </w:tcPr>
          <w:p w:rsidR="00512540" w:rsidRDefault="00512540">
            <w:pPr>
              <w:spacing w:after="1" w:line="220" w:lineRule="atLeast"/>
              <w:jc w:val="center"/>
            </w:pPr>
            <w:r>
              <w:rPr>
                <w:rFonts w:ascii="Calibri" w:hAnsi="Calibri" w:cs="Calibri"/>
              </w:rPr>
              <w:t>15,10</w:t>
            </w:r>
          </w:p>
        </w:tc>
        <w:tc>
          <w:tcPr>
            <w:tcW w:w="1133" w:type="dxa"/>
          </w:tcPr>
          <w:p w:rsidR="00512540" w:rsidRDefault="00512540">
            <w:pPr>
              <w:spacing w:after="1" w:line="220" w:lineRule="atLeast"/>
              <w:jc w:val="center"/>
            </w:pPr>
            <w:r>
              <w:rPr>
                <w:rFonts w:ascii="Calibri" w:hAnsi="Calibri" w:cs="Calibri"/>
              </w:rPr>
              <w:t>15,00</w:t>
            </w:r>
          </w:p>
        </w:tc>
        <w:tc>
          <w:tcPr>
            <w:tcW w:w="1133" w:type="dxa"/>
          </w:tcPr>
          <w:p w:rsidR="00512540" w:rsidRDefault="00512540">
            <w:pPr>
              <w:spacing w:after="1" w:line="220" w:lineRule="atLeast"/>
              <w:jc w:val="center"/>
            </w:pPr>
            <w:r>
              <w:rPr>
                <w:rFonts w:ascii="Calibri" w:hAnsi="Calibri" w:cs="Calibri"/>
              </w:rPr>
              <w:t xml:space="preserve">21,70 </w:t>
            </w:r>
            <w:hyperlink w:anchor="P3702" w:history="1">
              <w:r>
                <w:rPr>
                  <w:rFonts w:ascii="Calibri" w:hAnsi="Calibri" w:cs="Calibri"/>
                  <w:color w:val="0000FF"/>
                </w:rPr>
                <w:t>&lt;8&gt;</w:t>
              </w:r>
            </w:hyperlink>
          </w:p>
        </w:tc>
        <w:tc>
          <w:tcPr>
            <w:tcW w:w="1133" w:type="dxa"/>
          </w:tcPr>
          <w:p w:rsidR="00512540" w:rsidRDefault="00512540">
            <w:pPr>
              <w:spacing w:after="1" w:line="220" w:lineRule="atLeast"/>
              <w:jc w:val="center"/>
            </w:pPr>
            <w:r>
              <w:rPr>
                <w:rFonts w:ascii="Calibri" w:hAnsi="Calibri" w:cs="Calibri"/>
              </w:rPr>
              <w:t>21,50</w:t>
            </w:r>
          </w:p>
        </w:tc>
        <w:tc>
          <w:tcPr>
            <w:tcW w:w="1133" w:type="dxa"/>
          </w:tcPr>
          <w:p w:rsidR="00512540" w:rsidRDefault="00512540">
            <w:pPr>
              <w:spacing w:after="1" w:line="220" w:lineRule="atLeast"/>
              <w:jc w:val="center"/>
            </w:pPr>
            <w:r>
              <w:rPr>
                <w:rFonts w:ascii="Calibri" w:hAnsi="Calibri" w:cs="Calibri"/>
              </w:rPr>
              <w:t>21,00</w:t>
            </w:r>
          </w:p>
        </w:tc>
        <w:tc>
          <w:tcPr>
            <w:tcW w:w="1133" w:type="dxa"/>
          </w:tcPr>
          <w:p w:rsidR="00512540" w:rsidRDefault="00512540">
            <w:pPr>
              <w:spacing w:after="1" w:line="220" w:lineRule="atLeast"/>
              <w:jc w:val="center"/>
            </w:pPr>
            <w:r>
              <w:rPr>
                <w:rFonts w:ascii="Calibri" w:hAnsi="Calibri" w:cs="Calibri"/>
              </w:rPr>
              <w:t>20,90</w:t>
            </w:r>
          </w:p>
        </w:tc>
        <w:tc>
          <w:tcPr>
            <w:tcW w:w="1133" w:type="dxa"/>
          </w:tcPr>
          <w:p w:rsidR="00512540" w:rsidRDefault="00512540">
            <w:pPr>
              <w:spacing w:after="1" w:line="220" w:lineRule="atLeast"/>
              <w:jc w:val="center"/>
            </w:pPr>
            <w:r>
              <w:rPr>
                <w:rFonts w:ascii="Calibri" w:hAnsi="Calibri" w:cs="Calibri"/>
              </w:rPr>
              <w:t>20,85</w:t>
            </w:r>
          </w:p>
        </w:tc>
        <w:tc>
          <w:tcPr>
            <w:tcW w:w="1133" w:type="dxa"/>
          </w:tcPr>
          <w:p w:rsidR="00512540" w:rsidRDefault="00512540">
            <w:pPr>
              <w:spacing w:after="1" w:line="220" w:lineRule="atLeast"/>
              <w:jc w:val="center"/>
            </w:pPr>
            <w:r>
              <w:rPr>
                <w:rFonts w:ascii="Calibri" w:hAnsi="Calibri" w:cs="Calibri"/>
              </w:rPr>
              <w:t>20,80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105. Охват пар "мать - дитя" химиопрофилактикой в соответствии с действующими стандартами оказания медицинской помощи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87,00</w:t>
            </w:r>
          </w:p>
        </w:tc>
        <w:tc>
          <w:tcPr>
            <w:tcW w:w="1133" w:type="dxa"/>
          </w:tcPr>
          <w:p w:rsidR="00512540" w:rsidRDefault="00512540">
            <w:pPr>
              <w:spacing w:after="1" w:line="220" w:lineRule="atLeast"/>
              <w:jc w:val="center"/>
            </w:pPr>
            <w:r>
              <w:rPr>
                <w:rFonts w:ascii="Calibri" w:hAnsi="Calibri" w:cs="Calibri"/>
              </w:rPr>
              <w:t>85,10</w:t>
            </w:r>
          </w:p>
        </w:tc>
        <w:tc>
          <w:tcPr>
            <w:tcW w:w="1133" w:type="dxa"/>
          </w:tcPr>
          <w:p w:rsidR="00512540" w:rsidRDefault="00512540">
            <w:pPr>
              <w:spacing w:after="1" w:line="220" w:lineRule="atLeast"/>
              <w:jc w:val="center"/>
            </w:pPr>
            <w:r>
              <w:rPr>
                <w:rFonts w:ascii="Calibri" w:hAnsi="Calibri" w:cs="Calibri"/>
              </w:rPr>
              <w:t>85,30</w:t>
            </w:r>
          </w:p>
        </w:tc>
        <w:tc>
          <w:tcPr>
            <w:tcW w:w="1133" w:type="dxa"/>
          </w:tcPr>
          <w:p w:rsidR="00512540" w:rsidRDefault="00512540">
            <w:pPr>
              <w:spacing w:after="1" w:line="220" w:lineRule="atLeast"/>
              <w:jc w:val="center"/>
            </w:pPr>
            <w:r>
              <w:rPr>
                <w:rFonts w:ascii="Calibri" w:hAnsi="Calibri" w:cs="Calibri"/>
              </w:rPr>
              <w:t>85,50</w:t>
            </w:r>
          </w:p>
        </w:tc>
        <w:tc>
          <w:tcPr>
            <w:tcW w:w="1133" w:type="dxa"/>
          </w:tcPr>
          <w:p w:rsidR="00512540" w:rsidRDefault="00512540">
            <w:pPr>
              <w:spacing w:after="1" w:line="220" w:lineRule="atLeast"/>
              <w:jc w:val="center"/>
            </w:pPr>
            <w:r>
              <w:rPr>
                <w:rFonts w:ascii="Calibri" w:hAnsi="Calibri" w:cs="Calibri"/>
              </w:rPr>
              <w:t>85,60</w:t>
            </w:r>
          </w:p>
        </w:tc>
        <w:tc>
          <w:tcPr>
            <w:tcW w:w="1133" w:type="dxa"/>
          </w:tcPr>
          <w:p w:rsidR="00512540" w:rsidRDefault="00512540">
            <w:pPr>
              <w:spacing w:after="1" w:line="220" w:lineRule="atLeast"/>
              <w:jc w:val="center"/>
            </w:pPr>
            <w:r>
              <w:rPr>
                <w:rFonts w:ascii="Calibri" w:hAnsi="Calibri" w:cs="Calibri"/>
              </w:rPr>
              <w:t>85,70</w:t>
            </w:r>
          </w:p>
        </w:tc>
        <w:tc>
          <w:tcPr>
            <w:tcW w:w="1133" w:type="dxa"/>
          </w:tcPr>
          <w:p w:rsidR="00512540" w:rsidRDefault="00512540">
            <w:pPr>
              <w:spacing w:after="1" w:line="220" w:lineRule="atLeast"/>
              <w:jc w:val="center"/>
            </w:pPr>
            <w:r>
              <w:rPr>
                <w:rFonts w:ascii="Calibri" w:hAnsi="Calibri" w:cs="Calibri"/>
              </w:rPr>
              <w:t>85,80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85,90</w:t>
            </w:r>
          </w:p>
        </w:tc>
        <w:tc>
          <w:tcPr>
            <w:tcW w:w="850" w:type="dxa"/>
          </w:tcPr>
          <w:p w:rsidR="00512540" w:rsidRDefault="00512540">
            <w:pPr>
              <w:spacing w:after="1" w:line="220" w:lineRule="atLeast"/>
            </w:pP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5. Развитие медицинской реабилитации и санаторно-курортного лечения, в том числе детей</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обеспечение доступности и повышение качества медицинской помощи по медицинской реабилитации жителям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c>
          <w:tcPr>
            <w:tcW w:w="2608" w:type="dxa"/>
          </w:tcPr>
          <w:p w:rsidR="00512540" w:rsidRDefault="00512540">
            <w:pPr>
              <w:spacing w:after="1" w:line="220" w:lineRule="atLeast"/>
            </w:pPr>
            <w:r>
              <w:rPr>
                <w:rFonts w:ascii="Calibri" w:hAnsi="Calibri" w:cs="Calibri"/>
              </w:rPr>
              <w:t>106. Охват санаторно-курортным лечением детей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38,20</w:t>
            </w:r>
          </w:p>
        </w:tc>
        <w:tc>
          <w:tcPr>
            <w:tcW w:w="1133" w:type="dxa"/>
          </w:tcPr>
          <w:p w:rsidR="00512540" w:rsidRDefault="00512540">
            <w:pPr>
              <w:spacing w:after="1" w:line="220" w:lineRule="atLeast"/>
              <w:jc w:val="center"/>
            </w:pPr>
            <w:r>
              <w:rPr>
                <w:rFonts w:ascii="Calibri" w:hAnsi="Calibri" w:cs="Calibri"/>
              </w:rPr>
              <w:t>39,00</w:t>
            </w:r>
          </w:p>
        </w:tc>
        <w:tc>
          <w:tcPr>
            <w:tcW w:w="1133" w:type="dxa"/>
          </w:tcPr>
          <w:p w:rsidR="00512540" w:rsidRDefault="00512540">
            <w:pPr>
              <w:spacing w:after="1" w:line="220" w:lineRule="atLeast"/>
              <w:jc w:val="center"/>
            </w:pPr>
            <w:r>
              <w:rPr>
                <w:rFonts w:ascii="Calibri" w:hAnsi="Calibri" w:cs="Calibri"/>
              </w:rPr>
              <w:t>не менее 40,00</w:t>
            </w:r>
          </w:p>
        </w:tc>
        <w:tc>
          <w:tcPr>
            <w:tcW w:w="1133" w:type="dxa"/>
          </w:tcPr>
          <w:p w:rsidR="00512540" w:rsidRDefault="00512540">
            <w:pPr>
              <w:spacing w:after="1" w:line="220" w:lineRule="atLeast"/>
              <w:jc w:val="center"/>
            </w:pPr>
            <w:r>
              <w:rPr>
                <w:rFonts w:ascii="Calibri" w:hAnsi="Calibri" w:cs="Calibri"/>
              </w:rPr>
              <w:t>не менее 41,00</w:t>
            </w:r>
          </w:p>
        </w:tc>
        <w:tc>
          <w:tcPr>
            <w:tcW w:w="1133" w:type="dxa"/>
          </w:tcPr>
          <w:p w:rsidR="00512540" w:rsidRDefault="00512540">
            <w:pPr>
              <w:spacing w:after="1" w:line="220" w:lineRule="atLeast"/>
              <w:jc w:val="center"/>
            </w:pPr>
            <w:r>
              <w:rPr>
                <w:rFonts w:ascii="Calibri" w:hAnsi="Calibri" w:cs="Calibri"/>
              </w:rPr>
              <w:t>не менее 42,00</w:t>
            </w:r>
          </w:p>
        </w:tc>
        <w:tc>
          <w:tcPr>
            <w:tcW w:w="1133" w:type="dxa"/>
          </w:tcPr>
          <w:p w:rsidR="00512540" w:rsidRDefault="00512540">
            <w:pPr>
              <w:spacing w:after="1" w:line="220" w:lineRule="atLeast"/>
              <w:jc w:val="center"/>
            </w:pPr>
            <w:r>
              <w:rPr>
                <w:rFonts w:ascii="Calibri" w:hAnsi="Calibri" w:cs="Calibri"/>
              </w:rPr>
              <w:t>не менее 43,00</w:t>
            </w:r>
          </w:p>
        </w:tc>
        <w:tc>
          <w:tcPr>
            <w:tcW w:w="1133" w:type="dxa"/>
          </w:tcPr>
          <w:p w:rsidR="00512540" w:rsidRDefault="00512540">
            <w:pPr>
              <w:spacing w:after="1" w:line="220" w:lineRule="atLeast"/>
              <w:jc w:val="center"/>
            </w:pPr>
            <w:r>
              <w:rPr>
                <w:rFonts w:ascii="Calibri" w:hAnsi="Calibri" w:cs="Calibri"/>
              </w:rPr>
              <w:t>не менее 43,50</w:t>
            </w:r>
          </w:p>
        </w:tc>
        <w:tc>
          <w:tcPr>
            <w:tcW w:w="1133" w:type="dxa"/>
          </w:tcPr>
          <w:p w:rsidR="00512540" w:rsidRDefault="00512540">
            <w:pPr>
              <w:spacing w:after="1" w:line="220" w:lineRule="atLeast"/>
              <w:jc w:val="center"/>
            </w:pPr>
            <w:r>
              <w:rPr>
                <w:rFonts w:ascii="Calibri" w:hAnsi="Calibri" w:cs="Calibri"/>
              </w:rPr>
              <w:t>не менее 44,00</w:t>
            </w:r>
          </w:p>
        </w:tc>
        <w:tc>
          <w:tcPr>
            <w:tcW w:w="1133" w:type="dxa"/>
          </w:tcPr>
          <w:p w:rsidR="00512540" w:rsidRDefault="00512540">
            <w:pPr>
              <w:spacing w:after="1" w:line="220" w:lineRule="atLeast"/>
              <w:jc w:val="center"/>
            </w:pPr>
            <w:r>
              <w:rPr>
                <w:rFonts w:ascii="Calibri" w:hAnsi="Calibri" w:cs="Calibri"/>
              </w:rPr>
              <w:t>не менее 45,00</w:t>
            </w:r>
          </w:p>
        </w:tc>
        <w:tc>
          <w:tcPr>
            <w:tcW w:w="1133" w:type="dxa"/>
          </w:tcPr>
          <w:p w:rsidR="00512540" w:rsidRDefault="00512540">
            <w:pPr>
              <w:spacing w:after="1" w:line="220" w:lineRule="atLeast"/>
              <w:jc w:val="center"/>
            </w:pPr>
            <w:r>
              <w:rPr>
                <w:rFonts w:ascii="Calibri" w:hAnsi="Calibri" w:cs="Calibri"/>
              </w:rPr>
              <w:t>не менее 45,00</w:t>
            </w:r>
          </w:p>
        </w:tc>
        <w:tc>
          <w:tcPr>
            <w:tcW w:w="1133" w:type="dxa"/>
          </w:tcPr>
          <w:p w:rsidR="00512540" w:rsidRDefault="00512540">
            <w:pPr>
              <w:spacing w:after="1" w:line="220" w:lineRule="atLeast"/>
              <w:jc w:val="center"/>
            </w:pPr>
            <w:r>
              <w:rPr>
                <w:rFonts w:ascii="Calibri" w:hAnsi="Calibri" w:cs="Calibri"/>
              </w:rPr>
              <w:t>не менее 45,00</w:t>
            </w:r>
          </w:p>
        </w:tc>
        <w:tc>
          <w:tcPr>
            <w:tcW w:w="1133" w:type="dxa"/>
          </w:tcPr>
          <w:p w:rsidR="00512540" w:rsidRDefault="00512540">
            <w:pPr>
              <w:spacing w:after="1" w:line="220" w:lineRule="atLeast"/>
              <w:jc w:val="center"/>
            </w:pPr>
            <w:r>
              <w:rPr>
                <w:rFonts w:ascii="Calibri" w:hAnsi="Calibri" w:cs="Calibri"/>
              </w:rPr>
              <w:t>не менее 45,00</w:t>
            </w:r>
          </w:p>
        </w:tc>
        <w:tc>
          <w:tcPr>
            <w:tcW w:w="1133" w:type="dxa"/>
          </w:tcPr>
          <w:p w:rsidR="00512540" w:rsidRDefault="00512540">
            <w:pPr>
              <w:spacing w:after="1" w:line="220" w:lineRule="atLeast"/>
              <w:jc w:val="center"/>
            </w:pPr>
            <w:r>
              <w:rPr>
                <w:rFonts w:ascii="Calibri" w:hAnsi="Calibri" w:cs="Calibri"/>
              </w:rPr>
              <w:t>не менее 45,00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107. Охват реабилитационной медицинской помощью детей-инвалидов от числа нуждающихся</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70,00</w:t>
            </w:r>
          </w:p>
        </w:tc>
        <w:tc>
          <w:tcPr>
            <w:tcW w:w="1133" w:type="dxa"/>
          </w:tcPr>
          <w:p w:rsidR="00512540" w:rsidRDefault="00512540">
            <w:pPr>
              <w:spacing w:after="1" w:line="220" w:lineRule="atLeast"/>
              <w:jc w:val="center"/>
            </w:pPr>
            <w:r>
              <w:rPr>
                <w:rFonts w:ascii="Calibri" w:hAnsi="Calibri" w:cs="Calibri"/>
              </w:rPr>
              <w:t>72,00</w:t>
            </w:r>
          </w:p>
        </w:tc>
        <w:tc>
          <w:tcPr>
            <w:tcW w:w="1133" w:type="dxa"/>
          </w:tcPr>
          <w:p w:rsidR="00512540" w:rsidRDefault="00512540">
            <w:pPr>
              <w:spacing w:after="1" w:line="220" w:lineRule="atLeast"/>
              <w:jc w:val="center"/>
            </w:pPr>
            <w:r>
              <w:rPr>
                <w:rFonts w:ascii="Calibri" w:hAnsi="Calibri" w:cs="Calibri"/>
              </w:rPr>
              <w:t>73,00</w:t>
            </w:r>
          </w:p>
        </w:tc>
        <w:tc>
          <w:tcPr>
            <w:tcW w:w="1133" w:type="dxa"/>
          </w:tcPr>
          <w:p w:rsidR="00512540" w:rsidRDefault="00512540">
            <w:pPr>
              <w:spacing w:after="1" w:line="220" w:lineRule="atLeast"/>
              <w:jc w:val="center"/>
            </w:pPr>
            <w:r>
              <w:rPr>
                <w:rFonts w:ascii="Calibri" w:hAnsi="Calibri" w:cs="Calibri"/>
              </w:rPr>
              <w:t>74,00</w:t>
            </w:r>
          </w:p>
        </w:tc>
        <w:tc>
          <w:tcPr>
            <w:tcW w:w="1133" w:type="dxa"/>
          </w:tcPr>
          <w:p w:rsidR="00512540" w:rsidRDefault="00512540">
            <w:pPr>
              <w:spacing w:after="1" w:line="220" w:lineRule="atLeast"/>
              <w:jc w:val="center"/>
            </w:pPr>
            <w:r>
              <w:rPr>
                <w:rFonts w:ascii="Calibri" w:hAnsi="Calibri" w:cs="Calibri"/>
              </w:rPr>
              <w:t>75,00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1133" w:type="dxa"/>
          </w:tcPr>
          <w:p w:rsidR="00512540" w:rsidRDefault="00512540">
            <w:pPr>
              <w:spacing w:after="1" w:line="220" w:lineRule="atLeast"/>
              <w:jc w:val="center"/>
            </w:pPr>
            <w:r>
              <w:rPr>
                <w:rFonts w:ascii="Calibri" w:hAnsi="Calibri" w:cs="Calibri"/>
              </w:rPr>
              <w:t>не менее 95,00</w:t>
            </w:r>
          </w:p>
        </w:tc>
        <w:tc>
          <w:tcPr>
            <w:tcW w:w="850" w:type="dxa"/>
          </w:tcPr>
          <w:p w:rsidR="00512540" w:rsidRDefault="00512540">
            <w:pPr>
              <w:spacing w:after="1" w:line="220" w:lineRule="atLeast"/>
            </w:pPr>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6. Оказание паллиативной медицинской помощи, в том числе детям</w:t>
            </w:r>
          </w:p>
        </w:tc>
      </w:tr>
      <w:tr w:rsidR="00512540">
        <w:tc>
          <w:tcPr>
            <w:tcW w:w="21532" w:type="dxa"/>
            <w:gridSpan w:val="17"/>
          </w:tcPr>
          <w:p w:rsidR="00512540" w:rsidRDefault="00512540">
            <w:pPr>
              <w:spacing w:after="1" w:line="220" w:lineRule="atLeast"/>
              <w:jc w:val="center"/>
              <w:outlineLvl w:val="5"/>
            </w:pPr>
            <w:r>
              <w:rPr>
                <w:rFonts w:ascii="Calibri" w:hAnsi="Calibri" w:cs="Calibri"/>
              </w:rPr>
              <w:lastRenderedPageBreak/>
              <w:t>Цель: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Создание эффективной службы паллиативной медицинской помощи пациентам Новосибирской области</w:t>
            </w:r>
          </w:p>
        </w:tc>
        <w:tc>
          <w:tcPr>
            <w:tcW w:w="2608" w:type="dxa"/>
          </w:tcPr>
          <w:p w:rsidR="00512540" w:rsidRDefault="00512540">
            <w:pPr>
              <w:spacing w:after="1" w:line="220" w:lineRule="atLeast"/>
            </w:pPr>
            <w:r>
              <w:rPr>
                <w:rFonts w:ascii="Calibri" w:hAnsi="Calibri" w:cs="Calibri"/>
              </w:rPr>
              <w:t>108. Обеспеченность койками для оказания медицинской паллиативной помощи детям</w:t>
            </w:r>
          </w:p>
        </w:tc>
        <w:tc>
          <w:tcPr>
            <w:tcW w:w="1247" w:type="dxa"/>
          </w:tcPr>
          <w:p w:rsidR="00512540" w:rsidRDefault="00512540">
            <w:pPr>
              <w:spacing w:after="1" w:line="220" w:lineRule="atLeast"/>
              <w:jc w:val="center"/>
            </w:pPr>
            <w:r>
              <w:rPr>
                <w:rFonts w:ascii="Calibri" w:hAnsi="Calibri" w:cs="Calibri"/>
              </w:rPr>
              <w:t>коек/100 тыс. детского населения</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1,45</w:t>
            </w:r>
          </w:p>
        </w:tc>
        <w:tc>
          <w:tcPr>
            <w:tcW w:w="1133" w:type="dxa"/>
          </w:tcPr>
          <w:p w:rsidR="00512540" w:rsidRDefault="00512540">
            <w:pPr>
              <w:spacing w:after="1" w:line="220" w:lineRule="atLeast"/>
              <w:jc w:val="center"/>
            </w:pPr>
            <w:r>
              <w:rPr>
                <w:rFonts w:ascii="Calibri" w:hAnsi="Calibri" w:cs="Calibri"/>
              </w:rPr>
              <w:t>1,60</w:t>
            </w:r>
          </w:p>
        </w:tc>
        <w:tc>
          <w:tcPr>
            <w:tcW w:w="1133" w:type="dxa"/>
          </w:tcPr>
          <w:p w:rsidR="00512540" w:rsidRDefault="00512540">
            <w:pPr>
              <w:spacing w:after="1" w:line="220" w:lineRule="atLeast"/>
              <w:jc w:val="center"/>
            </w:pPr>
            <w:r>
              <w:rPr>
                <w:rFonts w:ascii="Calibri" w:hAnsi="Calibri" w:cs="Calibri"/>
              </w:rPr>
              <w:t>1,68</w:t>
            </w:r>
          </w:p>
        </w:tc>
        <w:tc>
          <w:tcPr>
            <w:tcW w:w="1133" w:type="dxa"/>
          </w:tcPr>
          <w:p w:rsidR="00512540" w:rsidRDefault="00512540">
            <w:pPr>
              <w:spacing w:after="1" w:line="220" w:lineRule="atLeast"/>
              <w:jc w:val="center"/>
            </w:pPr>
            <w:r>
              <w:rPr>
                <w:rFonts w:ascii="Calibri" w:hAnsi="Calibri" w:cs="Calibri"/>
              </w:rPr>
              <w:t>1,76</w:t>
            </w:r>
          </w:p>
        </w:tc>
        <w:tc>
          <w:tcPr>
            <w:tcW w:w="1133" w:type="dxa"/>
          </w:tcPr>
          <w:p w:rsidR="00512540" w:rsidRDefault="00512540">
            <w:pPr>
              <w:spacing w:after="1" w:line="220" w:lineRule="atLeast"/>
              <w:jc w:val="center"/>
            </w:pPr>
            <w:r>
              <w:rPr>
                <w:rFonts w:ascii="Calibri" w:hAnsi="Calibri" w:cs="Calibri"/>
              </w:rPr>
              <w:t>1,10</w:t>
            </w:r>
          </w:p>
        </w:tc>
        <w:tc>
          <w:tcPr>
            <w:tcW w:w="1133" w:type="dxa"/>
          </w:tcPr>
          <w:p w:rsidR="00512540" w:rsidRDefault="00512540">
            <w:pPr>
              <w:spacing w:after="1" w:line="220" w:lineRule="atLeast"/>
              <w:jc w:val="center"/>
            </w:pPr>
            <w:r>
              <w:rPr>
                <w:rFonts w:ascii="Calibri" w:hAnsi="Calibri" w:cs="Calibri"/>
              </w:rPr>
              <w:t>1,10</w:t>
            </w:r>
          </w:p>
        </w:tc>
        <w:tc>
          <w:tcPr>
            <w:tcW w:w="1133" w:type="dxa"/>
          </w:tcPr>
          <w:p w:rsidR="00512540" w:rsidRDefault="00512540">
            <w:pPr>
              <w:spacing w:after="1" w:line="220" w:lineRule="atLeast"/>
              <w:jc w:val="center"/>
            </w:pPr>
            <w:r>
              <w:rPr>
                <w:rFonts w:ascii="Calibri" w:hAnsi="Calibri" w:cs="Calibri"/>
              </w:rPr>
              <w:t>2,00</w:t>
            </w:r>
          </w:p>
        </w:tc>
        <w:tc>
          <w:tcPr>
            <w:tcW w:w="1133" w:type="dxa"/>
          </w:tcPr>
          <w:p w:rsidR="00512540" w:rsidRDefault="00512540">
            <w:pPr>
              <w:spacing w:after="1" w:line="220" w:lineRule="atLeast"/>
              <w:jc w:val="center"/>
            </w:pPr>
            <w:r>
              <w:rPr>
                <w:rFonts w:ascii="Calibri" w:hAnsi="Calibri" w:cs="Calibri"/>
              </w:rPr>
              <w:t>2,08</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109. 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28,50</w:t>
            </w:r>
          </w:p>
        </w:tc>
        <w:tc>
          <w:tcPr>
            <w:tcW w:w="1133" w:type="dxa"/>
          </w:tcPr>
          <w:p w:rsidR="00512540" w:rsidRDefault="00512540">
            <w:pPr>
              <w:spacing w:after="1" w:line="220" w:lineRule="atLeast"/>
              <w:jc w:val="center"/>
            </w:pPr>
            <w:r>
              <w:rPr>
                <w:rFonts w:ascii="Calibri" w:hAnsi="Calibri" w:cs="Calibri"/>
              </w:rPr>
              <w:t>42,50</w:t>
            </w:r>
          </w:p>
        </w:tc>
        <w:tc>
          <w:tcPr>
            <w:tcW w:w="1133" w:type="dxa"/>
          </w:tcPr>
          <w:p w:rsidR="00512540" w:rsidRDefault="00512540">
            <w:pPr>
              <w:spacing w:after="1" w:line="220" w:lineRule="atLeast"/>
              <w:jc w:val="center"/>
            </w:pPr>
            <w:r>
              <w:rPr>
                <w:rFonts w:ascii="Calibri" w:hAnsi="Calibri" w:cs="Calibri"/>
              </w:rPr>
              <w:t>60,00</w:t>
            </w:r>
          </w:p>
        </w:tc>
        <w:tc>
          <w:tcPr>
            <w:tcW w:w="1133" w:type="dxa"/>
          </w:tcPr>
          <w:p w:rsidR="00512540" w:rsidRDefault="00512540">
            <w:pPr>
              <w:spacing w:after="1" w:line="220" w:lineRule="atLeast"/>
              <w:jc w:val="center"/>
            </w:pPr>
            <w:r>
              <w:rPr>
                <w:rFonts w:ascii="Calibri" w:hAnsi="Calibri" w:cs="Calibri"/>
              </w:rPr>
              <w:t>71,00</w:t>
            </w:r>
          </w:p>
        </w:tc>
        <w:tc>
          <w:tcPr>
            <w:tcW w:w="1133" w:type="dxa"/>
          </w:tcPr>
          <w:p w:rsidR="00512540" w:rsidRDefault="00512540">
            <w:pPr>
              <w:spacing w:after="1" w:line="220" w:lineRule="atLeast"/>
              <w:jc w:val="center"/>
            </w:pPr>
            <w:r>
              <w:rPr>
                <w:rFonts w:ascii="Calibri" w:hAnsi="Calibri" w:cs="Calibri"/>
              </w:rPr>
              <w:t>82,00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7. Кадровое обеспечение системы здравоохранения</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повышение обеспеченности квалифицированными медицинскими работниками государственных медицинских организаций, подведомственных министерству здравоохранения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 xml:space="preserve">Повышение полноты укомплектованности медицинских </w:t>
            </w:r>
            <w:r>
              <w:rPr>
                <w:rFonts w:ascii="Calibri" w:hAnsi="Calibri" w:cs="Calibri"/>
              </w:rPr>
              <w:lastRenderedPageBreak/>
              <w:t>организаций медицинскими работниками</w:t>
            </w:r>
          </w:p>
        </w:tc>
        <w:tc>
          <w:tcPr>
            <w:tcW w:w="2608" w:type="dxa"/>
          </w:tcPr>
          <w:p w:rsidR="00512540" w:rsidRDefault="00512540">
            <w:pPr>
              <w:spacing w:after="1" w:line="220" w:lineRule="atLeast"/>
            </w:pPr>
            <w:r>
              <w:rPr>
                <w:rFonts w:ascii="Calibri" w:hAnsi="Calibri" w:cs="Calibri"/>
              </w:rPr>
              <w:lastRenderedPageBreak/>
              <w:t xml:space="preserve">110. Укомплектованность медицинских организаций, осуществляющих медицинскую помощь в амбулаторных условиях, </w:t>
            </w:r>
            <w:r>
              <w:rPr>
                <w:rFonts w:ascii="Calibri" w:hAnsi="Calibri" w:cs="Calibri"/>
              </w:rPr>
              <w:lastRenderedPageBreak/>
              <w:t>медицинскими работниками (физические лица)</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62,60</w:t>
            </w:r>
          </w:p>
        </w:tc>
        <w:tc>
          <w:tcPr>
            <w:tcW w:w="1133" w:type="dxa"/>
          </w:tcPr>
          <w:p w:rsidR="00512540" w:rsidRDefault="00512540">
            <w:pPr>
              <w:spacing w:after="1" w:line="220" w:lineRule="atLeast"/>
              <w:jc w:val="center"/>
            </w:pPr>
            <w:r>
              <w:rPr>
                <w:rFonts w:ascii="Calibri" w:hAnsi="Calibri" w:cs="Calibri"/>
              </w:rPr>
              <w:t>63,50</w:t>
            </w:r>
          </w:p>
        </w:tc>
        <w:tc>
          <w:tcPr>
            <w:tcW w:w="1133" w:type="dxa"/>
          </w:tcPr>
          <w:p w:rsidR="00512540" w:rsidRDefault="00512540">
            <w:pPr>
              <w:spacing w:after="1" w:line="220" w:lineRule="atLeast"/>
              <w:jc w:val="center"/>
            </w:pPr>
            <w:r>
              <w:rPr>
                <w:rFonts w:ascii="Calibri" w:hAnsi="Calibri" w:cs="Calibri"/>
              </w:rPr>
              <w:t>69,60</w:t>
            </w:r>
          </w:p>
        </w:tc>
        <w:tc>
          <w:tcPr>
            <w:tcW w:w="1133" w:type="dxa"/>
          </w:tcPr>
          <w:p w:rsidR="00512540" w:rsidRDefault="00512540">
            <w:pPr>
              <w:spacing w:after="1" w:line="220" w:lineRule="atLeast"/>
              <w:jc w:val="center"/>
            </w:pPr>
            <w:r>
              <w:rPr>
                <w:rFonts w:ascii="Calibri" w:hAnsi="Calibri" w:cs="Calibri"/>
              </w:rPr>
              <w:t>70,50</w:t>
            </w:r>
          </w:p>
        </w:tc>
        <w:tc>
          <w:tcPr>
            <w:tcW w:w="1133" w:type="dxa"/>
          </w:tcPr>
          <w:p w:rsidR="00512540" w:rsidRDefault="00512540">
            <w:pPr>
              <w:spacing w:after="1" w:line="220" w:lineRule="atLeast"/>
              <w:jc w:val="center"/>
            </w:pPr>
            <w:r>
              <w:rPr>
                <w:rFonts w:ascii="Calibri" w:hAnsi="Calibri" w:cs="Calibri"/>
              </w:rPr>
              <w:t>71,40</w:t>
            </w:r>
          </w:p>
        </w:tc>
        <w:tc>
          <w:tcPr>
            <w:tcW w:w="1133" w:type="dxa"/>
          </w:tcPr>
          <w:p w:rsidR="00512540" w:rsidRDefault="00512540">
            <w:pPr>
              <w:spacing w:after="1" w:line="220" w:lineRule="atLeast"/>
              <w:jc w:val="center"/>
            </w:pPr>
            <w:r>
              <w:rPr>
                <w:rFonts w:ascii="Calibri" w:hAnsi="Calibri" w:cs="Calibri"/>
              </w:rPr>
              <w:t>79,40</w:t>
            </w:r>
          </w:p>
        </w:tc>
        <w:tc>
          <w:tcPr>
            <w:tcW w:w="1133" w:type="dxa"/>
          </w:tcPr>
          <w:p w:rsidR="00512540" w:rsidRDefault="00512540">
            <w:pPr>
              <w:spacing w:after="1" w:line="220" w:lineRule="atLeast"/>
              <w:jc w:val="center"/>
            </w:pPr>
            <w:r>
              <w:rPr>
                <w:rFonts w:ascii="Calibri" w:hAnsi="Calibri" w:cs="Calibri"/>
              </w:rPr>
              <w:t>81,00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 xml:space="preserve">индикатор не подлежит оценке с 2019 </w:t>
            </w:r>
            <w:r>
              <w:rPr>
                <w:rFonts w:ascii="Calibri" w:hAnsi="Calibri" w:cs="Calibri"/>
              </w:rPr>
              <w:lastRenderedPageBreak/>
              <w:t>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111.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71,00</w:t>
            </w:r>
          </w:p>
        </w:tc>
        <w:tc>
          <w:tcPr>
            <w:tcW w:w="1133" w:type="dxa"/>
          </w:tcPr>
          <w:p w:rsidR="00512540" w:rsidRDefault="00512540">
            <w:pPr>
              <w:spacing w:after="1" w:line="220" w:lineRule="atLeast"/>
              <w:jc w:val="center"/>
            </w:pPr>
            <w:r>
              <w:rPr>
                <w:rFonts w:ascii="Calibri" w:hAnsi="Calibri" w:cs="Calibri"/>
              </w:rPr>
              <w:t>85,90</w:t>
            </w:r>
          </w:p>
        </w:tc>
        <w:tc>
          <w:tcPr>
            <w:tcW w:w="1133" w:type="dxa"/>
          </w:tcPr>
          <w:p w:rsidR="00512540" w:rsidRDefault="00512540">
            <w:pPr>
              <w:spacing w:after="1" w:line="220" w:lineRule="atLeast"/>
              <w:jc w:val="center"/>
            </w:pPr>
            <w:r>
              <w:rPr>
                <w:rFonts w:ascii="Calibri" w:hAnsi="Calibri" w:cs="Calibri"/>
              </w:rPr>
              <w:t>86,70</w:t>
            </w:r>
          </w:p>
        </w:tc>
        <w:tc>
          <w:tcPr>
            <w:tcW w:w="1133" w:type="dxa"/>
          </w:tcPr>
          <w:p w:rsidR="00512540" w:rsidRDefault="00512540">
            <w:pPr>
              <w:spacing w:after="1" w:line="220" w:lineRule="atLeast"/>
              <w:jc w:val="center"/>
            </w:pPr>
            <w:r>
              <w:rPr>
                <w:rFonts w:ascii="Calibri" w:hAnsi="Calibri" w:cs="Calibri"/>
              </w:rPr>
              <w:t>88,30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92,70</w:t>
            </w:r>
          </w:p>
        </w:tc>
        <w:tc>
          <w:tcPr>
            <w:tcW w:w="1133" w:type="dxa"/>
          </w:tcPr>
          <w:p w:rsidR="00512540" w:rsidRDefault="00512540">
            <w:pPr>
              <w:spacing w:after="1" w:line="220" w:lineRule="atLeast"/>
              <w:jc w:val="center"/>
            </w:pPr>
            <w:r>
              <w:rPr>
                <w:rFonts w:ascii="Calibri" w:hAnsi="Calibri" w:cs="Calibri"/>
              </w:rPr>
              <w:t>95,00</w:t>
            </w:r>
          </w:p>
        </w:tc>
        <w:tc>
          <w:tcPr>
            <w:tcW w:w="850" w:type="dxa"/>
          </w:tcPr>
          <w:p w:rsidR="00512540" w:rsidRDefault="00512540">
            <w:pPr>
              <w:spacing w:after="1" w:line="220" w:lineRule="atLeast"/>
              <w:jc w:val="center"/>
            </w:pPr>
            <w:r>
              <w:rPr>
                <w:rFonts w:ascii="Calibri" w:hAnsi="Calibri" w:cs="Calibri"/>
              </w:rPr>
              <w:t>РП, индикатор введен с 2019 года, за 2018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112. 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w:t>
            </w:r>
            <w:r>
              <w:rPr>
                <w:rFonts w:ascii="Calibri" w:hAnsi="Calibri" w:cs="Calibri"/>
              </w:rPr>
              <w:lastRenderedPageBreak/>
              <w:t>медицинскую помощь в амбулаторных условиях): средними медицинскими работниками</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76,90</w:t>
            </w:r>
          </w:p>
        </w:tc>
        <w:tc>
          <w:tcPr>
            <w:tcW w:w="1133" w:type="dxa"/>
          </w:tcPr>
          <w:p w:rsidR="00512540" w:rsidRDefault="00512540">
            <w:pPr>
              <w:spacing w:after="1" w:line="220" w:lineRule="atLeast"/>
              <w:jc w:val="center"/>
            </w:pPr>
            <w:r>
              <w:rPr>
                <w:rFonts w:ascii="Calibri" w:hAnsi="Calibri" w:cs="Calibri"/>
              </w:rPr>
              <w:t>78,40</w:t>
            </w:r>
          </w:p>
        </w:tc>
        <w:tc>
          <w:tcPr>
            <w:tcW w:w="1133" w:type="dxa"/>
          </w:tcPr>
          <w:p w:rsidR="00512540" w:rsidRDefault="00512540">
            <w:pPr>
              <w:spacing w:after="1" w:line="220" w:lineRule="atLeast"/>
              <w:jc w:val="center"/>
            </w:pPr>
            <w:r>
              <w:rPr>
                <w:rFonts w:ascii="Calibri" w:hAnsi="Calibri" w:cs="Calibri"/>
              </w:rPr>
              <w:t>79,70</w:t>
            </w:r>
          </w:p>
        </w:tc>
        <w:tc>
          <w:tcPr>
            <w:tcW w:w="1133" w:type="dxa"/>
          </w:tcPr>
          <w:p w:rsidR="00512540" w:rsidRDefault="00512540">
            <w:pPr>
              <w:spacing w:after="1" w:line="220" w:lineRule="atLeast"/>
              <w:jc w:val="center"/>
            </w:pPr>
            <w:r>
              <w:rPr>
                <w:rFonts w:ascii="Calibri" w:hAnsi="Calibri" w:cs="Calibri"/>
              </w:rPr>
              <w:t>82,20</w:t>
            </w:r>
          </w:p>
        </w:tc>
        <w:tc>
          <w:tcPr>
            <w:tcW w:w="1133" w:type="dxa"/>
          </w:tcPr>
          <w:p w:rsidR="00512540" w:rsidRDefault="00512540">
            <w:pPr>
              <w:spacing w:after="1" w:line="220" w:lineRule="atLeast"/>
              <w:jc w:val="center"/>
            </w:pPr>
            <w:r>
              <w:rPr>
                <w:rFonts w:ascii="Calibri" w:hAnsi="Calibri" w:cs="Calibri"/>
              </w:rPr>
              <w:t>86,00</w:t>
            </w:r>
          </w:p>
        </w:tc>
        <w:tc>
          <w:tcPr>
            <w:tcW w:w="1133" w:type="dxa"/>
          </w:tcPr>
          <w:p w:rsidR="00512540" w:rsidRDefault="00512540">
            <w:pPr>
              <w:spacing w:after="1" w:line="220" w:lineRule="atLeast"/>
              <w:jc w:val="center"/>
            </w:pPr>
            <w:r>
              <w:rPr>
                <w:rFonts w:ascii="Calibri" w:hAnsi="Calibri" w:cs="Calibri"/>
              </w:rPr>
              <w:t>90,20</w:t>
            </w:r>
          </w:p>
        </w:tc>
        <w:tc>
          <w:tcPr>
            <w:tcW w:w="1133" w:type="dxa"/>
          </w:tcPr>
          <w:p w:rsidR="00512540" w:rsidRDefault="00512540">
            <w:pPr>
              <w:spacing w:after="1" w:line="220" w:lineRule="atLeast"/>
              <w:jc w:val="center"/>
            </w:pPr>
            <w:r>
              <w:rPr>
                <w:rFonts w:ascii="Calibri" w:hAnsi="Calibri" w:cs="Calibri"/>
              </w:rPr>
              <w:t>95,00</w:t>
            </w:r>
          </w:p>
        </w:tc>
        <w:tc>
          <w:tcPr>
            <w:tcW w:w="850" w:type="dxa"/>
          </w:tcPr>
          <w:p w:rsidR="00512540" w:rsidRDefault="00512540">
            <w:pPr>
              <w:spacing w:after="1" w:line="220" w:lineRule="atLeast"/>
              <w:jc w:val="center"/>
            </w:pPr>
            <w:r>
              <w:rPr>
                <w:rFonts w:ascii="Calibri" w:hAnsi="Calibri" w:cs="Calibri"/>
              </w:rPr>
              <w:t>РП, индикатор введен с 2019 года, за 2018 год приведено базовое значен</w:t>
            </w:r>
            <w:r>
              <w:rPr>
                <w:rFonts w:ascii="Calibri" w:hAnsi="Calibri" w:cs="Calibri"/>
              </w:rPr>
              <w:lastRenderedPageBreak/>
              <w:t>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113. Доля застрахованных медицинских работников, работа которых связана</w:t>
            </w:r>
          </w:p>
          <w:p w:rsidR="00512540" w:rsidRDefault="00512540">
            <w:pPr>
              <w:spacing w:after="1" w:line="220" w:lineRule="atLeast"/>
            </w:pPr>
            <w:r>
              <w:rPr>
                <w:rFonts w:ascii="Calibri" w:hAnsi="Calibri" w:cs="Calibri"/>
              </w:rPr>
              <w:t>с угрозой их жизни и здоровью, от общего количества медицинских работников, подлежащих страхованию</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114. Число медицинских работников, получателей единовременных и компенсационных денежных выплат и компенсаций</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4490</w:t>
            </w:r>
          </w:p>
        </w:tc>
        <w:tc>
          <w:tcPr>
            <w:tcW w:w="1133" w:type="dxa"/>
          </w:tcPr>
          <w:p w:rsidR="00512540" w:rsidRDefault="00512540">
            <w:pPr>
              <w:spacing w:after="1" w:line="220" w:lineRule="atLeast"/>
              <w:jc w:val="center"/>
            </w:pPr>
            <w:r>
              <w:rPr>
                <w:rFonts w:ascii="Calibri" w:hAnsi="Calibri" w:cs="Calibri"/>
              </w:rPr>
              <w:t>3383</w:t>
            </w:r>
          </w:p>
        </w:tc>
        <w:tc>
          <w:tcPr>
            <w:tcW w:w="1133" w:type="dxa"/>
          </w:tcPr>
          <w:p w:rsidR="00512540" w:rsidRDefault="00512540">
            <w:pPr>
              <w:spacing w:after="1" w:line="220" w:lineRule="atLeast"/>
              <w:jc w:val="center"/>
            </w:pPr>
            <w:r>
              <w:rPr>
                <w:rFonts w:ascii="Calibri" w:hAnsi="Calibri" w:cs="Calibri"/>
              </w:rPr>
              <w:t>3396</w:t>
            </w:r>
          </w:p>
        </w:tc>
        <w:tc>
          <w:tcPr>
            <w:tcW w:w="1133" w:type="dxa"/>
          </w:tcPr>
          <w:p w:rsidR="00512540" w:rsidRDefault="00512540">
            <w:pPr>
              <w:spacing w:after="1" w:line="220" w:lineRule="atLeast"/>
              <w:jc w:val="center"/>
            </w:pPr>
            <w:r>
              <w:rPr>
                <w:rFonts w:ascii="Calibri" w:hAnsi="Calibri" w:cs="Calibri"/>
              </w:rPr>
              <w:t>3366</w:t>
            </w:r>
          </w:p>
        </w:tc>
        <w:tc>
          <w:tcPr>
            <w:tcW w:w="1133" w:type="dxa"/>
          </w:tcPr>
          <w:p w:rsidR="00512540" w:rsidRDefault="00512540">
            <w:pPr>
              <w:spacing w:after="1" w:line="220" w:lineRule="atLeast"/>
              <w:jc w:val="center"/>
            </w:pPr>
            <w:r>
              <w:rPr>
                <w:rFonts w:ascii="Calibri" w:hAnsi="Calibri" w:cs="Calibri"/>
              </w:rPr>
              <w:t>3047</w:t>
            </w:r>
          </w:p>
        </w:tc>
        <w:tc>
          <w:tcPr>
            <w:tcW w:w="1133" w:type="dxa"/>
          </w:tcPr>
          <w:p w:rsidR="00512540" w:rsidRDefault="00512540">
            <w:pPr>
              <w:spacing w:after="1" w:line="220" w:lineRule="atLeast"/>
              <w:jc w:val="center"/>
            </w:pPr>
            <w:r>
              <w:rPr>
                <w:rFonts w:ascii="Calibri" w:hAnsi="Calibri" w:cs="Calibri"/>
              </w:rPr>
              <w:t>3001</w:t>
            </w:r>
          </w:p>
        </w:tc>
        <w:tc>
          <w:tcPr>
            <w:tcW w:w="1133" w:type="dxa"/>
          </w:tcPr>
          <w:p w:rsidR="00512540" w:rsidRDefault="00512540">
            <w:pPr>
              <w:spacing w:after="1" w:line="220" w:lineRule="atLeast"/>
              <w:jc w:val="center"/>
            </w:pPr>
            <w:r>
              <w:rPr>
                <w:rFonts w:ascii="Calibri" w:hAnsi="Calibri" w:cs="Calibri"/>
              </w:rPr>
              <w:t>1514</w:t>
            </w:r>
          </w:p>
        </w:tc>
        <w:tc>
          <w:tcPr>
            <w:tcW w:w="1133" w:type="dxa"/>
          </w:tcPr>
          <w:p w:rsidR="00512540" w:rsidRDefault="00512540">
            <w:pPr>
              <w:spacing w:after="1" w:line="220" w:lineRule="atLeast"/>
              <w:jc w:val="center"/>
            </w:pPr>
            <w:r>
              <w:rPr>
                <w:rFonts w:ascii="Calibri" w:hAnsi="Calibri" w:cs="Calibri"/>
              </w:rPr>
              <w:t>1420</w:t>
            </w:r>
          </w:p>
        </w:tc>
        <w:tc>
          <w:tcPr>
            <w:tcW w:w="1133" w:type="dxa"/>
          </w:tcPr>
          <w:p w:rsidR="00512540" w:rsidRDefault="00512540">
            <w:pPr>
              <w:spacing w:after="1" w:line="220" w:lineRule="atLeast"/>
              <w:jc w:val="center"/>
            </w:pPr>
            <w:r>
              <w:rPr>
                <w:rFonts w:ascii="Calibri" w:hAnsi="Calibri" w:cs="Calibri"/>
              </w:rPr>
              <w:t>1365</w:t>
            </w:r>
          </w:p>
        </w:tc>
        <w:tc>
          <w:tcPr>
            <w:tcW w:w="1133" w:type="dxa"/>
          </w:tcPr>
          <w:p w:rsidR="00512540" w:rsidRDefault="00512540">
            <w:pPr>
              <w:spacing w:after="1" w:line="220" w:lineRule="atLeast"/>
              <w:jc w:val="center"/>
            </w:pPr>
            <w:r>
              <w:rPr>
                <w:rFonts w:ascii="Calibri" w:hAnsi="Calibri" w:cs="Calibri"/>
              </w:rPr>
              <w:t>1365</w:t>
            </w:r>
          </w:p>
        </w:tc>
        <w:tc>
          <w:tcPr>
            <w:tcW w:w="1133" w:type="dxa"/>
          </w:tcPr>
          <w:p w:rsidR="00512540" w:rsidRDefault="00512540">
            <w:pPr>
              <w:spacing w:after="1" w:line="220" w:lineRule="atLeast"/>
              <w:jc w:val="center"/>
            </w:pPr>
            <w:r>
              <w:rPr>
                <w:rFonts w:ascii="Calibri" w:hAnsi="Calibri" w:cs="Calibri"/>
              </w:rPr>
              <w:t>1165</w:t>
            </w:r>
          </w:p>
        </w:tc>
        <w:tc>
          <w:tcPr>
            <w:tcW w:w="1133" w:type="dxa"/>
          </w:tcPr>
          <w:p w:rsidR="00512540" w:rsidRDefault="00512540">
            <w:pPr>
              <w:spacing w:after="1" w:line="220" w:lineRule="atLeast"/>
              <w:jc w:val="center"/>
            </w:pPr>
            <w:r>
              <w:rPr>
                <w:rFonts w:ascii="Calibri" w:hAnsi="Calibri" w:cs="Calibri"/>
              </w:rPr>
              <w:t>1165</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115. Охват медицинских кадров системой мониторинга</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2019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116. Доля медицинских организаций, перешедших на "эффективный контракт" с работниками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25,00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 xml:space="preserve">индикатор не подлежит оценке </w:t>
            </w:r>
            <w:r>
              <w:rPr>
                <w:rFonts w:ascii="Calibri" w:hAnsi="Calibri" w:cs="Calibri"/>
              </w:rPr>
              <w:lastRenderedPageBreak/>
              <w:t>с 2019 года</w:t>
            </w: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2.</w:t>
            </w:r>
          </w:p>
          <w:p w:rsidR="00512540" w:rsidRDefault="00512540">
            <w:pPr>
              <w:spacing w:after="1" w:line="220" w:lineRule="atLeast"/>
            </w:pPr>
            <w:r>
              <w:rPr>
                <w:rFonts w:ascii="Calibri" w:hAnsi="Calibri" w:cs="Calibri"/>
              </w:rPr>
              <w:t>Повышение уровня квалификации медицинских работников медицинских организаций Новосибирской области</w:t>
            </w:r>
          </w:p>
        </w:tc>
        <w:tc>
          <w:tcPr>
            <w:tcW w:w="2608" w:type="dxa"/>
          </w:tcPr>
          <w:p w:rsidR="00512540" w:rsidRDefault="00512540">
            <w:pPr>
              <w:spacing w:after="1" w:line="220" w:lineRule="atLeast"/>
            </w:pPr>
            <w:r>
              <w:rPr>
                <w:rFonts w:ascii="Calibri" w:hAnsi="Calibri" w:cs="Calibri"/>
              </w:rPr>
              <w:t>117. 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 осуществляющих подготовку специалистов среднего звена</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5600</w:t>
            </w:r>
          </w:p>
        </w:tc>
        <w:tc>
          <w:tcPr>
            <w:tcW w:w="1133" w:type="dxa"/>
          </w:tcPr>
          <w:p w:rsidR="00512540" w:rsidRDefault="00512540">
            <w:pPr>
              <w:spacing w:after="1" w:line="220" w:lineRule="atLeast"/>
              <w:jc w:val="center"/>
            </w:pPr>
            <w:r>
              <w:rPr>
                <w:rFonts w:ascii="Calibri" w:hAnsi="Calibri" w:cs="Calibri"/>
              </w:rPr>
              <w:t>5600</w:t>
            </w:r>
          </w:p>
        </w:tc>
        <w:tc>
          <w:tcPr>
            <w:tcW w:w="1133" w:type="dxa"/>
          </w:tcPr>
          <w:p w:rsidR="00512540" w:rsidRDefault="00512540">
            <w:pPr>
              <w:spacing w:after="1" w:line="220" w:lineRule="atLeast"/>
              <w:jc w:val="center"/>
            </w:pPr>
            <w:r>
              <w:rPr>
                <w:rFonts w:ascii="Calibri" w:hAnsi="Calibri" w:cs="Calibri"/>
              </w:rPr>
              <w:t>5600</w:t>
            </w:r>
          </w:p>
        </w:tc>
        <w:tc>
          <w:tcPr>
            <w:tcW w:w="1133" w:type="dxa"/>
          </w:tcPr>
          <w:p w:rsidR="00512540" w:rsidRDefault="00512540">
            <w:pPr>
              <w:spacing w:after="1" w:line="220" w:lineRule="atLeast"/>
              <w:jc w:val="center"/>
            </w:pPr>
            <w:r>
              <w:rPr>
                <w:rFonts w:ascii="Calibri" w:hAnsi="Calibri" w:cs="Calibri"/>
              </w:rPr>
              <w:t>5600</w:t>
            </w:r>
          </w:p>
        </w:tc>
        <w:tc>
          <w:tcPr>
            <w:tcW w:w="1133" w:type="dxa"/>
          </w:tcPr>
          <w:p w:rsidR="00512540" w:rsidRDefault="00512540">
            <w:pPr>
              <w:spacing w:after="1" w:line="220" w:lineRule="atLeast"/>
              <w:jc w:val="center"/>
            </w:pPr>
            <w:r>
              <w:rPr>
                <w:rFonts w:ascii="Calibri" w:hAnsi="Calibri" w:cs="Calibri"/>
              </w:rPr>
              <w:t>4810</w:t>
            </w:r>
          </w:p>
        </w:tc>
        <w:tc>
          <w:tcPr>
            <w:tcW w:w="1133" w:type="dxa"/>
          </w:tcPr>
          <w:p w:rsidR="00512540" w:rsidRDefault="00512540">
            <w:pPr>
              <w:spacing w:after="1" w:line="220" w:lineRule="atLeast"/>
              <w:jc w:val="center"/>
            </w:pPr>
            <w:r>
              <w:rPr>
                <w:rFonts w:ascii="Calibri" w:hAnsi="Calibri" w:cs="Calibri"/>
              </w:rPr>
              <w:t>3638</w:t>
            </w:r>
          </w:p>
        </w:tc>
        <w:tc>
          <w:tcPr>
            <w:tcW w:w="1133" w:type="dxa"/>
          </w:tcPr>
          <w:p w:rsidR="00512540" w:rsidRDefault="00512540">
            <w:pPr>
              <w:spacing w:after="1" w:line="220" w:lineRule="atLeast"/>
              <w:jc w:val="center"/>
            </w:pPr>
            <w:r>
              <w:rPr>
                <w:rFonts w:ascii="Calibri" w:hAnsi="Calibri" w:cs="Calibri"/>
              </w:rPr>
              <w:t>3640</w:t>
            </w:r>
          </w:p>
        </w:tc>
        <w:tc>
          <w:tcPr>
            <w:tcW w:w="1133" w:type="dxa"/>
          </w:tcPr>
          <w:p w:rsidR="00512540" w:rsidRDefault="00512540">
            <w:pPr>
              <w:spacing w:after="1" w:line="220" w:lineRule="atLeast"/>
              <w:jc w:val="center"/>
            </w:pPr>
            <w:r>
              <w:rPr>
                <w:rFonts w:ascii="Calibri" w:hAnsi="Calibri" w:cs="Calibri"/>
              </w:rPr>
              <w:t>3640</w:t>
            </w:r>
          </w:p>
        </w:tc>
        <w:tc>
          <w:tcPr>
            <w:tcW w:w="1133" w:type="dxa"/>
          </w:tcPr>
          <w:p w:rsidR="00512540" w:rsidRDefault="00512540">
            <w:pPr>
              <w:spacing w:after="1" w:line="220" w:lineRule="atLeast"/>
              <w:jc w:val="center"/>
            </w:pPr>
            <w:r>
              <w:rPr>
                <w:rFonts w:ascii="Calibri" w:hAnsi="Calibri" w:cs="Calibri"/>
              </w:rPr>
              <w:t>3640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118. 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4570</w:t>
            </w:r>
          </w:p>
        </w:tc>
        <w:tc>
          <w:tcPr>
            <w:tcW w:w="1133" w:type="dxa"/>
          </w:tcPr>
          <w:p w:rsidR="00512540" w:rsidRDefault="00512540">
            <w:pPr>
              <w:spacing w:after="1" w:line="220" w:lineRule="atLeast"/>
              <w:jc w:val="center"/>
            </w:pPr>
            <w:r>
              <w:rPr>
                <w:rFonts w:ascii="Calibri" w:hAnsi="Calibri" w:cs="Calibri"/>
              </w:rPr>
              <w:t>4570</w:t>
            </w:r>
          </w:p>
        </w:tc>
        <w:tc>
          <w:tcPr>
            <w:tcW w:w="1133" w:type="dxa"/>
          </w:tcPr>
          <w:p w:rsidR="00512540" w:rsidRDefault="00512540">
            <w:pPr>
              <w:spacing w:after="1" w:line="220" w:lineRule="atLeast"/>
              <w:jc w:val="center"/>
            </w:pPr>
            <w:r>
              <w:rPr>
                <w:rFonts w:ascii="Calibri" w:hAnsi="Calibri" w:cs="Calibri"/>
              </w:rPr>
              <w:t>4570</w:t>
            </w:r>
          </w:p>
        </w:tc>
        <w:tc>
          <w:tcPr>
            <w:tcW w:w="1133" w:type="dxa"/>
          </w:tcPr>
          <w:p w:rsidR="00512540" w:rsidRDefault="00512540">
            <w:pPr>
              <w:spacing w:after="1" w:line="220" w:lineRule="atLeast"/>
              <w:jc w:val="center"/>
            </w:pPr>
            <w:r>
              <w:rPr>
                <w:rFonts w:ascii="Calibri" w:hAnsi="Calibri" w:cs="Calibri"/>
              </w:rPr>
              <w:t>4570</w:t>
            </w:r>
          </w:p>
        </w:tc>
        <w:tc>
          <w:tcPr>
            <w:tcW w:w="1133" w:type="dxa"/>
          </w:tcPr>
          <w:p w:rsidR="00512540" w:rsidRDefault="00512540">
            <w:pPr>
              <w:spacing w:after="1" w:line="220" w:lineRule="atLeast"/>
              <w:jc w:val="center"/>
            </w:pPr>
            <w:r>
              <w:rPr>
                <w:rFonts w:ascii="Calibri" w:hAnsi="Calibri" w:cs="Calibri"/>
              </w:rPr>
              <w:t>4570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119. Количество </w:t>
            </w:r>
            <w:r>
              <w:rPr>
                <w:rFonts w:ascii="Calibri" w:hAnsi="Calibri" w:cs="Calibri"/>
              </w:rPr>
              <w:lastRenderedPageBreak/>
              <w:t>обучающихся, прошедших подготовку в обучающих симуляционных центрах</w:t>
            </w:r>
          </w:p>
        </w:tc>
        <w:tc>
          <w:tcPr>
            <w:tcW w:w="1247" w:type="dxa"/>
          </w:tcPr>
          <w:p w:rsidR="00512540" w:rsidRDefault="00512540">
            <w:pPr>
              <w:spacing w:after="1" w:line="220" w:lineRule="atLeast"/>
              <w:jc w:val="center"/>
            </w:pPr>
            <w:r>
              <w:rPr>
                <w:rFonts w:ascii="Calibri" w:hAnsi="Calibri" w:cs="Calibri"/>
              </w:rPr>
              <w:lastRenderedPageBreak/>
              <w:t>человек</w:t>
            </w:r>
          </w:p>
        </w:tc>
        <w:tc>
          <w:tcPr>
            <w:tcW w:w="1133" w:type="dxa"/>
          </w:tcPr>
          <w:p w:rsidR="00512540" w:rsidRDefault="00512540">
            <w:pPr>
              <w:spacing w:after="1" w:line="220" w:lineRule="atLeast"/>
              <w:jc w:val="center"/>
            </w:pPr>
            <w:r>
              <w:rPr>
                <w:rFonts w:ascii="Calibri" w:hAnsi="Calibri" w:cs="Calibri"/>
              </w:rPr>
              <w:t>7149</w:t>
            </w:r>
          </w:p>
        </w:tc>
        <w:tc>
          <w:tcPr>
            <w:tcW w:w="1133" w:type="dxa"/>
          </w:tcPr>
          <w:p w:rsidR="00512540" w:rsidRDefault="00512540">
            <w:pPr>
              <w:spacing w:after="1" w:line="220" w:lineRule="atLeast"/>
              <w:jc w:val="center"/>
            </w:pPr>
            <w:r>
              <w:rPr>
                <w:rFonts w:ascii="Calibri" w:hAnsi="Calibri" w:cs="Calibri"/>
              </w:rPr>
              <w:t>10425</w:t>
            </w:r>
          </w:p>
        </w:tc>
        <w:tc>
          <w:tcPr>
            <w:tcW w:w="1133" w:type="dxa"/>
          </w:tcPr>
          <w:p w:rsidR="00512540" w:rsidRDefault="00512540">
            <w:pPr>
              <w:spacing w:after="1" w:line="220" w:lineRule="atLeast"/>
              <w:jc w:val="center"/>
            </w:pPr>
            <w:r>
              <w:rPr>
                <w:rFonts w:ascii="Calibri" w:hAnsi="Calibri" w:cs="Calibri"/>
              </w:rPr>
              <w:t>12000</w:t>
            </w:r>
          </w:p>
        </w:tc>
        <w:tc>
          <w:tcPr>
            <w:tcW w:w="1133" w:type="dxa"/>
          </w:tcPr>
          <w:p w:rsidR="00512540" w:rsidRDefault="00512540">
            <w:pPr>
              <w:spacing w:after="1" w:line="220" w:lineRule="atLeast"/>
              <w:jc w:val="center"/>
            </w:pPr>
            <w:r>
              <w:rPr>
                <w:rFonts w:ascii="Calibri" w:hAnsi="Calibri" w:cs="Calibri"/>
              </w:rPr>
              <w:t>13000</w:t>
            </w:r>
          </w:p>
        </w:tc>
        <w:tc>
          <w:tcPr>
            <w:tcW w:w="1133" w:type="dxa"/>
          </w:tcPr>
          <w:p w:rsidR="00512540" w:rsidRDefault="00512540">
            <w:pPr>
              <w:spacing w:after="1" w:line="220" w:lineRule="atLeast"/>
              <w:jc w:val="center"/>
            </w:pPr>
            <w:r>
              <w:rPr>
                <w:rFonts w:ascii="Calibri" w:hAnsi="Calibri" w:cs="Calibri"/>
              </w:rPr>
              <w:t>14000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1133" w:type="dxa"/>
          </w:tcPr>
          <w:p w:rsidR="00512540" w:rsidRDefault="00512540">
            <w:pPr>
              <w:spacing w:after="1" w:line="220" w:lineRule="atLeast"/>
              <w:jc w:val="center"/>
            </w:pPr>
            <w:r>
              <w:rPr>
                <w:rFonts w:ascii="Calibri" w:hAnsi="Calibri" w:cs="Calibri"/>
              </w:rPr>
              <w:t>15000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120. 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94,00</w:t>
            </w:r>
          </w:p>
        </w:tc>
        <w:tc>
          <w:tcPr>
            <w:tcW w:w="1133" w:type="dxa"/>
          </w:tcPr>
          <w:p w:rsidR="00512540" w:rsidRDefault="00512540">
            <w:pPr>
              <w:spacing w:after="1" w:line="220" w:lineRule="atLeast"/>
              <w:jc w:val="center"/>
            </w:pPr>
            <w:r>
              <w:rPr>
                <w:rFonts w:ascii="Calibri" w:hAnsi="Calibri" w:cs="Calibri"/>
              </w:rPr>
              <w:t>96,00</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121. 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24,40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65,20</w:t>
            </w:r>
          </w:p>
        </w:tc>
        <w:tc>
          <w:tcPr>
            <w:tcW w:w="1133" w:type="dxa"/>
          </w:tcPr>
          <w:p w:rsidR="00512540" w:rsidRDefault="00512540">
            <w:pPr>
              <w:spacing w:after="1" w:line="220" w:lineRule="atLeast"/>
              <w:jc w:val="center"/>
            </w:pPr>
            <w:r>
              <w:rPr>
                <w:rFonts w:ascii="Calibri" w:hAnsi="Calibri" w:cs="Calibri"/>
              </w:rPr>
              <w:t>85,00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не подлежит оценке с 2018 по 2020 год </w:t>
            </w:r>
            <w:hyperlink w:anchor="P3700" w:history="1">
              <w:r>
                <w:rPr>
                  <w:rFonts w:ascii="Calibri" w:hAnsi="Calibri" w:cs="Calibri"/>
                  <w:color w:val="0000FF"/>
                </w:rPr>
                <w:t>&lt;6&gt;</w:t>
              </w:r>
            </w:hyperlink>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8. Совершенствование системы лекарственного обеспечения, в том числе в амбулаторных условиях</w:t>
            </w:r>
          </w:p>
        </w:tc>
      </w:tr>
      <w:tr w:rsidR="00512540">
        <w:tc>
          <w:tcPr>
            <w:tcW w:w="21532" w:type="dxa"/>
            <w:gridSpan w:val="17"/>
          </w:tcPr>
          <w:p w:rsidR="00512540" w:rsidRDefault="00512540">
            <w:pPr>
              <w:spacing w:after="1" w:line="220" w:lineRule="atLeast"/>
              <w:jc w:val="center"/>
              <w:outlineLvl w:val="5"/>
            </w:pPr>
            <w:r>
              <w:rPr>
                <w:rFonts w:ascii="Calibri" w:hAnsi="Calibri" w:cs="Calibri"/>
              </w:rPr>
              <w:t xml:space="preserve">Цель: 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w:t>
            </w:r>
            <w:r>
              <w:rPr>
                <w:rFonts w:ascii="Calibri" w:hAnsi="Calibri" w:cs="Calibri"/>
              </w:rPr>
              <w:lastRenderedPageBreak/>
              <w:t>и имеющих право на льготное обеспечение</w:t>
            </w: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1.</w:t>
            </w:r>
          </w:p>
          <w:p w:rsidR="00512540" w:rsidRDefault="00512540">
            <w:pPr>
              <w:spacing w:after="1" w:line="220" w:lineRule="atLeast"/>
            </w:pPr>
            <w:r>
              <w:rPr>
                <w:rFonts w:ascii="Calibri" w:hAnsi="Calibri" w:cs="Calibri"/>
              </w:rPr>
              <w:t>Обеспечение лекарственными препаратами и изделиями медицинского назначения отдельных категорий граждан</w:t>
            </w:r>
          </w:p>
        </w:tc>
        <w:tc>
          <w:tcPr>
            <w:tcW w:w="2608" w:type="dxa"/>
          </w:tcPr>
          <w:p w:rsidR="00512540" w:rsidRDefault="00512540">
            <w:pPr>
              <w:spacing w:after="1" w:line="220" w:lineRule="atLeast"/>
            </w:pPr>
            <w:r>
              <w:rPr>
                <w:rFonts w:ascii="Calibri" w:hAnsi="Calibri" w:cs="Calibri"/>
              </w:rPr>
              <w:t>122. Рост числа граждан, получивших дорогостоящие лекарственные препараты по конкретному торговому наименованию по решению формулярной комиссии министерства здравоохранения Новосибирской области (по отношению к количеству граждан, получивших дорогостоящие лекарственные препараты в 2012 году)</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119,00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133,00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123. Охват лекарственным обеспечением отдельных категорий граждан</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98,50</w:t>
            </w:r>
          </w:p>
        </w:tc>
        <w:tc>
          <w:tcPr>
            <w:tcW w:w="1133" w:type="dxa"/>
          </w:tcPr>
          <w:p w:rsidR="00512540" w:rsidRDefault="00512540">
            <w:pPr>
              <w:spacing w:after="1" w:line="220" w:lineRule="atLeast"/>
              <w:jc w:val="center"/>
            </w:pPr>
            <w:r>
              <w:rPr>
                <w:rFonts w:ascii="Calibri" w:hAnsi="Calibri" w:cs="Calibri"/>
              </w:rPr>
              <w:t>98,70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99,50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jc w:val="center"/>
            </w:pPr>
            <w:r>
              <w:rPr>
                <w:rFonts w:ascii="Calibri" w:hAnsi="Calibri" w:cs="Calibri"/>
              </w:rPr>
              <w:t>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124. 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125. 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126. Доля рецептов, находящихся на отсроченном обеспечении, в общем количестве выписанных рецептов</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1133" w:type="dxa"/>
          </w:tcPr>
          <w:p w:rsidR="00512540" w:rsidRDefault="00512540">
            <w:pPr>
              <w:spacing w:after="1" w:line="220" w:lineRule="atLeast"/>
              <w:jc w:val="center"/>
            </w:pPr>
            <w:r>
              <w:rPr>
                <w:rFonts w:ascii="Calibri" w:hAnsi="Calibri" w:cs="Calibri"/>
              </w:rPr>
              <w:t>1,00</w:t>
            </w:r>
          </w:p>
        </w:tc>
        <w:tc>
          <w:tcPr>
            <w:tcW w:w="850" w:type="dxa"/>
          </w:tcPr>
          <w:p w:rsidR="00512540" w:rsidRDefault="00512540">
            <w:pPr>
              <w:spacing w:after="1" w:line="220" w:lineRule="atLeast"/>
              <w:jc w:val="center"/>
            </w:pPr>
            <w:r>
              <w:rPr>
                <w:rFonts w:ascii="Calibri" w:hAnsi="Calibri" w:cs="Calibri"/>
              </w:rPr>
              <w:t>индикатор введен с 2017 года, за 2016 год приведено базовое значен</w:t>
            </w:r>
            <w:r>
              <w:rPr>
                <w:rFonts w:ascii="Calibri" w:hAnsi="Calibri" w:cs="Calibri"/>
              </w:rPr>
              <w:lastRenderedPageBreak/>
              <w:t>ие</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9. Развитие информатизации в здравоохранении</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t>Внедрение информационных и телекоммуникационных технологий в систему здравоохранения Новосибирской области</w:t>
            </w:r>
          </w:p>
        </w:tc>
        <w:tc>
          <w:tcPr>
            <w:tcW w:w="2608" w:type="dxa"/>
          </w:tcPr>
          <w:p w:rsidR="00512540" w:rsidRDefault="00512540">
            <w:pPr>
              <w:spacing w:after="1" w:line="220" w:lineRule="atLeast"/>
            </w:pPr>
            <w:r>
              <w:rPr>
                <w:rFonts w:ascii="Calibri" w:hAnsi="Calibri" w:cs="Calibri"/>
              </w:rPr>
              <w:t>127. Доля пациентов, у которых ведутся электронные медицинские карты</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3,80</w:t>
            </w:r>
          </w:p>
        </w:tc>
        <w:tc>
          <w:tcPr>
            <w:tcW w:w="1133" w:type="dxa"/>
          </w:tcPr>
          <w:p w:rsidR="00512540" w:rsidRDefault="00512540">
            <w:pPr>
              <w:spacing w:after="1" w:line="220" w:lineRule="atLeast"/>
              <w:jc w:val="center"/>
            </w:pPr>
            <w:r>
              <w:rPr>
                <w:rFonts w:ascii="Calibri" w:hAnsi="Calibri" w:cs="Calibri"/>
              </w:rPr>
              <w:t>34,00</w:t>
            </w:r>
          </w:p>
        </w:tc>
        <w:tc>
          <w:tcPr>
            <w:tcW w:w="1133" w:type="dxa"/>
          </w:tcPr>
          <w:p w:rsidR="00512540" w:rsidRDefault="00512540">
            <w:pPr>
              <w:spacing w:after="1" w:line="220" w:lineRule="atLeast"/>
              <w:jc w:val="center"/>
            </w:pPr>
            <w:r>
              <w:rPr>
                <w:rFonts w:ascii="Calibri" w:hAnsi="Calibri" w:cs="Calibri"/>
              </w:rPr>
              <w:t>82,00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98,00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128. 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100,00</w:t>
            </w:r>
          </w:p>
        </w:tc>
        <w:tc>
          <w:tcPr>
            <w:tcW w:w="850" w:type="dxa"/>
          </w:tcPr>
          <w:p w:rsidR="00512540" w:rsidRDefault="00512540">
            <w:pPr>
              <w:spacing w:after="1" w:line="220" w:lineRule="atLeast"/>
            </w:pPr>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10. Управление развитием отрасли. Структурные преобразования в сфере здравоохранения</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повышение эффективности управления качеством медицинской помощи и охраны здоровья населения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lastRenderedPageBreak/>
              <w:t>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tc>
        <w:tc>
          <w:tcPr>
            <w:tcW w:w="2608" w:type="dxa"/>
          </w:tcPr>
          <w:p w:rsidR="00512540" w:rsidRDefault="00512540">
            <w:pPr>
              <w:spacing w:after="1" w:line="220" w:lineRule="atLeast"/>
            </w:pPr>
            <w:r>
              <w:rPr>
                <w:rFonts w:ascii="Calibri" w:hAnsi="Calibri" w:cs="Calibri"/>
              </w:rPr>
              <w:lastRenderedPageBreak/>
              <w:t xml:space="preserve">129. Ввод в эксплуатацию объектов строительства и </w:t>
            </w:r>
            <w:r>
              <w:rPr>
                <w:rFonts w:ascii="Calibri" w:hAnsi="Calibri" w:cs="Calibri"/>
              </w:rPr>
              <w:lastRenderedPageBreak/>
              <w:t>реконструкции зданий и сооружений медицинских организаций (ежегодно), в том числе:</w:t>
            </w:r>
          </w:p>
        </w:tc>
        <w:tc>
          <w:tcPr>
            <w:tcW w:w="1247" w:type="dxa"/>
          </w:tcPr>
          <w:p w:rsidR="00512540" w:rsidRDefault="00512540">
            <w:pPr>
              <w:spacing w:after="1" w:line="220" w:lineRule="atLeast"/>
              <w:jc w:val="center"/>
            </w:pPr>
            <w:r>
              <w:rPr>
                <w:rFonts w:ascii="Calibri" w:hAnsi="Calibri" w:cs="Calibri"/>
              </w:rPr>
              <w:lastRenderedPageBreak/>
              <w:t>единица</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7</w:t>
            </w:r>
          </w:p>
        </w:tc>
        <w:tc>
          <w:tcPr>
            <w:tcW w:w="1133" w:type="dxa"/>
          </w:tcPr>
          <w:p w:rsidR="00512540" w:rsidRDefault="00512540">
            <w:pPr>
              <w:spacing w:after="1" w:line="220" w:lineRule="atLeast"/>
              <w:jc w:val="center"/>
            </w:pPr>
            <w:r>
              <w:rPr>
                <w:rFonts w:ascii="Calibri" w:hAnsi="Calibri" w:cs="Calibri"/>
              </w:rPr>
              <w:t>6</w:t>
            </w:r>
          </w:p>
        </w:tc>
        <w:tc>
          <w:tcPr>
            <w:tcW w:w="1133" w:type="dxa"/>
          </w:tcPr>
          <w:p w:rsidR="00512540" w:rsidRDefault="00512540">
            <w:pPr>
              <w:spacing w:after="1" w:line="220" w:lineRule="atLeast"/>
              <w:jc w:val="center"/>
            </w:pPr>
            <w:r>
              <w:rPr>
                <w:rFonts w:ascii="Calibri" w:hAnsi="Calibri" w:cs="Calibri"/>
              </w:rPr>
              <w:t>18</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16</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 xml:space="preserve">33 </w:t>
            </w:r>
            <w:hyperlink w:anchor="P3701" w:history="1">
              <w:r>
                <w:rPr>
                  <w:rFonts w:ascii="Calibri" w:hAnsi="Calibri" w:cs="Calibri"/>
                  <w:color w:val="0000FF"/>
                </w:rPr>
                <w:t>&lt;7&gt;</w:t>
              </w:r>
            </w:hyperlink>
          </w:p>
        </w:tc>
        <w:tc>
          <w:tcPr>
            <w:tcW w:w="1133" w:type="dxa"/>
          </w:tcPr>
          <w:p w:rsidR="00512540" w:rsidRDefault="00512540">
            <w:pPr>
              <w:spacing w:after="1" w:line="220" w:lineRule="atLeast"/>
              <w:jc w:val="center"/>
            </w:pPr>
            <w:r>
              <w:rPr>
                <w:rFonts w:ascii="Calibri" w:hAnsi="Calibri" w:cs="Calibri"/>
              </w:rPr>
              <w:t>36</w:t>
            </w:r>
          </w:p>
        </w:tc>
        <w:tc>
          <w:tcPr>
            <w:tcW w:w="1133" w:type="dxa"/>
          </w:tcPr>
          <w:p w:rsidR="00512540" w:rsidRDefault="00512540">
            <w:pPr>
              <w:spacing w:after="1" w:line="220" w:lineRule="atLeast"/>
              <w:jc w:val="center"/>
            </w:pPr>
            <w:r>
              <w:rPr>
                <w:rFonts w:ascii="Calibri" w:hAnsi="Calibri" w:cs="Calibri"/>
              </w:rPr>
              <w:t>34</w:t>
            </w:r>
          </w:p>
        </w:tc>
        <w:tc>
          <w:tcPr>
            <w:tcW w:w="1133" w:type="dxa"/>
          </w:tcPr>
          <w:p w:rsidR="00512540" w:rsidRDefault="00512540">
            <w:pPr>
              <w:spacing w:after="1" w:line="220" w:lineRule="atLeast"/>
              <w:jc w:val="center"/>
            </w:pPr>
            <w:r>
              <w:rPr>
                <w:rFonts w:ascii="Calibri" w:hAnsi="Calibri" w:cs="Calibri"/>
              </w:rPr>
              <w:t>40</w:t>
            </w:r>
          </w:p>
        </w:tc>
        <w:tc>
          <w:tcPr>
            <w:tcW w:w="1133" w:type="dxa"/>
          </w:tcPr>
          <w:p w:rsidR="00512540" w:rsidRDefault="00512540">
            <w:pPr>
              <w:spacing w:after="1" w:line="220" w:lineRule="atLeast"/>
              <w:jc w:val="center"/>
            </w:pPr>
            <w:r>
              <w:rPr>
                <w:rFonts w:ascii="Calibri" w:hAnsi="Calibri" w:cs="Calibri"/>
              </w:rPr>
              <w:t>40</w:t>
            </w:r>
          </w:p>
        </w:tc>
        <w:tc>
          <w:tcPr>
            <w:tcW w:w="1133" w:type="dxa"/>
          </w:tcPr>
          <w:p w:rsidR="00512540" w:rsidRDefault="00512540">
            <w:pPr>
              <w:spacing w:after="1" w:line="220" w:lineRule="atLeast"/>
              <w:jc w:val="center"/>
            </w:pPr>
            <w:r>
              <w:rPr>
                <w:rFonts w:ascii="Calibri" w:hAnsi="Calibri" w:cs="Calibri"/>
              </w:rPr>
              <w:t>42</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строительство объектов</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16</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16</w:t>
            </w:r>
          </w:p>
        </w:tc>
        <w:tc>
          <w:tcPr>
            <w:tcW w:w="1133" w:type="dxa"/>
          </w:tcPr>
          <w:p w:rsidR="00512540" w:rsidRDefault="00512540">
            <w:pPr>
              <w:spacing w:after="1" w:line="220" w:lineRule="atLeast"/>
              <w:jc w:val="center"/>
            </w:pPr>
            <w:r>
              <w:rPr>
                <w:rFonts w:ascii="Calibri" w:hAnsi="Calibri" w:cs="Calibri"/>
              </w:rPr>
              <w:t>22</w:t>
            </w:r>
          </w:p>
        </w:tc>
        <w:tc>
          <w:tcPr>
            <w:tcW w:w="1133" w:type="dxa"/>
          </w:tcPr>
          <w:p w:rsidR="00512540" w:rsidRDefault="00512540">
            <w:pPr>
              <w:spacing w:after="1" w:line="220" w:lineRule="atLeast"/>
              <w:jc w:val="center"/>
            </w:pPr>
            <w:r>
              <w:rPr>
                <w:rFonts w:ascii="Calibri" w:hAnsi="Calibri" w:cs="Calibri"/>
              </w:rPr>
              <w:t xml:space="preserve">32 </w:t>
            </w:r>
            <w:hyperlink w:anchor="P3701" w:history="1">
              <w:r>
                <w:rPr>
                  <w:rFonts w:ascii="Calibri" w:hAnsi="Calibri" w:cs="Calibri"/>
                  <w:color w:val="0000FF"/>
                </w:rPr>
                <w:t>&lt;7&gt;</w:t>
              </w:r>
            </w:hyperlink>
          </w:p>
        </w:tc>
        <w:tc>
          <w:tcPr>
            <w:tcW w:w="1133" w:type="dxa"/>
          </w:tcPr>
          <w:p w:rsidR="00512540" w:rsidRDefault="00512540">
            <w:pPr>
              <w:spacing w:after="1" w:line="220" w:lineRule="atLeast"/>
              <w:jc w:val="center"/>
            </w:pPr>
            <w:r>
              <w:rPr>
                <w:rFonts w:ascii="Calibri" w:hAnsi="Calibri" w:cs="Calibri"/>
              </w:rPr>
              <w:t>35</w:t>
            </w:r>
          </w:p>
        </w:tc>
        <w:tc>
          <w:tcPr>
            <w:tcW w:w="1133" w:type="dxa"/>
          </w:tcPr>
          <w:p w:rsidR="00512540" w:rsidRDefault="00512540">
            <w:pPr>
              <w:spacing w:after="1" w:line="220" w:lineRule="atLeast"/>
              <w:jc w:val="center"/>
            </w:pPr>
            <w:r>
              <w:rPr>
                <w:rFonts w:ascii="Calibri" w:hAnsi="Calibri" w:cs="Calibri"/>
              </w:rPr>
              <w:t>34</w:t>
            </w:r>
          </w:p>
        </w:tc>
        <w:tc>
          <w:tcPr>
            <w:tcW w:w="1133" w:type="dxa"/>
          </w:tcPr>
          <w:p w:rsidR="00512540" w:rsidRDefault="00512540">
            <w:pPr>
              <w:spacing w:after="1" w:line="220" w:lineRule="atLeast"/>
              <w:jc w:val="center"/>
            </w:pPr>
            <w:r>
              <w:rPr>
                <w:rFonts w:ascii="Calibri" w:hAnsi="Calibri" w:cs="Calibri"/>
              </w:rPr>
              <w:t>40</w:t>
            </w:r>
          </w:p>
        </w:tc>
        <w:tc>
          <w:tcPr>
            <w:tcW w:w="1133" w:type="dxa"/>
          </w:tcPr>
          <w:p w:rsidR="00512540" w:rsidRDefault="00512540">
            <w:pPr>
              <w:spacing w:after="1" w:line="220" w:lineRule="atLeast"/>
              <w:jc w:val="center"/>
            </w:pPr>
            <w:r>
              <w:rPr>
                <w:rFonts w:ascii="Calibri" w:hAnsi="Calibri" w:cs="Calibri"/>
              </w:rPr>
              <w:t>37</w:t>
            </w:r>
          </w:p>
        </w:tc>
        <w:tc>
          <w:tcPr>
            <w:tcW w:w="1133" w:type="dxa"/>
          </w:tcPr>
          <w:p w:rsidR="00512540" w:rsidRDefault="00512540">
            <w:pPr>
              <w:spacing w:after="1" w:line="220" w:lineRule="atLeast"/>
              <w:jc w:val="center"/>
            </w:pPr>
            <w:r>
              <w:rPr>
                <w:rFonts w:ascii="Calibri" w:hAnsi="Calibri" w:cs="Calibri"/>
              </w:rPr>
              <w:t>37</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реконструкция объектов</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6</w:t>
            </w:r>
          </w:p>
        </w:tc>
        <w:tc>
          <w:tcPr>
            <w:tcW w:w="1133" w:type="dxa"/>
          </w:tcPr>
          <w:p w:rsidR="00512540" w:rsidRDefault="00512540">
            <w:pPr>
              <w:spacing w:after="1" w:line="220" w:lineRule="atLeast"/>
              <w:jc w:val="center"/>
            </w:pPr>
            <w:r>
              <w:rPr>
                <w:rFonts w:ascii="Calibri" w:hAnsi="Calibri" w:cs="Calibri"/>
              </w:rPr>
              <w:t>5</w:t>
            </w:r>
          </w:p>
        </w:tc>
        <w:tc>
          <w:tcPr>
            <w:tcW w:w="1133" w:type="dxa"/>
          </w:tcPr>
          <w:p w:rsidR="00512540" w:rsidRDefault="00512540">
            <w:pPr>
              <w:spacing w:after="1" w:line="220" w:lineRule="atLeast"/>
              <w:jc w:val="center"/>
            </w:pPr>
            <w:r>
              <w:rPr>
                <w:rFonts w:ascii="Calibri" w:hAnsi="Calibri" w:cs="Calibri"/>
              </w:rPr>
              <w:t>2</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2</w:t>
            </w:r>
          </w:p>
        </w:tc>
        <w:tc>
          <w:tcPr>
            <w:tcW w:w="1133" w:type="dxa"/>
          </w:tcPr>
          <w:p w:rsidR="00512540" w:rsidRDefault="00512540">
            <w:pPr>
              <w:spacing w:after="1" w:line="220" w:lineRule="atLeast"/>
              <w:jc w:val="center"/>
            </w:pPr>
            <w:r>
              <w:rPr>
                <w:rFonts w:ascii="Calibri" w:hAnsi="Calibri" w:cs="Calibri"/>
              </w:rPr>
              <w:t xml:space="preserve">1 </w:t>
            </w:r>
            <w:hyperlink w:anchor="P3701" w:history="1">
              <w:r>
                <w:rPr>
                  <w:rFonts w:ascii="Calibri" w:hAnsi="Calibri" w:cs="Calibri"/>
                  <w:color w:val="0000FF"/>
                </w:rPr>
                <w:t>&lt;7&gt;</w:t>
              </w:r>
            </w:hyperlink>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3</w:t>
            </w:r>
          </w:p>
        </w:tc>
        <w:tc>
          <w:tcPr>
            <w:tcW w:w="1133" w:type="dxa"/>
          </w:tcPr>
          <w:p w:rsidR="00512540" w:rsidRDefault="00512540">
            <w:pPr>
              <w:spacing w:after="1" w:line="220" w:lineRule="atLeast"/>
              <w:jc w:val="center"/>
            </w:pPr>
            <w:r>
              <w:rPr>
                <w:rFonts w:ascii="Calibri" w:hAnsi="Calibri" w:cs="Calibri"/>
              </w:rPr>
              <w:t>5</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130. Количество объектов строительства и реконструкции зданий и сооружений медицинских организаций, к которым разработана проектно-сметная документация (ежегодно)</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3</w:t>
            </w:r>
          </w:p>
        </w:tc>
        <w:tc>
          <w:tcPr>
            <w:tcW w:w="1133" w:type="dxa"/>
          </w:tcPr>
          <w:p w:rsidR="00512540" w:rsidRDefault="00512540">
            <w:pPr>
              <w:spacing w:after="1" w:line="220" w:lineRule="atLeast"/>
              <w:jc w:val="center"/>
            </w:pPr>
            <w:r>
              <w:rPr>
                <w:rFonts w:ascii="Calibri" w:hAnsi="Calibri" w:cs="Calibri"/>
              </w:rPr>
              <w:t>5</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1</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не подлежит оценке с 2018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131. 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(ежегодно) </w:t>
            </w:r>
            <w:hyperlink w:anchor="P3697" w:history="1">
              <w:r>
                <w:rPr>
                  <w:rFonts w:ascii="Calibri" w:hAnsi="Calibri" w:cs="Calibri"/>
                  <w:color w:val="0000FF"/>
                </w:rPr>
                <w:t>&lt;3&gt;</w:t>
              </w:r>
            </w:hyperlink>
            <w:r>
              <w:rPr>
                <w:rFonts w:ascii="Calibri" w:hAnsi="Calibri" w:cs="Calibri"/>
              </w:rPr>
              <w:t xml:space="preserve">, </w:t>
            </w:r>
            <w:hyperlink w:anchor="P3703" w:history="1">
              <w:r>
                <w:rPr>
                  <w:rFonts w:ascii="Calibri" w:hAnsi="Calibri" w:cs="Calibri"/>
                  <w:color w:val="0000FF"/>
                </w:rPr>
                <w:t>&lt;9&gt;</w:t>
              </w:r>
            </w:hyperlink>
            <w:r>
              <w:rPr>
                <w:rFonts w:ascii="Calibri" w:hAnsi="Calibri" w:cs="Calibri"/>
              </w:rPr>
              <w:t xml:space="preserve">, </w:t>
            </w:r>
            <w:hyperlink w:anchor="P3704" w:history="1">
              <w:r>
                <w:rPr>
                  <w:rFonts w:ascii="Calibri" w:hAnsi="Calibri" w:cs="Calibri"/>
                  <w:color w:val="0000FF"/>
                </w:rPr>
                <w:t>&lt;10&gt;</w:t>
              </w:r>
            </w:hyperlink>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86,00</w:t>
            </w:r>
          </w:p>
        </w:tc>
        <w:tc>
          <w:tcPr>
            <w:tcW w:w="1133" w:type="dxa"/>
          </w:tcPr>
          <w:p w:rsidR="00512540" w:rsidRDefault="00512540">
            <w:pPr>
              <w:spacing w:after="1" w:line="220" w:lineRule="atLeast"/>
              <w:jc w:val="center"/>
            </w:pPr>
            <w:r>
              <w:rPr>
                <w:rFonts w:ascii="Calibri" w:hAnsi="Calibri" w:cs="Calibri"/>
              </w:rPr>
              <w:t>81,00</w:t>
            </w:r>
          </w:p>
        </w:tc>
        <w:tc>
          <w:tcPr>
            <w:tcW w:w="1133" w:type="dxa"/>
          </w:tcPr>
          <w:p w:rsidR="00512540" w:rsidRDefault="00512540">
            <w:pPr>
              <w:spacing w:after="1" w:line="220" w:lineRule="atLeast"/>
              <w:jc w:val="center"/>
            </w:pPr>
            <w:r>
              <w:rPr>
                <w:rFonts w:ascii="Calibri" w:hAnsi="Calibri" w:cs="Calibri"/>
              </w:rPr>
              <w:t>0,76</w:t>
            </w:r>
          </w:p>
        </w:tc>
        <w:tc>
          <w:tcPr>
            <w:tcW w:w="1133" w:type="dxa"/>
          </w:tcPr>
          <w:p w:rsidR="00512540" w:rsidRDefault="00512540">
            <w:pPr>
              <w:spacing w:after="1" w:line="220" w:lineRule="atLeast"/>
              <w:jc w:val="center"/>
            </w:pPr>
            <w:r>
              <w:rPr>
                <w:rFonts w:ascii="Calibri" w:hAnsi="Calibri" w:cs="Calibri"/>
              </w:rPr>
              <w:t>15,80</w:t>
            </w:r>
          </w:p>
        </w:tc>
        <w:tc>
          <w:tcPr>
            <w:tcW w:w="1133" w:type="dxa"/>
          </w:tcPr>
          <w:p w:rsidR="00512540" w:rsidRDefault="00512540">
            <w:pPr>
              <w:spacing w:after="1" w:line="220" w:lineRule="atLeast"/>
              <w:jc w:val="center"/>
            </w:pPr>
            <w:r>
              <w:rPr>
                <w:rFonts w:ascii="Calibri" w:hAnsi="Calibri" w:cs="Calibri"/>
              </w:rPr>
              <w:t>9,77</w:t>
            </w:r>
          </w:p>
        </w:tc>
        <w:tc>
          <w:tcPr>
            <w:tcW w:w="1133" w:type="dxa"/>
          </w:tcPr>
          <w:p w:rsidR="00512540" w:rsidRDefault="00512540">
            <w:pPr>
              <w:spacing w:after="1" w:line="220" w:lineRule="atLeast"/>
              <w:jc w:val="center"/>
            </w:pPr>
            <w:r>
              <w:rPr>
                <w:rFonts w:ascii="Calibri" w:hAnsi="Calibri" w:cs="Calibri"/>
              </w:rPr>
              <w:t>27,9</w:t>
            </w:r>
          </w:p>
        </w:tc>
        <w:tc>
          <w:tcPr>
            <w:tcW w:w="1133" w:type="dxa"/>
          </w:tcPr>
          <w:p w:rsidR="00512540" w:rsidRDefault="00512540">
            <w:pPr>
              <w:spacing w:after="1" w:line="220" w:lineRule="atLeast"/>
              <w:jc w:val="center"/>
            </w:pPr>
            <w:r>
              <w:rPr>
                <w:rFonts w:ascii="Calibri" w:hAnsi="Calibri" w:cs="Calibri"/>
              </w:rPr>
              <w:t>27,97</w:t>
            </w:r>
          </w:p>
        </w:tc>
        <w:tc>
          <w:tcPr>
            <w:tcW w:w="1133" w:type="dxa"/>
          </w:tcPr>
          <w:p w:rsidR="00512540" w:rsidRDefault="00512540">
            <w:pPr>
              <w:spacing w:after="1" w:line="220" w:lineRule="atLeast"/>
              <w:jc w:val="center"/>
            </w:pPr>
            <w:r>
              <w:rPr>
                <w:rFonts w:ascii="Calibri" w:hAnsi="Calibri" w:cs="Calibri"/>
              </w:rPr>
              <w:t>33,1</w:t>
            </w:r>
          </w:p>
        </w:tc>
        <w:tc>
          <w:tcPr>
            <w:tcW w:w="1133" w:type="dxa"/>
          </w:tcPr>
          <w:p w:rsidR="00512540" w:rsidRDefault="00512540">
            <w:pPr>
              <w:spacing w:after="1" w:line="220" w:lineRule="atLeast"/>
              <w:jc w:val="center"/>
            </w:pPr>
            <w:r>
              <w:rPr>
                <w:rFonts w:ascii="Calibri" w:hAnsi="Calibri" w:cs="Calibri"/>
              </w:rPr>
              <w:t>53,10</w:t>
            </w:r>
          </w:p>
        </w:tc>
        <w:tc>
          <w:tcPr>
            <w:tcW w:w="1133" w:type="dxa"/>
          </w:tcPr>
          <w:p w:rsidR="00512540" w:rsidRDefault="00512540">
            <w:pPr>
              <w:spacing w:after="1" w:line="220" w:lineRule="atLeast"/>
              <w:jc w:val="center"/>
            </w:pPr>
            <w:r>
              <w:rPr>
                <w:rFonts w:ascii="Calibri" w:hAnsi="Calibri" w:cs="Calibri"/>
              </w:rPr>
              <w:t>61,60</w:t>
            </w:r>
          </w:p>
        </w:tc>
        <w:tc>
          <w:tcPr>
            <w:tcW w:w="1133" w:type="dxa"/>
          </w:tcPr>
          <w:p w:rsidR="00512540" w:rsidRDefault="00512540">
            <w:pPr>
              <w:spacing w:after="1" w:line="220" w:lineRule="atLeast"/>
              <w:jc w:val="center"/>
            </w:pPr>
            <w:r>
              <w:rPr>
                <w:rFonts w:ascii="Calibri" w:hAnsi="Calibri" w:cs="Calibri"/>
              </w:rPr>
              <w:t>20,50</w:t>
            </w:r>
          </w:p>
        </w:tc>
        <w:tc>
          <w:tcPr>
            <w:tcW w:w="1133" w:type="dxa"/>
          </w:tcPr>
          <w:p w:rsidR="00512540" w:rsidRDefault="00512540">
            <w:pPr>
              <w:spacing w:after="1" w:line="220" w:lineRule="atLeast"/>
              <w:jc w:val="center"/>
            </w:pPr>
            <w:r>
              <w:rPr>
                <w:rFonts w:ascii="Calibri" w:hAnsi="Calibri" w:cs="Calibri"/>
              </w:rPr>
              <w:t>22,30</w:t>
            </w:r>
          </w:p>
        </w:tc>
        <w:tc>
          <w:tcPr>
            <w:tcW w:w="1133" w:type="dxa"/>
          </w:tcPr>
          <w:p w:rsidR="00512540" w:rsidRDefault="00512540">
            <w:pPr>
              <w:spacing w:after="1" w:line="220" w:lineRule="atLeast"/>
              <w:jc w:val="center"/>
            </w:pPr>
            <w:r>
              <w:rPr>
                <w:rFonts w:ascii="Calibri" w:hAnsi="Calibri" w:cs="Calibri"/>
              </w:rPr>
              <w:t>16,90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132. Доля государственных </w:t>
            </w:r>
            <w:r>
              <w:rPr>
                <w:rFonts w:ascii="Calibri" w:hAnsi="Calibri" w:cs="Calibri"/>
              </w:rPr>
              <w:lastRenderedPageBreak/>
              <w:t xml:space="preserve">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(ежегодно) </w:t>
            </w:r>
            <w:hyperlink w:anchor="P3697" w:history="1">
              <w:r>
                <w:rPr>
                  <w:rFonts w:ascii="Calibri" w:hAnsi="Calibri" w:cs="Calibri"/>
                  <w:color w:val="0000FF"/>
                </w:rPr>
                <w:t>&lt;3&gt;</w:t>
              </w:r>
            </w:hyperlink>
            <w:r>
              <w:rPr>
                <w:rFonts w:ascii="Calibri" w:hAnsi="Calibri" w:cs="Calibri"/>
              </w:rPr>
              <w:t xml:space="preserve">, </w:t>
            </w:r>
            <w:hyperlink w:anchor="P3703" w:history="1">
              <w:r>
                <w:rPr>
                  <w:rFonts w:ascii="Calibri" w:hAnsi="Calibri" w:cs="Calibri"/>
                  <w:color w:val="0000FF"/>
                </w:rPr>
                <w:t>&lt;9&gt;</w:t>
              </w:r>
            </w:hyperlink>
            <w:r>
              <w:rPr>
                <w:rFonts w:ascii="Calibri" w:hAnsi="Calibri" w:cs="Calibri"/>
              </w:rPr>
              <w:t xml:space="preserve">, </w:t>
            </w:r>
            <w:hyperlink w:anchor="P3704" w:history="1">
              <w:r>
                <w:rPr>
                  <w:rFonts w:ascii="Calibri" w:hAnsi="Calibri" w:cs="Calibri"/>
                  <w:color w:val="0000FF"/>
                </w:rPr>
                <w:t>&lt;10&gt;</w:t>
              </w:r>
            </w:hyperlink>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58,00</w:t>
            </w:r>
          </w:p>
        </w:tc>
        <w:tc>
          <w:tcPr>
            <w:tcW w:w="1133" w:type="dxa"/>
          </w:tcPr>
          <w:p w:rsidR="00512540" w:rsidRDefault="00512540">
            <w:pPr>
              <w:spacing w:after="1" w:line="220" w:lineRule="atLeast"/>
              <w:jc w:val="center"/>
            </w:pPr>
            <w:r>
              <w:rPr>
                <w:rFonts w:ascii="Calibri" w:hAnsi="Calibri" w:cs="Calibri"/>
              </w:rPr>
              <w:t>52,00</w:t>
            </w:r>
          </w:p>
        </w:tc>
        <w:tc>
          <w:tcPr>
            <w:tcW w:w="1133" w:type="dxa"/>
          </w:tcPr>
          <w:p w:rsidR="00512540" w:rsidRDefault="00512540">
            <w:pPr>
              <w:spacing w:after="1" w:line="220" w:lineRule="atLeast"/>
              <w:jc w:val="center"/>
            </w:pPr>
            <w:r>
              <w:rPr>
                <w:rFonts w:ascii="Calibri" w:hAnsi="Calibri" w:cs="Calibri"/>
              </w:rPr>
              <w:t>14,30</w:t>
            </w:r>
          </w:p>
        </w:tc>
        <w:tc>
          <w:tcPr>
            <w:tcW w:w="1133" w:type="dxa"/>
          </w:tcPr>
          <w:p w:rsidR="00512540" w:rsidRDefault="00512540">
            <w:pPr>
              <w:spacing w:after="1" w:line="220" w:lineRule="atLeast"/>
              <w:jc w:val="center"/>
            </w:pPr>
            <w:r>
              <w:rPr>
                <w:rFonts w:ascii="Calibri" w:hAnsi="Calibri" w:cs="Calibri"/>
              </w:rPr>
              <w:t>35,30</w:t>
            </w:r>
          </w:p>
        </w:tc>
        <w:tc>
          <w:tcPr>
            <w:tcW w:w="1133" w:type="dxa"/>
          </w:tcPr>
          <w:p w:rsidR="00512540" w:rsidRDefault="00512540">
            <w:pPr>
              <w:spacing w:after="1" w:line="220" w:lineRule="atLeast"/>
              <w:jc w:val="center"/>
            </w:pPr>
            <w:r>
              <w:rPr>
                <w:rFonts w:ascii="Calibri" w:hAnsi="Calibri" w:cs="Calibri"/>
              </w:rPr>
              <w:t>54,13</w:t>
            </w:r>
          </w:p>
        </w:tc>
        <w:tc>
          <w:tcPr>
            <w:tcW w:w="1133" w:type="dxa"/>
          </w:tcPr>
          <w:p w:rsidR="00512540" w:rsidRDefault="00512540">
            <w:pPr>
              <w:spacing w:after="1" w:line="220" w:lineRule="atLeast"/>
              <w:jc w:val="center"/>
            </w:pPr>
            <w:r>
              <w:rPr>
                <w:rFonts w:ascii="Calibri" w:hAnsi="Calibri" w:cs="Calibri"/>
              </w:rPr>
              <w:t>65,30</w:t>
            </w:r>
          </w:p>
        </w:tc>
        <w:tc>
          <w:tcPr>
            <w:tcW w:w="1133" w:type="dxa"/>
          </w:tcPr>
          <w:p w:rsidR="00512540" w:rsidRDefault="00512540">
            <w:pPr>
              <w:spacing w:after="1" w:line="220" w:lineRule="atLeast"/>
              <w:jc w:val="center"/>
            </w:pPr>
            <w:r>
              <w:rPr>
                <w:rFonts w:ascii="Calibri" w:hAnsi="Calibri" w:cs="Calibri"/>
              </w:rPr>
              <w:t>54,24</w:t>
            </w:r>
          </w:p>
        </w:tc>
        <w:tc>
          <w:tcPr>
            <w:tcW w:w="1133" w:type="dxa"/>
          </w:tcPr>
          <w:p w:rsidR="00512540" w:rsidRDefault="00512540">
            <w:pPr>
              <w:spacing w:after="1" w:line="220" w:lineRule="atLeast"/>
              <w:jc w:val="center"/>
            </w:pPr>
            <w:r>
              <w:rPr>
                <w:rFonts w:ascii="Calibri" w:hAnsi="Calibri" w:cs="Calibri"/>
              </w:rPr>
              <w:t>57,6</w:t>
            </w:r>
          </w:p>
        </w:tc>
        <w:tc>
          <w:tcPr>
            <w:tcW w:w="1133" w:type="dxa"/>
          </w:tcPr>
          <w:p w:rsidR="00512540" w:rsidRDefault="00512540">
            <w:pPr>
              <w:spacing w:after="1" w:line="220" w:lineRule="atLeast"/>
              <w:jc w:val="center"/>
            </w:pPr>
            <w:r>
              <w:rPr>
                <w:rFonts w:ascii="Calibri" w:hAnsi="Calibri" w:cs="Calibri"/>
              </w:rPr>
              <w:t>39,80</w:t>
            </w:r>
          </w:p>
        </w:tc>
        <w:tc>
          <w:tcPr>
            <w:tcW w:w="1133" w:type="dxa"/>
          </w:tcPr>
          <w:p w:rsidR="00512540" w:rsidRDefault="00512540">
            <w:pPr>
              <w:spacing w:after="1" w:line="220" w:lineRule="atLeast"/>
              <w:jc w:val="center"/>
            </w:pPr>
            <w:r>
              <w:rPr>
                <w:rFonts w:ascii="Calibri" w:hAnsi="Calibri" w:cs="Calibri"/>
              </w:rPr>
              <w:t>25,90</w:t>
            </w:r>
          </w:p>
        </w:tc>
        <w:tc>
          <w:tcPr>
            <w:tcW w:w="1133" w:type="dxa"/>
          </w:tcPr>
          <w:p w:rsidR="00512540" w:rsidRDefault="00512540">
            <w:pPr>
              <w:spacing w:after="1" w:line="220" w:lineRule="atLeast"/>
              <w:jc w:val="center"/>
            </w:pPr>
            <w:r>
              <w:rPr>
                <w:rFonts w:ascii="Calibri" w:hAnsi="Calibri" w:cs="Calibri"/>
              </w:rPr>
              <w:t>20,50</w:t>
            </w:r>
          </w:p>
        </w:tc>
        <w:tc>
          <w:tcPr>
            <w:tcW w:w="1133" w:type="dxa"/>
          </w:tcPr>
          <w:p w:rsidR="00512540" w:rsidRDefault="00512540">
            <w:pPr>
              <w:spacing w:after="1" w:line="220" w:lineRule="atLeast"/>
              <w:jc w:val="center"/>
            </w:pPr>
            <w:r>
              <w:rPr>
                <w:rFonts w:ascii="Calibri" w:hAnsi="Calibri" w:cs="Calibri"/>
              </w:rPr>
              <w:t>22,30</w:t>
            </w:r>
          </w:p>
        </w:tc>
        <w:tc>
          <w:tcPr>
            <w:tcW w:w="1133" w:type="dxa"/>
          </w:tcPr>
          <w:p w:rsidR="00512540" w:rsidRDefault="00512540">
            <w:pPr>
              <w:spacing w:after="1" w:line="220" w:lineRule="atLeast"/>
              <w:jc w:val="center"/>
            </w:pPr>
            <w:r>
              <w:rPr>
                <w:rFonts w:ascii="Calibri" w:hAnsi="Calibri" w:cs="Calibri"/>
              </w:rPr>
              <w:t>16,90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133. Удельное потребление энергетических ресурсов государственных учреждений, подведомственных министерству здравоохранения Новосибирской области (к уровню 2016 года):</w:t>
            </w:r>
          </w:p>
        </w:tc>
        <w:tc>
          <w:tcPr>
            <w:tcW w:w="1247" w:type="dxa"/>
            <w:vMerge w:val="restart"/>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1133" w:type="dxa"/>
          </w:tcPr>
          <w:p w:rsidR="00512540" w:rsidRDefault="00512540">
            <w:pPr>
              <w:spacing w:after="1" w:line="220" w:lineRule="atLeast"/>
            </w:pPr>
          </w:p>
        </w:tc>
        <w:tc>
          <w:tcPr>
            <w:tcW w:w="850" w:type="dxa"/>
            <w:vMerge w:val="restart"/>
          </w:tcPr>
          <w:p w:rsidR="00512540" w:rsidRDefault="00512540">
            <w:pPr>
              <w:spacing w:after="1" w:line="220" w:lineRule="atLeast"/>
              <w:jc w:val="center"/>
            </w:pPr>
            <w:r>
              <w:rPr>
                <w:rFonts w:ascii="Calibri" w:hAnsi="Calibri" w:cs="Calibri"/>
              </w:rPr>
              <w:t>индикатор введен с 2017 года, за 2016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электроэнергии</w:t>
            </w:r>
          </w:p>
        </w:tc>
        <w:tc>
          <w:tcPr>
            <w:tcW w:w="1247" w:type="dxa"/>
            <w:vMerge/>
          </w:tcPr>
          <w:p w:rsidR="00512540" w:rsidRDefault="00512540"/>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97,48</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96,00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94,00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92,00</w:t>
            </w:r>
          </w:p>
        </w:tc>
        <w:tc>
          <w:tcPr>
            <w:tcW w:w="850" w:type="dxa"/>
            <w:vMerge/>
          </w:tcPr>
          <w:p w:rsidR="00512540" w:rsidRDefault="00512540"/>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тепловой энергии</w:t>
            </w:r>
          </w:p>
        </w:tc>
        <w:tc>
          <w:tcPr>
            <w:tcW w:w="1247" w:type="dxa"/>
            <w:vMerge/>
          </w:tcPr>
          <w:p w:rsidR="00512540" w:rsidRDefault="00512540"/>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97,93</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96,00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94,00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92,00</w:t>
            </w:r>
          </w:p>
        </w:tc>
        <w:tc>
          <w:tcPr>
            <w:tcW w:w="850" w:type="dxa"/>
            <w:vMerge/>
          </w:tcPr>
          <w:p w:rsidR="00512540" w:rsidRDefault="00512540"/>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воды</w:t>
            </w:r>
          </w:p>
        </w:tc>
        <w:tc>
          <w:tcPr>
            <w:tcW w:w="1247" w:type="dxa"/>
            <w:vMerge/>
          </w:tcPr>
          <w:p w:rsidR="00512540" w:rsidRDefault="00512540"/>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99,00</w:t>
            </w:r>
          </w:p>
        </w:tc>
        <w:tc>
          <w:tcPr>
            <w:tcW w:w="1133" w:type="dxa"/>
          </w:tcPr>
          <w:p w:rsidR="00512540" w:rsidRDefault="00512540">
            <w:pPr>
              <w:spacing w:after="1" w:line="220" w:lineRule="atLeast"/>
              <w:jc w:val="center"/>
            </w:pPr>
            <w:r>
              <w:rPr>
                <w:rFonts w:ascii="Calibri" w:hAnsi="Calibri" w:cs="Calibri"/>
              </w:rPr>
              <w:t>97,52</w:t>
            </w:r>
          </w:p>
        </w:tc>
        <w:tc>
          <w:tcPr>
            <w:tcW w:w="1133" w:type="dxa"/>
          </w:tcPr>
          <w:p w:rsidR="00512540" w:rsidRDefault="00512540">
            <w:pPr>
              <w:spacing w:after="1" w:line="220" w:lineRule="atLeast"/>
              <w:jc w:val="center"/>
            </w:pPr>
            <w:r>
              <w:rPr>
                <w:rFonts w:ascii="Calibri" w:hAnsi="Calibri" w:cs="Calibri"/>
              </w:rPr>
              <w:t>97,00</w:t>
            </w:r>
          </w:p>
        </w:tc>
        <w:tc>
          <w:tcPr>
            <w:tcW w:w="1133" w:type="dxa"/>
          </w:tcPr>
          <w:p w:rsidR="00512540" w:rsidRDefault="00512540">
            <w:pPr>
              <w:spacing w:after="1" w:line="220" w:lineRule="atLeast"/>
              <w:jc w:val="center"/>
            </w:pPr>
            <w:r>
              <w:rPr>
                <w:rFonts w:ascii="Calibri" w:hAnsi="Calibri" w:cs="Calibri"/>
              </w:rPr>
              <w:t>96,00</w:t>
            </w:r>
          </w:p>
        </w:tc>
        <w:tc>
          <w:tcPr>
            <w:tcW w:w="1133" w:type="dxa"/>
          </w:tcPr>
          <w:p w:rsidR="00512540" w:rsidRDefault="00512540">
            <w:pPr>
              <w:spacing w:after="1" w:line="220" w:lineRule="atLeast"/>
              <w:jc w:val="center"/>
            </w:pPr>
            <w:r>
              <w:rPr>
                <w:rFonts w:ascii="Calibri" w:hAnsi="Calibri" w:cs="Calibri"/>
              </w:rPr>
              <w:t>95,00</w:t>
            </w:r>
          </w:p>
        </w:tc>
        <w:tc>
          <w:tcPr>
            <w:tcW w:w="1133" w:type="dxa"/>
          </w:tcPr>
          <w:p w:rsidR="00512540" w:rsidRDefault="00512540">
            <w:pPr>
              <w:spacing w:after="1" w:line="220" w:lineRule="atLeast"/>
              <w:jc w:val="center"/>
            </w:pPr>
            <w:r>
              <w:rPr>
                <w:rFonts w:ascii="Calibri" w:hAnsi="Calibri" w:cs="Calibri"/>
              </w:rPr>
              <w:t>94,00</w:t>
            </w:r>
          </w:p>
        </w:tc>
        <w:tc>
          <w:tcPr>
            <w:tcW w:w="1133" w:type="dxa"/>
          </w:tcPr>
          <w:p w:rsidR="00512540" w:rsidRDefault="00512540">
            <w:pPr>
              <w:spacing w:after="1" w:line="220" w:lineRule="atLeast"/>
              <w:jc w:val="center"/>
            </w:pPr>
            <w:r>
              <w:rPr>
                <w:rFonts w:ascii="Calibri" w:hAnsi="Calibri" w:cs="Calibri"/>
              </w:rPr>
              <w:t>93,00</w:t>
            </w:r>
          </w:p>
        </w:tc>
        <w:tc>
          <w:tcPr>
            <w:tcW w:w="1133" w:type="dxa"/>
          </w:tcPr>
          <w:p w:rsidR="00512540" w:rsidRDefault="00512540">
            <w:pPr>
              <w:spacing w:after="1" w:line="220" w:lineRule="atLeast"/>
              <w:jc w:val="center"/>
            </w:pPr>
            <w:r>
              <w:rPr>
                <w:rFonts w:ascii="Calibri" w:hAnsi="Calibri" w:cs="Calibri"/>
              </w:rPr>
              <w:t>92,00</w:t>
            </w:r>
          </w:p>
        </w:tc>
        <w:tc>
          <w:tcPr>
            <w:tcW w:w="850" w:type="dxa"/>
            <w:vMerge/>
          </w:tcPr>
          <w:p w:rsidR="00512540" w:rsidRDefault="00512540"/>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134. Количество пролеченных иностранных граждан</w:t>
            </w:r>
          </w:p>
        </w:tc>
        <w:tc>
          <w:tcPr>
            <w:tcW w:w="1247" w:type="dxa"/>
          </w:tcPr>
          <w:p w:rsidR="00512540" w:rsidRDefault="00512540">
            <w:pPr>
              <w:spacing w:after="1" w:line="220" w:lineRule="atLeast"/>
              <w:jc w:val="center"/>
            </w:pPr>
            <w:r>
              <w:rPr>
                <w:rFonts w:ascii="Calibri" w:hAnsi="Calibri" w:cs="Calibri"/>
              </w:rPr>
              <w:t>тыс. чел.</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0,62</w:t>
            </w:r>
          </w:p>
        </w:tc>
        <w:tc>
          <w:tcPr>
            <w:tcW w:w="1133" w:type="dxa"/>
          </w:tcPr>
          <w:p w:rsidR="00512540" w:rsidRDefault="00512540">
            <w:pPr>
              <w:spacing w:after="1" w:line="220" w:lineRule="atLeast"/>
              <w:jc w:val="center"/>
            </w:pPr>
            <w:r>
              <w:rPr>
                <w:rFonts w:ascii="Calibri" w:hAnsi="Calibri" w:cs="Calibri"/>
              </w:rPr>
              <w:t>0,79</w:t>
            </w:r>
          </w:p>
        </w:tc>
        <w:tc>
          <w:tcPr>
            <w:tcW w:w="1133" w:type="dxa"/>
          </w:tcPr>
          <w:p w:rsidR="00512540" w:rsidRDefault="00512540">
            <w:pPr>
              <w:spacing w:after="1" w:line="220" w:lineRule="atLeast"/>
              <w:jc w:val="center"/>
            </w:pPr>
            <w:r>
              <w:rPr>
                <w:rFonts w:ascii="Calibri" w:hAnsi="Calibri" w:cs="Calibri"/>
              </w:rPr>
              <w:t>5,10</w:t>
            </w:r>
          </w:p>
        </w:tc>
        <w:tc>
          <w:tcPr>
            <w:tcW w:w="1133" w:type="dxa"/>
          </w:tcPr>
          <w:p w:rsidR="00512540" w:rsidRDefault="00512540">
            <w:pPr>
              <w:spacing w:after="1" w:line="220" w:lineRule="atLeast"/>
              <w:jc w:val="center"/>
            </w:pPr>
            <w:r>
              <w:rPr>
                <w:rFonts w:ascii="Calibri" w:hAnsi="Calibri" w:cs="Calibri"/>
              </w:rPr>
              <w:t>5,20</w:t>
            </w:r>
          </w:p>
        </w:tc>
        <w:tc>
          <w:tcPr>
            <w:tcW w:w="1133" w:type="dxa"/>
          </w:tcPr>
          <w:p w:rsidR="00512540" w:rsidRDefault="00512540">
            <w:pPr>
              <w:spacing w:after="1" w:line="220" w:lineRule="atLeast"/>
              <w:jc w:val="center"/>
            </w:pPr>
            <w:r>
              <w:rPr>
                <w:rFonts w:ascii="Calibri" w:hAnsi="Calibri" w:cs="Calibri"/>
              </w:rPr>
              <w:t>5,30</w:t>
            </w:r>
          </w:p>
        </w:tc>
        <w:tc>
          <w:tcPr>
            <w:tcW w:w="1133" w:type="dxa"/>
          </w:tcPr>
          <w:p w:rsidR="00512540" w:rsidRDefault="00512540">
            <w:pPr>
              <w:spacing w:after="1" w:line="220" w:lineRule="atLeast"/>
              <w:jc w:val="center"/>
            </w:pPr>
            <w:r>
              <w:rPr>
                <w:rFonts w:ascii="Calibri" w:hAnsi="Calibri" w:cs="Calibri"/>
              </w:rPr>
              <w:t>5,40</w:t>
            </w:r>
          </w:p>
        </w:tc>
        <w:tc>
          <w:tcPr>
            <w:tcW w:w="1133" w:type="dxa"/>
          </w:tcPr>
          <w:p w:rsidR="00512540" w:rsidRDefault="00512540">
            <w:pPr>
              <w:spacing w:after="1" w:line="220" w:lineRule="atLeast"/>
              <w:jc w:val="center"/>
            </w:pPr>
            <w:r>
              <w:rPr>
                <w:rFonts w:ascii="Calibri" w:hAnsi="Calibri" w:cs="Calibri"/>
              </w:rPr>
              <w:t>5,50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2019 года, за </w:t>
            </w:r>
            <w:r>
              <w:rPr>
                <w:rFonts w:ascii="Calibri" w:hAnsi="Calibri" w:cs="Calibri"/>
              </w:rPr>
              <w:lastRenderedPageBreak/>
              <w:t>2018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135. 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21</w:t>
            </w:r>
          </w:p>
        </w:tc>
        <w:tc>
          <w:tcPr>
            <w:tcW w:w="1133" w:type="dxa"/>
          </w:tcPr>
          <w:p w:rsidR="00512540" w:rsidRDefault="00512540">
            <w:pPr>
              <w:spacing w:after="1" w:line="220" w:lineRule="atLeast"/>
              <w:jc w:val="center"/>
            </w:pPr>
            <w:r>
              <w:rPr>
                <w:rFonts w:ascii="Calibri" w:hAnsi="Calibri" w:cs="Calibri"/>
              </w:rPr>
              <w:t>39</w:t>
            </w:r>
          </w:p>
        </w:tc>
        <w:tc>
          <w:tcPr>
            <w:tcW w:w="1133" w:type="dxa"/>
          </w:tcPr>
          <w:p w:rsidR="00512540" w:rsidRDefault="00512540">
            <w:pPr>
              <w:spacing w:after="1" w:line="220" w:lineRule="atLeast"/>
              <w:jc w:val="center"/>
            </w:pPr>
            <w:r>
              <w:rPr>
                <w:rFonts w:ascii="Calibri" w:hAnsi="Calibri" w:cs="Calibri"/>
              </w:rPr>
              <w:t>63</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индикатор введен с 2019 года, за 2018 год приведено базовое значение, 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136. Доля поликлиник и поликлинических подразделений, </w:t>
            </w:r>
            <w:r>
              <w:rPr>
                <w:rFonts w:ascii="Calibri" w:hAnsi="Calibri" w:cs="Calibri"/>
              </w:rPr>
              <w:lastRenderedPageBreak/>
              <w:t>участвующих в создании и тиражировании "Новой модели организации оказания медицинской помощи", от общего количества таких организаций</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43,00</w:t>
            </w:r>
          </w:p>
        </w:tc>
        <w:tc>
          <w:tcPr>
            <w:tcW w:w="1133" w:type="dxa"/>
          </w:tcPr>
          <w:p w:rsidR="00512540" w:rsidRDefault="00512540">
            <w:pPr>
              <w:spacing w:after="1" w:line="220" w:lineRule="atLeast"/>
              <w:jc w:val="center"/>
            </w:pPr>
            <w:r>
              <w:rPr>
                <w:rFonts w:ascii="Calibri" w:hAnsi="Calibri" w:cs="Calibri"/>
              </w:rPr>
              <w:t>48,70</w:t>
            </w:r>
          </w:p>
        </w:tc>
        <w:tc>
          <w:tcPr>
            <w:tcW w:w="1133" w:type="dxa"/>
          </w:tcPr>
          <w:p w:rsidR="00512540" w:rsidRDefault="00512540">
            <w:pPr>
              <w:spacing w:after="1" w:line="220" w:lineRule="atLeast"/>
              <w:jc w:val="center"/>
            </w:pPr>
            <w:r>
              <w:rPr>
                <w:rFonts w:ascii="Calibri" w:hAnsi="Calibri" w:cs="Calibri"/>
              </w:rPr>
              <w:t>48,70</w:t>
            </w:r>
          </w:p>
        </w:tc>
        <w:tc>
          <w:tcPr>
            <w:tcW w:w="1133" w:type="dxa"/>
          </w:tcPr>
          <w:p w:rsidR="00512540" w:rsidRDefault="00512540">
            <w:pPr>
              <w:spacing w:after="1" w:line="220" w:lineRule="atLeast"/>
              <w:jc w:val="center"/>
            </w:pPr>
            <w:r>
              <w:rPr>
                <w:rFonts w:ascii="Calibri" w:hAnsi="Calibri" w:cs="Calibri"/>
              </w:rPr>
              <w:t>51,90</w:t>
            </w:r>
          </w:p>
        </w:tc>
        <w:tc>
          <w:tcPr>
            <w:tcW w:w="1133" w:type="dxa"/>
          </w:tcPr>
          <w:p w:rsidR="00512540" w:rsidRDefault="00512540">
            <w:pPr>
              <w:spacing w:after="1" w:line="220" w:lineRule="atLeast"/>
              <w:jc w:val="center"/>
            </w:pPr>
            <w:r>
              <w:rPr>
                <w:rFonts w:ascii="Calibri" w:hAnsi="Calibri" w:cs="Calibri"/>
              </w:rPr>
              <w:t>57,10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w:t>
            </w:r>
            <w:r>
              <w:rPr>
                <w:rFonts w:ascii="Calibri" w:hAnsi="Calibri" w:cs="Calibri"/>
              </w:rPr>
              <w:lastRenderedPageBreak/>
              <w:t>введен с 2021 года, за 2020 год приведено базовое значение</w:t>
            </w:r>
          </w:p>
        </w:tc>
      </w:tr>
      <w:tr w:rsidR="00512540">
        <w:tc>
          <w:tcPr>
            <w:tcW w:w="2098" w:type="dxa"/>
            <w:vMerge w:val="restart"/>
          </w:tcPr>
          <w:p w:rsidR="00512540" w:rsidRDefault="00512540">
            <w:pPr>
              <w:spacing w:after="1" w:line="220" w:lineRule="atLeast"/>
            </w:pPr>
            <w:r>
              <w:rPr>
                <w:rFonts w:ascii="Calibri" w:hAnsi="Calibri" w:cs="Calibri"/>
              </w:rPr>
              <w:lastRenderedPageBreak/>
              <w:t>Задача 2. Структурные преобразования системы здравоохранения Новосибирской области</w:t>
            </w:r>
          </w:p>
        </w:tc>
        <w:tc>
          <w:tcPr>
            <w:tcW w:w="2608" w:type="dxa"/>
          </w:tcPr>
          <w:p w:rsidR="00512540" w:rsidRDefault="00512540">
            <w:pPr>
              <w:spacing w:after="1" w:line="220" w:lineRule="atLeast"/>
            </w:pPr>
            <w:r>
              <w:rPr>
                <w:rFonts w:ascii="Calibri" w:hAnsi="Calibri" w:cs="Calibri"/>
              </w:rPr>
              <w:t>137. Число дней занятости койки в году</w:t>
            </w:r>
          </w:p>
        </w:tc>
        <w:tc>
          <w:tcPr>
            <w:tcW w:w="1247" w:type="dxa"/>
          </w:tcPr>
          <w:p w:rsidR="00512540" w:rsidRDefault="00512540">
            <w:pPr>
              <w:spacing w:after="1" w:line="220" w:lineRule="atLeast"/>
              <w:jc w:val="center"/>
            </w:pPr>
            <w:r>
              <w:rPr>
                <w:rFonts w:ascii="Calibri" w:hAnsi="Calibri" w:cs="Calibri"/>
              </w:rPr>
              <w:t>день</w:t>
            </w:r>
          </w:p>
        </w:tc>
        <w:tc>
          <w:tcPr>
            <w:tcW w:w="1133" w:type="dxa"/>
          </w:tcPr>
          <w:p w:rsidR="00512540" w:rsidRDefault="00512540">
            <w:pPr>
              <w:spacing w:after="1" w:line="220" w:lineRule="atLeast"/>
              <w:jc w:val="center"/>
            </w:pPr>
            <w:r>
              <w:rPr>
                <w:rFonts w:ascii="Calibri" w:hAnsi="Calibri" w:cs="Calibri"/>
              </w:rPr>
              <w:t>327,0</w:t>
            </w:r>
          </w:p>
        </w:tc>
        <w:tc>
          <w:tcPr>
            <w:tcW w:w="1133" w:type="dxa"/>
          </w:tcPr>
          <w:p w:rsidR="00512540" w:rsidRDefault="00512540">
            <w:pPr>
              <w:spacing w:after="1" w:line="220" w:lineRule="atLeast"/>
              <w:jc w:val="center"/>
            </w:pPr>
            <w:r>
              <w:rPr>
                <w:rFonts w:ascii="Calibri" w:hAnsi="Calibri" w:cs="Calibri"/>
              </w:rPr>
              <w:t>329,0</w:t>
            </w:r>
          </w:p>
        </w:tc>
        <w:tc>
          <w:tcPr>
            <w:tcW w:w="1133" w:type="dxa"/>
          </w:tcPr>
          <w:p w:rsidR="00512540" w:rsidRDefault="00512540">
            <w:pPr>
              <w:spacing w:after="1" w:line="220" w:lineRule="atLeast"/>
              <w:jc w:val="center"/>
            </w:pPr>
            <w:r>
              <w:rPr>
                <w:rFonts w:ascii="Calibri" w:hAnsi="Calibri" w:cs="Calibri"/>
              </w:rPr>
              <w:t>329,0</w:t>
            </w:r>
          </w:p>
        </w:tc>
        <w:tc>
          <w:tcPr>
            <w:tcW w:w="1133" w:type="dxa"/>
          </w:tcPr>
          <w:p w:rsidR="00512540" w:rsidRDefault="00512540">
            <w:pPr>
              <w:spacing w:after="1" w:line="220" w:lineRule="atLeast"/>
              <w:jc w:val="center"/>
            </w:pPr>
            <w:r>
              <w:rPr>
                <w:rFonts w:ascii="Calibri" w:hAnsi="Calibri" w:cs="Calibri"/>
              </w:rPr>
              <w:t>331,0</w:t>
            </w:r>
          </w:p>
        </w:tc>
        <w:tc>
          <w:tcPr>
            <w:tcW w:w="1133" w:type="dxa"/>
          </w:tcPr>
          <w:p w:rsidR="00512540" w:rsidRDefault="00512540">
            <w:pPr>
              <w:spacing w:after="1" w:line="220" w:lineRule="atLeast"/>
              <w:jc w:val="center"/>
            </w:pPr>
            <w:r>
              <w:rPr>
                <w:rFonts w:ascii="Calibri" w:hAnsi="Calibri" w:cs="Calibri"/>
              </w:rPr>
              <w:t>332,0</w:t>
            </w:r>
          </w:p>
        </w:tc>
        <w:tc>
          <w:tcPr>
            <w:tcW w:w="1133" w:type="dxa"/>
          </w:tcPr>
          <w:p w:rsidR="00512540" w:rsidRDefault="00512540">
            <w:pPr>
              <w:spacing w:after="1" w:line="220" w:lineRule="atLeast"/>
              <w:jc w:val="center"/>
            </w:pPr>
            <w:r>
              <w:rPr>
                <w:rFonts w:ascii="Calibri" w:hAnsi="Calibri" w:cs="Calibri"/>
              </w:rPr>
              <w:t>332,0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1133" w:type="dxa"/>
          </w:tcPr>
          <w:p w:rsidR="00512540" w:rsidRDefault="00512540">
            <w:pPr>
              <w:spacing w:after="1" w:line="220" w:lineRule="atLeast"/>
              <w:jc w:val="center"/>
            </w:pPr>
            <w:r>
              <w:rPr>
                <w:rFonts w:ascii="Calibri" w:hAnsi="Calibri" w:cs="Calibri"/>
              </w:rPr>
              <w:t>333,0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138. Средняя длительность лечения больного в стационаре</w:t>
            </w:r>
          </w:p>
        </w:tc>
        <w:tc>
          <w:tcPr>
            <w:tcW w:w="1247" w:type="dxa"/>
          </w:tcPr>
          <w:p w:rsidR="00512540" w:rsidRDefault="00512540">
            <w:pPr>
              <w:spacing w:after="1" w:line="220" w:lineRule="atLeast"/>
              <w:jc w:val="center"/>
            </w:pPr>
            <w:r>
              <w:rPr>
                <w:rFonts w:ascii="Calibri" w:hAnsi="Calibri" w:cs="Calibri"/>
              </w:rPr>
              <w:t>день</w:t>
            </w:r>
          </w:p>
        </w:tc>
        <w:tc>
          <w:tcPr>
            <w:tcW w:w="1133" w:type="dxa"/>
          </w:tcPr>
          <w:p w:rsidR="00512540" w:rsidRDefault="00512540">
            <w:pPr>
              <w:spacing w:after="1" w:line="220" w:lineRule="atLeast"/>
              <w:jc w:val="center"/>
            </w:pPr>
            <w:r>
              <w:rPr>
                <w:rFonts w:ascii="Calibri" w:hAnsi="Calibri" w:cs="Calibri"/>
              </w:rPr>
              <w:t>11,7</w:t>
            </w:r>
          </w:p>
        </w:tc>
        <w:tc>
          <w:tcPr>
            <w:tcW w:w="1133" w:type="dxa"/>
          </w:tcPr>
          <w:p w:rsidR="00512540" w:rsidRDefault="00512540">
            <w:pPr>
              <w:spacing w:after="1" w:line="220" w:lineRule="atLeast"/>
              <w:jc w:val="center"/>
            </w:pPr>
            <w:r>
              <w:rPr>
                <w:rFonts w:ascii="Calibri" w:hAnsi="Calibri" w:cs="Calibri"/>
              </w:rPr>
              <w:t>11,7</w:t>
            </w:r>
          </w:p>
        </w:tc>
        <w:tc>
          <w:tcPr>
            <w:tcW w:w="1133" w:type="dxa"/>
          </w:tcPr>
          <w:p w:rsidR="00512540" w:rsidRDefault="00512540">
            <w:pPr>
              <w:spacing w:after="1" w:line="220" w:lineRule="atLeast"/>
              <w:jc w:val="center"/>
            </w:pPr>
            <w:r>
              <w:rPr>
                <w:rFonts w:ascii="Calibri" w:hAnsi="Calibri" w:cs="Calibri"/>
              </w:rPr>
              <w:t>11,7</w:t>
            </w:r>
          </w:p>
        </w:tc>
        <w:tc>
          <w:tcPr>
            <w:tcW w:w="1133" w:type="dxa"/>
          </w:tcPr>
          <w:p w:rsidR="00512540" w:rsidRDefault="00512540">
            <w:pPr>
              <w:spacing w:after="1" w:line="220" w:lineRule="atLeast"/>
              <w:jc w:val="center"/>
            </w:pPr>
            <w:r>
              <w:rPr>
                <w:rFonts w:ascii="Calibri" w:hAnsi="Calibri" w:cs="Calibri"/>
              </w:rPr>
              <w:t>11,7</w:t>
            </w:r>
          </w:p>
        </w:tc>
        <w:tc>
          <w:tcPr>
            <w:tcW w:w="1133" w:type="dxa"/>
          </w:tcPr>
          <w:p w:rsidR="00512540" w:rsidRDefault="00512540">
            <w:pPr>
              <w:spacing w:after="1" w:line="220" w:lineRule="atLeast"/>
              <w:jc w:val="center"/>
            </w:pPr>
            <w:r>
              <w:rPr>
                <w:rFonts w:ascii="Calibri" w:hAnsi="Calibri" w:cs="Calibri"/>
              </w:rPr>
              <w:t>11,6</w:t>
            </w:r>
          </w:p>
        </w:tc>
        <w:tc>
          <w:tcPr>
            <w:tcW w:w="1133" w:type="dxa"/>
          </w:tcPr>
          <w:p w:rsidR="00512540" w:rsidRDefault="00512540">
            <w:pPr>
              <w:spacing w:after="1" w:line="220" w:lineRule="atLeast"/>
              <w:jc w:val="center"/>
            </w:pPr>
            <w:r>
              <w:rPr>
                <w:rFonts w:ascii="Calibri" w:hAnsi="Calibri" w:cs="Calibri"/>
              </w:rPr>
              <w:t>11,6</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1133" w:type="dxa"/>
          </w:tcPr>
          <w:p w:rsidR="00512540" w:rsidRDefault="00512540">
            <w:pPr>
              <w:spacing w:after="1" w:line="220" w:lineRule="atLeast"/>
              <w:jc w:val="center"/>
            </w:pPr>
            <w:r>
              <w:rPr>
                <w:rFonts w:ascii="Calibri" w:hAnsi="Calibri" w:cs="Calibri"/>
              </w:rPr>
              <w:t>11,5</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139. Доля врачей первичного звена от общего числа врачей</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60,30</w:t>
            </w:r>
          </w:p>
        </w:tc>
        <w:tc>
          <w:tcPr>
            <w:tcW w:w="1133" w:type="dxa"/>
          </w:tcPr>
          <w:p w:rsidR="00512540" w:rsidRDefault="00512540">
            <w:pPr>
              <w:spacing w:after="1" w:line="220" w:lineRule="atLeast"/>
              <w:jc w:val="center"/>
            </w:pPr>
            <w:r>
              <w:rPr>
                <w:rFonts w:ascii="Calibri" w:hAnsi="Calibri" w:cs="Calibri"/>
              </w:rPr>
              <w:t>61,00</w:t>
            </w:r>
          </w:p>
        </w:tc>
        <w:tc>
          <w:tcPr>
            <w:tcW w:w="1133" w:type="dxa"/>
          </w:tcPr>
          <w:p w:rsidR="00512540" w:rsidRDefault="00512540">
            <w:pPr>
              <w:spacing w:after="1" w:line="220" w:lineRule="atLeast"/>
              <w:jc w:val="center"/>
            </w:pPr>
            <w:r>
              <w:rPr>
                <w:rFonts w:ascii="Calibri" w:hAnsi="Calibri" w:cs="Calibri"/>
              </w:rPr>
              <w:t>61,80</w:t>
            </w:r>
          </w:p>
        </w:tc>
        <w:tc>
          <w:tcPr>
            <w:tcW w:w="1133" w:type="dxa"/>
          </w:tcPr>
          <w:p w:rsidR="00512540" w:rsidRDefault="00512540">
            <w:pPr>
              <w:spacing w:after="1" w:line="220" w:lineRule="atLeast"/>
              <w:jc w:val="center"/>
            </w:pPr>
            <w:r>
              <w:rPr>
                <w:rFonts w:ascii="Calibri" w:hAnsi="Calibri" w:cs="Calibri"/>
              </w:rPr>
              <w:t>61,80</w:t>
            </w:r>
          </w:p>
        </w:tc>
        <w:tc>
          <w:tcPr>
            <w:tcW w:w="1133" w:type="dxa"/>
          </w:tcPr>
          <w:p w:rsidR="00512540" w:rsidRDefault="00512540">
            <w:pPr>
              <w:spacing w:after="1" w:line="220" w:lineRule="atLeast"/>
              <w:jc w:val="center"/>
            </w:pPr>
            <w:r>
              <w:rPr>
                <w:rFonts w:ascii="Calibri" w:hAnsi="Calibri" w:cs="Calibri"/>
              </w:rPr>
              <w:t>62,50</w:t>
            </w:r>
          </w:p>
        </w:tc>
        <w:tc>
          <w:tcPr>
            <w:tcW w:w="1133" w:type="dxa"/>
          </w:tcPr>
          <w:p w:rsidR="00512540" w:rsidRDefault="00512540">
            <w:pPr>
              <w:spacing w:after="1" w:line="220" w:lineRule="atLeast"/>
              <w:jc w:val="center"/>
            </w:pPr>
            <w:r>
              <w:rPr>
                <w:rFonts w:ascii="Calibri" w:hAnsi="Calibri" w:cs="Calibri"/>
              </w:rPr>
              <w:t>63,30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1133" w:type="dxa"/>
          </w:tcPr>
          <w:p w:rsidR="00512540" w:rsidRDefault="00512540">
            <w:pPr>
              <w:spacing w:after="1" w:line="220" w:lineRule="atLeast"/>
              <w:jc w:val="center"/>
            </w:pPr>
            <w:r>
              <w:rPr>
                <w:rFonts w:ascii="Calibri" w:hAnsi="Calibri" w:cs="Calibri"/>
              </w:rPr>
              <w:t>64,00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140. Доля пациентов, доставленных по экстренным показаниям, от общего числа пациентов, пролеченных в стационарных условиях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51,00</w:t>
            </w:r>
          </w:p>
        </w:tc>
        <w:tc>
          <w:tcPr>
            <w:tcW w:w="1133" w:type="dxa"/>
          </w:tcPr>
          <w:p w:rsidR="00512540" w:rsidRDefault="00512540">
            <w:pPr>
              <w:spacing w:after="1" w:line="220" w:lineRule="atLeast"/>
              <w:jc w:val="center"/>
            </w:pPr>
            <w:r>
              <w:rPr>
                <w:rFonts w:ascii="Calibri" w:hAnsi="Calibri" w:cs="Calibri"/>
              </w:rPr>
              <w:t>51,20</w:t>
            </w:r>
          </w:p>
        </w:tc>
        <w:tc>
          <w:tcPr>
            <w:tcW w:w="1133" w:type="dxa"/>
          </w:tcPr>
          <w:p w:rsidR="00512540" w:rsidRDefault="00512540">
            <w:pPr>
              <w:spacing w:after="1" w:line="220" w:lineRule="atLeast"/>
              <w:jc w:val="center"/>
            </w:pPr>
            <w:r>
              <w:rPr>
                <w:rFonts w:ascii="Calibri" w:hAnsi="Calibri" w:cs="Calibri"/>
              </w:rPr>
              <w:t>50,00</w:t>
            </w:r>
          </w:p>
        </w:tc>
        <w:tc>
          <w:tcPr>
            <w:tcW w:w="1133" w:type="dxa"/>
          </w:tcPr>
          <w:p w:rsidR="00512540" w:rsidRDefault="00512540">
            <w:pPr>
              <w:spacing w:after="1" w:line="220" w:lineRule="atLeast"/>
              <w:jc w:val="center"/>
            </w:pPr>
            <w:r>
              <w:rPr>
                <w:rFonts w:ascii="Calibri" w:hAnsi="Calibri" w:cs="Calibri"/>
              </w:rPr>
              <w:t>48,70</w:t>
            </w:r>
          </w:p>
        </w:tc>
        <w:tc>
          <w:tcPr>
            <w:tcW w:w="1133" w:type="dxa"/>
          </w:tcPr>
          <w:p w:rsidR="00512540" w:rsidRDefault="00512540">
            <w:pPr>
              <w:spacing w:after="1" w:line="220" w:lineRule="atLeast"/>
              <w:jc w:val="center"/>
            </w:pPr>
            <w:r>
              <w:rPr>
                <w:rFonts w:ascii="Calibri" w:hAnsi="Calibri" w:cs="Calibri"/>
              </w:rPr>
              <w:t>47,50</w:t>
            </w:r>
          </w:p>
        </w:tc>
        <w:tc>
          <w:tcPr>
            <w:tcW w:w="1133" w:type="dxa"/>
          </w:tcPr>
          <w:p w:rsidR="00512540" w:rsidRDefault="00512540">
            <w:pPr>
              <w:spacing w:after="1" w:line="220" w:lineRule="atLeast"/>
              <w:jc w:val="center"/>
            </w:pPr>
            <w:r>
              <w:rPr>
                <w:rFonts w:ascii="Calibri" w:hAnsi="Calibri" w:cs="Calibri"/>
              </w:rPr>
              <w:t>46,20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44,80</w:t>
            </w:r>
          </w:p>
        </w:tc>
        <w:tc>
          <w:tcPr>
            <w:tcW w:w="1133" w:type="dxa"/>
          </w:tcPr>
          <w:p w:rsidR="00512540" w:rsidRDefault="00512540">
            <w:pPr>
              <w:spacing w:after="1" w:line="220" w:lineRule="atLeast"/>
              <w:jc w:val="center"/>
            </w:pPr>
            <w:r>
              <w:rPr>
                <w:rFonts w:ascii="Calibri" w:hAnsi="Calibri" w:cs="Calibri"/>
              </w:rPr>
              <w:t>44,50</w:t>
            </w:r>
          </w:p>
        </w:tc>
        <w:tc>
          <w:tcPr>
            <w:tcW w:w="1133" w:type="dxa"/>
          </w:tcPr>
          <w:p w:rsidR="00512540" w:rsidRDefault="00512540">
            <w:pPr>
              <w:spacing w:after="1" w:line="220" w:lineRule="atLeast"/>
              <w:jc w:val="center"/>
            </w:pPr>
            <w:r>
              <w:rPr>
                <w:rFonts w:ascii="Calibri" w:hAnsi="Calibri" w:cs="Calibri"/>
              </w:rPr>
              <w:t>44,40</w:t>
            </w:r>
          </w:p>
        </w:tc>
        <w:tc>
          <w:tcPr>
            <w:tcW w:w="1133" w:type="dxa"/>
          </w:tcPr>
          <w:p w:rsidR="00512540" w:rsidRDefault="00512540">
            <w:pPr>
              <w:spacing w:after="1" w:line="220" w:lineRule="atLeast"/>
              <w:jc w:val="center"/>
            </w:pPr>
            <w:r>
              <w:rPr>
                <w:rFonts w:ascii="Calibri" w:hAnsi="Calibri" w:cs="Calibri"/>
              </w:rPr>
              <w:t>44,30</w:t>
            </w:r>
          </w:p>
        </w:tc>
        <w:tc>
          <w:tcPr>
            <w:tcW w:w="1133" w:type="dxa"/>
          </w:tcPr>
          <w:p w:rsidR="00512540" w:rsidRDefault="00512540">
            <w:pPr>
              <w:spacing w:after="1" w:line="220" w:lineRule="atLeast"/>
              <w:jc w:val="center"/>
            </w:pPr>
            <w:r>
              <w:rPr>
                <w:rFonts w:ascii="Calibri" w:hAnsi="Calibri" w:cs="Calibri"/>
              </w:rPr>
              <w:t>44,20</w:t>
            </w:r>
          </w:p>
        </w:tc>
        <w:tc>
          <w:tcPr>
            <w:tcW w:w="850" w:type="dxa"/>
          </w:tcPr>
          <w:p w:rsidR="00512540" w:rsidRDefault="00512540">
            <w:pPr>
              <w:spacing w:after="1" w:line="220" w:lineRule="atLeast"/>
            </w:pPr>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11. Организация обязательного медицинского страхования граждан в Новосибирской области</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подпрограммы 11: обеспечение доступности и качества медицинской помощи, оказываемой в рамках системы обязательного медицинского страхования</w:t>
            </w:r>
          </w:p>
        </w:tc>
      </w:tr>
      <w:tr w:rsidR="00512540">
        <w:tc>
          <w:tcPr>
            <w:tcW w:w="2098" w:type="dxa"/>
            <w:vMerge w:val="restart"/>
          </w:tcPr>
          <w:p w:rsidR="00512540" w:rsidRDefault="00512540">
            <w:pPr>
              <w:spacing w:after="1" w:line="220" w:lineRule="atLeast"/>
            </w:pPr>
            <w:r>
              <w:rPr>
                <w:rFonts w:ascii="Calibri" w:hAnsi="Calibri" w:cs="Calibri"/>
              </w:rPr>
              <w:t>Задача 1.</w:t>
            </w:r>
          </w:p>
          <w:p w:rsidR="00512540" w:rsidRDefault="00512540">
            <w:pPr>
              <w:spacing w:after="1" w:line="220" w:lineRule="atLeast"/>
            </w:pPr>
            <w:r>
              <w:rPr>
                <w:rFonts w:ascii="Calibri" w:hAnsi="Calibri" w:cs="Calibri"/>
              </w:rPr>
              <w:lastRenderedPageBreak/>
              <w:t>Создание правовых, экономических и организационных условий для эффективной работы системы обязательного медицинского страхования</w:t>
            </w:r>
          </w:p>
        </w:tc>
        <w:tc>
          <w:tcPr>
            <w:tcW w:w="2608" w:type="dxa"/>
            <w:vMerge w:val="restart"/>
          </w:tcPr>
          <w:p w:rsidR="00512540" w:rsidRDefault="00512540">
            <w:pPr>
              <w:spacing w:after="1" w:line="220" w:lineRule="atLeast"/>
            </w:pPr>
            <w:r>
              <w:rPr>
                <w:rFonts w:ascii="Calibri" w:hAnsi="Calibri" w:cs="Calibri"/>
              </w:rPr>
              <w:lastRenderedPageBreak/>
              <w:t xml:space="preserve">141. Сроки ожидания </w:t>
            </w:r>
            <w:r>
              <w:rPr>
                <w:rFonts w:ascii="Calibri" w:hAnsi="Calibri" w:cs="Calibri"/>
              </w:rPr>
              <w:lastRenderedPageBreak/>
              <w:t>приема врачами-терапевтами участковыми, врачами общей практики (семейными врачами), врачами-педиатрами участковыми</w:t>
            </w:r>
          </w:p>
        </w:tc>
        <w:tc>
          <w:tcPr>
            <w:tcW w:w="1247" w:type="dxa"/>
          </w:tcPr>
          <w:p w:rsidR="00512540" w:rsidRDefault="00512540">
            <w:pPr>
              <w:spacing w:after="1" w:line="220" w:lineRule="atLeast"/>
              <w:jc w:val="center"/>
            </w:pPr>
            <w:r>
              <w:rPr>
                <w:rFonts w:ascii="Calibri" w:hAnsi="Calibri" w:cs="Calibri"/>
              </w:rPr>
              <w:lastRenderedPageBreak/>
              <w:t xml:space="preserve">рабочих </w:t>
            </w:r>
            <w:r>
              <w:rPr>
                <w:rFonts w:ascii="Calibri" w:hAnsi="Calibri" w:cs="Calibri"/>
              </w:rPr>
              <w:lastRenderedPageBreak/>
              <w:t>дней со дня обращения, не более</w:t>
            </w:r>
          </w:p>
        </w:tc>
        <w:tc>
          <w:tcPr>
            <w:tcW w:w="1133" w:type="dxa"/>
          </w:tcPr>
          <w:p w:rsidR="00512540" w:rsidRDefault="00512540">
            <w:pPr>
              <w:spacing w:after="1" w:line="220" w:lineRule="atLeast"/>
              <w:jc w:val="center"/>
            </w:pPr>
            <w:r>
              <w:rPr>
                <w:rFonts w:ascii="Calibri" w:hAnsi="Calibri" w:cs="Calibri"/>
              </w:rPr>
              <w:lastRenderedPageBreak/>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vMerge w:val="restart"/>
          </w:tcPr>
          <w:p w:rsidR="00512540" w:rsidRDefault="00512540">
            <w:pPr>
              <w:spacing w:after="1" w:line="220" w:lineRule="atLeast"/>
              <w:jc w:val="center"/>
            </w:pPr>
            <w:r>
              <w:rPr>
                <w:rFonts w:ascii="Calibri" w:hAnsi="Calibri" w:cs="Calibri"/>
              </w:rPr>
              <w:t>индика</w:t>
            </w:r>
            <w:r>
              <w:rPr>
                <w:rFonts w:ascii="Calibri" w:hAnsi="Calibri" w:cs="Calibri"/>
              </w:rPr>
              <w:lastRenderedPageBreak/>
              <w:t>торы введены с 2016 года, за 2015 год приведено базовое значение</w:t>
            </w:r>
          </w:p>
        </w:tc>
      </w:tr>
      <w:tr w:rsidR="00512540">
        <w:tc>
          <w:tcPr>
            <w:tcW w:w="2098" w:type="dxa"/>
            <w:vMerge/>
          </w:tcPr>
          <w:p w:rsidR="00512540" w:rsidRDefault="00512540"/>
        </w:tc>
        <w:tc>
          <w:tcPr>
            <w:tcW w:w="2608" w:type="dxa"/>
            <w:vMerge/>
          </w:tcPr>
          <w:p w:rsidR="00512540" w:rsidRDefault="00512540"/>
        </w:tc>
        <w:tc>
          <w:tcPr>
            <w:tcW w:w="1247" w:type="dxa"/>
          </w:tcPr>
          <w:p w:rsidR="00512540" w:rsidRDefault="00512540">
            <w:pPr>
              <w:spacing w:after="1" w:line="220" w:lineRule="atLeast"/>
              <w:jc w:val="center"/>
            </w:pPr>
            <w:r>
              <w:rPr>
                <w:rFonts w:ascii="Calibri" w:hAnsi="Calibri" w:cs="Calibri"/>
              </w:rPr>
              <w:t>часов с момента обращения пациента в медицинскую организацию, не более</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1133" w:type="dxa"/>
          </w:tcPr>
          <w:p w:rsidR="00512540" w:rsidRDefault="00512540">
            <w:pPr>
              <w:spacing w:after="1" w:line="220" w:lineRule="atLeast"/>
              <w:jc w:val="center"/>
            </w:pPr>
            <w:r>
              <w:rPr>
                <w:rFonts w:ascii="Calibri" w:hAnsi="Calibri" w:cs="Calibri"/>
              </w:rPr>
              <w:t>24</w:t>
            </w:r>
          </w:p>
        </w:tc>
        <w:tc>
          <w:tcPr>
            <w:tcW w:w="850" w:type="dxa"/>
            <w:vMerge/>
          </w:tcPr>
          <w:p w:rsidR="00512540" w:rsidRDefault="00512540"/>
        </w:tc>
      </w:tr>
      <w:tr w:rsidR="00512540">
        <w:tc>
          <w:tcPr>
            <w:tcW w:w="2098" w:type="dxa"/>
            <w:vMerge/>
          </w:tcPr>
          <w:p w:rsidR="00512540" w:rsidRDefault="00512540"/>
        </w:tc>
        <w:tc>
          <w:tcPr>
            <w:tcW w:w="2608" w:type="dxa"/>
            <w:vMerge w:val="restart"/>
          </w:tcPr>
          <w:p w:rsidR="00512540" w:rsidRDefault="00512540">
            <w:pPr>
              <w:spacing w:after="1" w:line="220" w:lineRule="atLeast"/>
            </w:pPr>
            <w:r>
              <w:rPr>
                <w:rFonts w:ascii="Calibri" w:hAnsi="Calibri" w:cs="Calibri"/>
              </w:rPr>
              <w:t>142.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tc>
        <w:tc>
          <w:tcPr>
            <w:tcW w:w="1247" w:type="dxa"/>
          </w:tcPr>
          <w:p w:rsidR="00512540" w:rsidRDefault="00512540">
            <w:pPr>
              <w:spacing w:after="1" w:line="220" w:lineRule="atLeast"/>
              <w:jc w:val="center"/>
            </w:pPr>
            <w:r>
              <w:rPr>
                <w:rFonts w:ascii="Calibri" w:hAnsi="Calibri" w:cs="Calibri"/>
              </w:rPr>
              <w:t>календарных дней со дня выдачи лечащим врачом направления на госпитализацию, не более</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30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vMerge/>
          </w:tcPr>
          <w:p w:rsidR="00512540" w:rsidRDefault="00512540"/>
        </w:tc>
        <w:tc>
          <w:tcPr>
            <w:tcW w:w="1247" w:type="dxa"/>
          </w:tcPr>
          <w:p w:rsidR="00512540" w:rsidRDefault="00512540">
            <w:pPr>
              <w:spacing w:after="1" w:line="220" w:lineRule="atLeast"/>
              <w:jc w:val="center"/>
            </w:pPr>
            <w:r>
              <w:rPr>
                <w:rFonts w:ascii="Calibri" w:hAnsi="Calibri" w:cs="Calibri"/>
              </w:rPr>
              <w:t xml:space="preserve">рабочих дней со дня выдачи лечащим врачом направления на госпитализацию, не </w:t>
            </w:r>
            <w:r>
              <w:rPr>
                <w:rFonts w:ascii="Calibri" w:hAnsi="Calibri" w:cs="Calibri"/>
              </w:rPr>
              <w:lastRenderedPageBreak/>
              <w:t>более</w:t>
            </w:r>
          </w:p>
        </w:tc>
        <w:tc>
          <w:tcPr>
            <w:tcW w:w="1133" w:type="dxa"/>
          </w:tcPr>
          <w:p w:rsidR="00512540" w:rsidRDefault="00512540">
            <w:pPr>
              <w:spacing w:after="1" w:line="220" w:lineRule="atLeast"/>
              <w:jc w:val="center"/>
            </w:pPr>
            <w:r>
              <w:rPr>
                <w:rFonts w:ascii="Calibri" w:hAnsi="Calibri" w:cs="Calibri"/>
              </w:rPr>
              <w:lastRenderedPageBreak/>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14</w:t>
            </w:r>
          </w:p>
        </w:tc>
        <w:tc>
          <w:tcPr>
            <w:tcW w:w="1133" w:type="dxa"/>
          </w:tcPr>
          <w:p w:rsidR="00512540" w:rsidRDefault="00512540">
            <w:pPr>
              <w:spacing w:after="1" w:line="220" w:lineRule="atLeast"/>
              <w:jc w:val="center"/>
            </w:pPr>
            <w:r>
              <w:rPr>
                <w:rFonts w:ascii="Calibri" w:hAnsi="Calibri" w:cs="Calibri"/>
              </w:rPr>
              <w:t>14</w:t>
            </w:r>
          </w:p>
        </w:tc>
        <w:tc>
          <w:tcPr>
            <w:tcW w:w="1133" w:type="dxa"/>
          </w:tcPr>
          <w:p w:rsidR="00512540" w:rsidRDefault="00512540">
            <w:pPr>
              <w:spacing w:after="1" w:line="220" w:lineRule="atLeast"/>
              <w:jc w:val="center"/>
            </w:pPr>
            <w:r>
              <w:rPr>
                <w:rFonts w:ascii="Calibri" w:hAnsi="Calibri" w:cs="Calibri"/>
              </w:rPr>
              <w:t>14</w:t>
            </w:r>
          </w:p>
        </w:tc>
        <w:tc>
          <w:tcPr>
            <w:tcW w:w="1133" w:type="dxa"/>
          </w:tcPr>
          <w:p w:rsidR="00512540" w:rsidRDefault="00512540">
            <w:pPr>
              <w:spacing w:after="1" w:line="220" w:lineRule="atLeast"/>
              <w:jc w:val="center"/>
            </w:pPr>
            <w:r>
              <w:rPr>
                <w:rFonts w:ascii="Calibri" w:hAnsi="Calibri" w:cs="Calibri"/>
              </w:rPr>
              <w:t>14</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143. Норматив объема скорой медицинской помощи вне медицинской организации, включая медицинскую эвакуацию</w:t>
            </w:r>
          </w:p>
        </w:tc>
        <w:tc>
          <w:tcPr>
            <w:tcW w:w="1247" w:type="dxa"/>
          </w:tcPr>
          <w:p w:rsidR="00512540" w:rsidRDefault="00512540">
            <w:pPr>
              <w:spacing w:after="1" w:line="220" w:lineRule="atLeast"/>
              <w:jc w:val="center"/>
            </w:pPr>
            <w:r>
              <w:rPr>
                <w:rFonts w:ascii="Calibri" w:hAnsi="Calibri" w:cs="Calibri"/>
              </w:rPr>
              <w:t>вызов на 1 застрахованное лицо</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0,318</w:t>
            </w:r>
          </w:p>
        </w:tc>
        <w:tc>
          <w:tcPr>
            <w:tcW w:w="1133" w:type="dxa"/>
          </w:tcPr>
          <w:p w:rsidR="00512540" w:rsidRDefault="00512540">
            <w:pPr>
              <w:spacing w:after="1" w:line="220" w:lineRule="atLeast"/>
              <w:jc w:val="center"/>
            </w:pPr>
            <w:r>
              <w:rPr>
                <w:rFonts w:ascii="Calibri" w:hAnsi="Calibri" w:cs="Calibri"/>
              </w:rPr>
              <w:t>0,330</w:t>
            </w:r>
          </w:p>
        </w:tc>
        <w:tc>
          <w:tcPr>
            <w:tcW w:w="1133" w:type="dxa"/>
          </w:tcPr>
          <w:p w:rsidR="00512540" w:rsidRDefault="00512540">
            <w:pPr>
              <w:spacing w:after="1" w:line="220" w:lineRule="atLeast"/>
              <w:jc w:val="center"/>
            </w:pPr>
            <w:r>
              <w:rPr>
                <w:rFonts w:ascii="Calibri" w:hAnsi="Calibri" w:cs="Calibri"/>
              </w:rPr>
              <w:t>0,330</w:t>
            </w:r>
          </w:p>
        </w:tc>
        <w:tc>
          <w:tcPr>
            <w:tcW w:w="1133" w:type="dxa"/>
          </w:tcPr>
          <w:p w:rsidR="00512540" w:rsidRDefault="00512540">
            <w:pPr>
              <w:spacing w:after="1" w:line="220" w:lineRule="atLeast"/>
              <w:jc w:val="center"/>
            </w:pPr>
            <w:r>
              <w:rPr>
                <w:rFonts w:ascii="Calibri" w:hAnsi="Calibri" w:cs="Calibri"/>
              </w:rPr>
              <w:t>0,330</w:t>
            </w:r>
          </w:p>
        </w:tc>
        <w:tc>
          <w:tcPr>
            <w:tcW w:w="1133" w:type="dxa"/>
          </w:tcPr>
          <w:p w:rsidR="00512540" w:rsidRDefault="00512540">
            <w:pPr>
              <w:spacing w:after="1" w:line="220" w:lineRule="atLeast"/>
              <w:jc w:val="center"/>
            </w:pPr>
            <w:r>
              <w:rPr>
                <w:rFonts w:ascii="Calibri" w:hAnsi="Calibri" w:cs="Calibri"/>
              </w:rPr>
              <w:t>не более</w:t>
            </w:r>
          </w:p>
          <w:p w:rsidR="00512540" w:rsidRDefault="00512540">
            <w:pPr>
              <w:spacing w:after="1" w:line="220" w:lineRule="atLeast"/>
              <w:jc w:val="center"/>
            </w:pPr>
            <w:r>
              <w:rPr>
                <w:rFonts w:ascii="Calibri" w:hAnsi="Calibri" w:cs="Calibri"/>
              </w:rPr>
              <w:t>0,330</w:t>
            </w:r>
          </w:p>
        </w:tc>
        <w:tc>
          <w:tcPr>
            <w:tcW w:w="1133" w:type="dxa"/>
          </w:tcPr>
          <w:p w:rsidR="00512540" w:rsidRDefault="00512540">
            <w:pPr>
              <w:spacing w:after="1" w:line="220" w:lineRule="atLeast"/>
              <w:jc w:val="center"/>
            </w:pPr>
            <w:r>
              <w:rPr>
                <w:rFonts w:ascii="Calibri" w:hAnsi="Calibri" w:cs="Calibri"/>
              </w:rPr>
              <w:t>не более 0,330</w:t>
            </w:r>
          </w:p>
        </w:tc>
        <w:tc>
          <w:tcPr>
            <w:tcW w:w="1133" w:type="dxa"/>
          </w:tcPr>
          <w:p w:rsidR="00512540" w:rsidRDefault="00512540">
            <w:pPr>
              <w:spacing w:after="1" w:line="220" w:lineRule="atLeast"/>
              <w:jc w:val="center"/>
            </w:pPr>
            <w:r>
              <w:rPr>
                <w:rFonts w:ascii="Calibri" w:hAnsi="Calibri" w:cs="Calibri"/>
              </w:rPr>
              <w:t>не более 0,290</w:t>
            </w:r>
          </w:p>
        </w:tc>
        <w:tc>
          <w:tcPr>
            <w:tcW w:w="1133" w:type="dxa"/>
          </w:tcPr>
          <w:p w:rsidR="00512540" w:rsidRDefault="00512540">
            <w:pPr>
              <w:spacing w:after="1" w:line="220" w:lineRule="atLeast"/>
              <w:jc w:val="center"/>
            </w:pPr>
            <w:r>
              <w:rPr>
                <w:rFonts w:ascii="Calibri" w:hAnsi="Calibri" w:cs="Calibri"/>
              </w:rPr>
              <w:t>не более 0,290</w:t>
            </w:r>
          </w:p>
        </w:tc>
        <w:tc>
          <w:tcPr>
            <w:tcW w:w="1133" w:type="dxa"/>
          </w:tcPr>
          <w:p w:rsidR="00512540" w:rsidRDefault="00512540">
            <w:pPr>
              <w:spacing w:after="1" w:line="220" w:lineRule="atLeast"/>
              <w:jc w:val="center"/>
            </w:pPr>
            <w:r>
              <w:rPr>
                <w:rFonts w:ascii="Calibri" w:hAnsi="Calibri" w:cs="Calibri"/>
              </w:rPr>
              <w:t>не более 0,290</w:t>
            </w:r>
          </w:p>
        </w:tc>
        <w:tc>
          <w:tcPr>
            <w:tcW w:w="1133" w:type="dxa"/>
          </w:tcPr>
          <w:p w:rsidR="00512540" w:rsidRDefault="00512540">
            <w:pPr>
              <w:spacing w:after="1" w:line="220" w:lineRule="atLeast"/>
              <w:jc w:val="center"/>
            </w:pPr>
            <w:r>
              <w:rPr>
                <w:rFonts w:ascii="Calibri" w:hAnsi="Calibri" w:cs="Calibri"/>
              </w:rPr>
              <w:t>не более 0,290</w:t>
            </w:r>
          </w:p>
        </w:tc>
        <w:tc>
          <w:tcPr>
            <w:tcW w:w="850" w:type="dxa"/>
          </w:tcPr>
          <w:p w:rsidR="00512540" w:rsidRDefault="00512540">
            <w:pPr>
              <w:spacing w:after="1" w:line="220" w:lineRule="atLeast"/>
            </w:pP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144. Количество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w:t>
            </w:r>
          </w:p>
        </w:tc>
        <w:tc>
          <w:tcPr>
            <w:tcW w:w="1247" w:type="dxa"/>
          </w:tcPr>
          <w:p w:rsidR="00512540" w:rsidRDefault="00512540">
            <w:pPr>
              <w:spacing w:after="1" w:line="220" w:lineRule="atLeast"/>
              <w:jc w:val="center"/>
            </w:pPr>
            <w:r>
              <w:rPr>
                <w:rFonts w:ascii="Calibri" w:hAnsi="Calibri" w:cs="Calibri"/>
              </w:rPr>
              <w:t>человек</w:t>
            </w:r>
          </w:p>
        </w:tc>
        <w:tc>
          <w:tcPr>
            <w:tcW w:w="1133" w:type="dxa"/>
          </w:tcPr>
          <w:p w:rsidR="00512540" w:rsidRDefault="00512540">
            <w:pPr>
              <w:spacing w:after="1" w:line="220" w:lineRule="atLeast"/>
              <w:jc w:val="center"/>
            </w:pPr>
            <w:r>
              <w:rPr>
                <w:rFonts w:ascii="Calibri" w:hAnsi="Calibri" w:cs="Calibri"/>
              </w:rPr>
              <w:t>2322</w:t>
            </w:r>
          </w:p>
        </w:tc>
        <w:tc>
          <w:tcPr>
            <w:tcW w:w="1133" w:type="dxa"/>
          </w:tcPr>
          <w:p w:rsidR="00512540" w:rsidRDefault="00512540">
            <w:pPr>
              <w:spacing w:after="1" w:line="220" w:lineRule="atLeast"/>
              <w:jc w:val="center"/>
            </w:pPr>
            <w:r>
              <w:rPr>
                <w:rFonts w:ascii="Calibri" w:hAnsi="Calibri" w:cs="Calibri"/>
              </w:rPr>
              <w:t>2322</w:t>
            </w:r>
          </w:p>
        </w:tc>
        <w:tc>
          <w:tcPr>
            <w:tcW w:w="1133" w:type="dxa"/>
          </w:tcPr>
          <w:p w:rsidR="00512540" w:rsidRDefault="00512540">
            <w:pPr>
              <w:spacing w:after="1" w:line="220" w:lineRule="atLeast"/>
              <w:jc w:val="center"/>
            </w:pPr>
            <w:r>
              <w:rPr>
                <w:rFonts w:ascii="Calibri" w:hAnsi="Calibri" w:cs="Calibri"/>
              </w:rPr>
              <w:t>2347</w:t>
            </w:r>
          </w:p>
        </w:tc>
        <w:tc>
          <w:tcPr>
            <w:tcW w:w="1133" w:type="dxa"/>
          </w:tcPr>
          <w:p w:rsidR="00512540" w:rsidRDefault="00512540">
            <w:pPr>
              <w:spacing w:after="1" w:line="220" w:lineRule="atLeast"/>
              <w:jc w:val="center"/>
            </w:pPr>
            <w:r>
              <w:rPr>
                <w:rFonts w:ascii="Calibri" w:hAnsi="Calibri" w:cs="Calibri"/>
              </w:rPr>
              <w:t>2479</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1133" w:type="dxa"/>
          </w:tcPr>
          <w:p w:rsidR="00512540" w:rsidRDefault="00512540">
            <w:pPr>
              <w:spacing w:after="1" w:line="220" w:lineRule="atLeast"/>
              <w:jc w:val="center"/>
            </w:pPr>
            <w:r>
              <w:rPr>
                <w:rFonts w:ascii="Calibri" w:hAnsi="Calibri" w:cs="Calibri"/>
              </w:rPr>
              <w:t>2170</w:t>
            </w:r>
          </w:p>
        </w:tc>
        <w:tc>
          <w:tcPr>
            <w:tcW w:w="850" w:type="dxa"/>
          </w:tcPr>
          <w:p w:rsidR="00512540" w:rsidRDefault="00512540">
            <w:pPr>
              <w:spacing w:after="1" w:line="220" w:lineRule="atLeast"/>
            </w:pPr>
          </w:p>
        </w:tc>
      </w:tr>
      <w:tr w:rsidR="00512540">
        <w:tc>
          <w:tcPr>
            <w:tcW w:w="21532" w:type="dxa"/>
            <w:gridSpan w:val="17"/>
          </w:tcPr>
          <w:p w:rsidR="00512540" w:rsidRDefault="00512540">
            <w:pPr>
              <w:spacing w:after="1" w:line="220" w:lineRule="atLeast"/>
              <w:jc w:val="center"/>
              <w:outlineLvl w:val="4"/>
            </w:pPr>
            <w:r>
              <w:rPr>
                <w:rFonts w:ascii="Calibri" w:hAnsi="Calibri" w:cs="Calibri"/>
              </w:rPr>
              <w:t>Подпрограмма 12. Развитие материально-технической базы детских поликлиник и детских поликлинических отделений медицинских организаций</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подпрограммы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 xml:space="preserve">Задача 1. Создание комфортных условий пребывания детей и родителей в детских поликлиниках и детских поликлинических </w:t>
            </w:r>
            <w:r>
              <w:rPr>
                <w:rFonts w:ascii="Calibri" w:hAnsi="Calibri" w:cs="Calibri"/>
              </w:rPr>
              <w:lastRenderedPageBreak/>
              <w:t xml:space="preserve">отделениях медицинских организаций, подведомственных министерству здравоохранения Новосибирской области </w:t>
            </w:r>
            <w:hyperlink w:anchor="P3705" w:history="1">
              <w:r>
                <w:rPr>
                  <w:rFonts w:ascii="Calibri" w:hAnsi="Calibri" w:cs="Calibri"/>
                  <w:color w:val="0000FF"/>
                </w:rPr>
                <w:t>&lt;11&gt;</w:t>
              </w:r>
            </w:hyperlink>
          </w:p>
        </w:tc>
        <w:tc>
          <w:tcPr>
            <w:tcW w:w="2608" w:type="dxa"/>
          </w:tcPr>
          <w:p w:rsidR="00512540" w:rsidRDefault="00512540">
            <w:pPr>
              <w:spacing w:after="1" w:line="220" w:lineRule="atLeast"/>
            </w:pPr>
            <w:r>
              <w:rPr>
                <w:rFonts w:ascii="Calibri" w:hAnsi="Calibri" w:cs="Calibri"/>
              </w:rPr>
              <w:lastRenderedPageBreak/>
              <w:t xml:space="preserve">145. Доля детских поликлиник и детских поликлинических отделений медицинских организаций Новосибирской области, дооснащенных медицинскими </w:t>
            </w:r>
            <w:r>
              <w:rPr>
                <w:rFonts w:ascii="Calibri" w:hAnsi="Calibri" w:cs="Calibri"/>
              </w:rPr>
              <w:lastRenderedPageBreak/>
              <w:t xml:space="preserve">изделиями с целью приведения их в соответствие с требованиями </w:t>
            </w:r>
            <w:hyperlink r:id="rId342" w:history="1">
              <w:r>
                <w:rPr>
                  <w:rFonts w:ascii="Calibri" w:hAnsi="Calibri" w:cs="Calibri"/>
                  <w:color w:val="0000FF"/>
                </w:rPr>
                <w:t>приказа</w:t>
              </w:r>
            </w:hyperlink>
            <w:r>
              <w:rPr>
                <w:rFonts w:ascii="Calibri" w:hAnsi="Calibri" w:cs="Calibri"/>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0,00</w:t>
            </w:r>
          </w:p>
        </w:tc>
        <w:tc>
          <w:tcPr>
            <w:tcW w:w="1133" w:type="dxa"/>
          </w:tcPr>
          <w:p w:rsidR="00512540" w:rsidRDefault="00512540">
            <w:pPr>
              <w:spacing w:after="1" w:line="220" w:lineRule="atLeast"/>
              <w:jc w:val="center"/>
            </w:pPr>
            <w:r>
              <w:rPr>
                <w:rFonts w:ascii="Calibri" w:hAnsi="Calibri" w:cs="Calibri"/>
              </w:rPr>
              <w:t>7,93</w:t>
            </w:r>
          </w:p>
        </w:tc>
        <w:tc>
          <w:tcPr>
            <w:tcW w:w="1133" w:type="dxa"/>
          </w:tcPr>
          <w:p w:rsidR="00512540" w:rsidRDefault="00512540">
            <w:pPr>
              <w:spacing w:after="1" w:line="220" w:lineRule="atLeast"/>
              <w:jc w:val="center"/>
            </w:pPr>
            <w:r>
              <w:rPr>
                <w:rFonts w:ascii="Calibri" w:hAnsi="Calibri" w:cs="Calibri"/>
              </w:rPr>
              <w:t>36,50</w:t>
            </w:r>
          </w:p>
        </w:tc>
        <w:tc>
          <w:tcPr>
            <w:tcW w:w="1133" w:type="dxa"/>
          </w:tcPr>
          <w:p w:rsidR="00512540" w:rsidRDefault="00512540">
            <w:pPr>
              <w:spacing w:after="1" w:line="220" w:lineRule="atLeast"/>
              <w:jc w:val="center"/>
            </w:pPr>
            <w:r>
              <w:rPr>
                <w:rFonts w:ascii="Calibri" w:hAnsi="Calibri" w:cs="Calibri"/>
              </w:rPr>
              <w:t>100,00</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введен с 2018 года, за 2017 год привед</w:t>
            </w:r>
            <w:r>
              <w:rPr>
                <w:rFonts w:ascii="Calibri" w:hAnsi="Calibri" w:cs="Calibri"/>
              </w:rPr>
              <w:lastRenderedPageBreak/>
              <w:t>ено базовое значение, 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146. 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98,40</w:t>
            </w:r>
          </w:p>
        </w:tc>
        <w:tc>
          <w:tcPr>
            <w:tcW w:w="1133" w:type="dxa"/>
          </w:tcPr>
          <w:p w:rsidR="00512540" w:rsidRDefault="00512540">
            <w:pPr>
              <w:spacing w:after="1" w:line="220" w:lineRule="atLeast"/>
              <w:jc w:val="center"/>
            </w:pPr>
            <w:r>
              <w:rPr>
                <w:rFonts w:ascii="Calibri" w:hAnsi="Calibri" w:cs="Calibri"/>
              </w:rPr>
              <w:t>98,40</w:t>
            </w:r>
          </w:p>
        </w:tc>
        <w:tc>
          <w:tcPr>
            <w:tcW w:w="1133" w:type="dxa"/>
          </w:tcPr>
          <w:p w:rsidR="00512540" w:rsidRDefault="00512540">
            <w:pPr>
              <w:spacing w:after="1" w:line="220" w:lineRule="atLeast"/>
              <w:jc w:val="center"/>
            </w:pPr>
            <w:r>
              <w:rPr>
                <w:rFonts w:ascii="Calibri" w:hAnsi="Calibri" w:cs="Calibri"/>
              </w:rPr>
              <w:t>98,40</w:t>
            </w:r>
          </w:p>
        </w:tc>
        <w:tc>
          <w:tcPr>
            <w:tcW w:w="1133" w:type="dxa"/>
          </w:tcPr>
          <w:p w:rsidR="00512540" w:rsidRDefault="00512540">
            <w:pPr>
              <w:spacing w:after="1" w:line="220" w:lineRule="atLeast"/>
              <w:jc w:val="center"/>
            </w:pPr>
            <w:r>
              <w:rPr>
                <w:rFonts w:ascii="Calibri" w:hAnsi="Calibri" w:cs="Calibri"/>
              </w:rPr>
              <w:t>98,40</w:t>
            </w:r>
          </w:p>
        </w:tc>
        <w:tc>
          <w:tcPr>
            <w:tcW w:w="1133" w:type="dxa"/>
          </w:tcPr>
          <w:p w:rsidR="00512540" w:rsidRDefault="00512540">
            <w:pPr>
              <w:spacing w:after="1" w:line="220" w:lineRule="atLeast"/>
              <w:jc w:val="center"/>
            </w:pPr>
            <w:r>
              <w:rPr>
                <w:rFonts w:ascii="Calibri" w:hAnsi="Calibri" w:cs="Calibri"/>
              </w:rPr>
              <w:t>98,40</w:t>
            </w:r>
          </w:p>
        </w:tc>
        <w:tc>
          <w:tcPr>
            <w:tcW w:w="850" w:type="dxa"/>
          </w:tcPr>
          <w:p w:rsidR="00512540" w:rsidRDefault="00512540">
            <w:pPr>
              <w:spacing w:after="1" w:line="220" w:lineRule="atLeast"/>
              <w:jc w:val="center"/>
            </w:pPr>
            <w:r>
              <w:rPr>
                <w:rFonts w:ascii="Calibri" w:hAnsi="Calibri" w:cs="Calibri"/>
              </w:rPr>
              <w:t>РП, индикатор введен с 2021 года, за 2020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147. Доля посещений детьми медицинских организаций с профилактическими целями</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48,80</w:t>
            </w:r>
          </w:p>
        </w:tc>
        <w:tc>
          <w:tcPr>
            <w:tcW w:w="1133" w:type="dxa"/>
          </w:tcPr>
          <w:p w:rsidR="00512540" w:rsidRDefault="00512540">
            <w:pPr>
              <w:spacing w:after="1" w:line="220" w:lineRule="atLeast"/>
              <w:jc w:val="center"/>
            </w:pPr>
            <w:r>
              <w:rPr>
                <w:rFonts w:ascii="Calibri" w:hAnsi="Calibri" w:cs="Calibri"/>
              </w:rPr>
              <w:t>49,80</w:t>
            </w:r>
          </w:p>
        </w:tc>
        <w:tc>
          <w:tcPr>
            <w:tcW w:w="1133" w:type="dxa"/>
          </w:tcPr>
          <w:p w:rsidR="00512540" w:rsidRDefault="00512540">
            <w:pPr>
              <w:spacing w:after="1" w:line="220" w:lineRule="atLeast"/>
              <w:jc w:val="center"/>
            </w:pPr>
            <w:r>
              <w:rPr>
                <w:rFonts w:ascii="Calibri" w:hAnsi="Calibri" w:cs="Calibri"/>
              </w:rPr>
              <w:t>50,80</w:t>
            </w:r>
          </w:p>
        </w:tc>
        <w:tc>
          <w:tcPr>
            <w:tcW w:w="1133" w:type="dxa"/>
          </w:tcPr>
          <w:p w:rsidR="00512540" w:rsidRDefault="00512540">
            <w:pPr>
              <w:spacing w:after="1" w:line="220" w:lineRule="atLeast"/>
              <w:jc w:val="center"/>
            </w:pPr>
            <w:r>
              <w:rPr>
                <w:rFonts w:ascii="Calibri" w:hAnsi="Calibri" w:cs="Calibri"/>
              </w:rPr>
              <w:t>45,00</w:t>
            </w:r>
          </w:p>
        </w:tc>
        <w:tc>
          <w:tcPr>
            <w:tcW w:w="1133" w:type="dxa"/>
          </w:tcPr>
          <w:p w:rsidR="00512540" w:rsidRDefault="00512540">
            <w:pPr>
              <w:spacing w:after="1" w:line="220" w:lineRule="atLeast"/>
              <w:jc w:val="center"/>
            </w:pPr>
            <w:r>
              <w:rPr>
                <w:rFonts w:ascii="Calibri" w:hAnsi="Calibri" w:cs="Calibri"/>
              </w:rPr>
              <w:t>52,80</w:t>
            </w:r>
          </w:p>
        </w:tc>
        <w:tc>
          <w:tcPr>
            <w:tcW w:w="1133" w:type="dxa"/>
          </w:tcPr>
          <w:p w:rsidR="00512540" w:rsidRDefault="00512540">
            <w:pPr>
              <w:spacing w:after="1" w:line="220" w:lineRule="atLeast"/>
              <w:jc w:val="center"/>
            </w:pPr>
            <w:r>
              <w:rPr>
                <w:rFonts w:ascii="Calibri" w:hAnsi="Calibri" w:cs="Calibri"/>
              </w:rPr>
              <w:t>53,00</w:t>
            </w:r>
          </w:p>
        </w:tc>
        <w:tc>
          <w:tcPr>
            <w:tcW w:w="1133" w:type="dxa"/>
          </w:tcPr>
          <w:p w:rsidR="00512540" w:rsidRDefault="00512540">
            <w:pPr>
              <w:spacing w:after="1" w:line="220" w:lineRule="atLeast"/>
              <w:jc w:val="center"/>
            </w:pPr>
            <w:r>
              <w:rPr>
                <w:rFonts w:ascii="Calibri" w:hAnsi="Calibri" w:cs="Calibri"/>
              </w:rPr>
              <w:t>53,80</w:t>
            </w:r>
          </w:p>
        </w:tc>
        <w:tc>
          <w:tcPr>
            <w:tcW w:w="1133" w:type="dxa"/>
          </w:tcPr>
          <w:p w:rsidR="00512540" w:rsidRDefault="00512540">
            <w:pPr>
              <w:spacing w:after="1" w:line="220" w:lineRule="atLeast"/>
              <w:jc w:val="center"/>
            </w:pPr>
            <w:r>
              <w:rPr>
                <w:rFonts w:ascii="Calibri" w:hAnsi="Calibri" w:cs="Calibri"/>
              </w:rPr>
              <w:t>54,80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введен с 2018 </w:t>
            </w:r>
            <w:r>
              <w:rPr>
                <w:rFonts w:ascii="Calibri" w:hAnsi="Calibri" w:cs="Calibri"/>
              </w:rPr>
              <w:lastRenderedPageBreak/>
              <w:t>года, за 2017 год приведено базовое значение</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148. 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247" w:type="dxa"/>
          </w:tcPr>
          <w:p w:rsidR="00512540" w:rsidRDefault="00512540">
            <w:pPr>
              <w:spacing w:after="1" w:line="220" w:lineRule="atLeast"/>
              <w:jc w:val="center"/>
            </w:pPr>
            <w:r>
              <w:rPr>
                <w:rFonts w:ascii="Calibri" w:hAnsi="Calibri" w:cs="Calibri"/>
              </w:rPr>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1,46</w:t>
            </w:r>
          </w:p>
        </w:tc>
        <w:tc>
          <w:tcPr>
            <w:tcW w:w="1133" w:type="dxa"/>
          </w:tcPr>
          <w:p w:rsidR="00512540" w:rsidRDefault="00512540">
            <w:pPr>
              <w:spacing w:after="1" w:line="220" w:lineRule="atLeast"/>
              <w:jc w:val="center"/>
            </w:pPr>
            <w:r>
              <w:rPr>
                <w:rFonts w:ascii="Calibri" w:hAnsi="Calibri" w:cs="Calibri"/>
              </w:rPr>
              <w:t>1,75</w:t>
            </w:r>
          </w:p>
        </w:tc>
        <w:tc>
          <w:tcPr>
            <w:tcW w:w="1133" w:type="dxa"/>
          </w:tcPr>
          <w:p w:rsidR="00512540" w:rsidRDefault="00512540">
            <w:pPr>
              <w:spacing w:after="1" w:line="220" w:lineRule="atLeast"/>
              <w:jc w:val="center"/>
            </w:pPr>
            <w:r>
              <w:rPr>
                <w:rFonts w:ascii="Calibri" w:hAnsi="Calibri" w:cs="Calibri"/>
              </w:rPr>
              <w:t>1,80</w:t>
            </w:r>
          </w:p>
        </w:tc>
        <w:tc>
          <w:tcPr>
            <w:tcW w:w="1133" w:type="dxa"/>
          </w:tcPr>
          <w:p w:rsidR="00512540" w:rsidRDefault="00512540">
            <w:pPr>
              <w:spacing w:after="1" w:line="220" w:lineRule="atLeast"/>
              <w:jc w:val="center"/>
            </w:pPr>
            <w:r>
              <w:rPr>
                <w:rFonts w:ascii="Calibri" w:hAnsi="Calibri" w:cs="Calibri"/>
              </w:rPr>
              <w:t>1,85</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введен с 2018 года, за 2017 год приведено базовое значение, индикатор не подлежит оценке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149. Число выполненных детьми посещений детских поликлиник и </w:t>
            </w:r>
            <w:r>
              <w:rPr>
                <w:rFonts w:ascii="Calibri" w:hAnsi="Calibri" w:cs="Calibri"/>
              </w:rPr>
              <w:lastRenderedPageBreak/>
              <w:t>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нет данных</w:t>
            </w:r>
          </w:p>
        </w:tc>
        <w:tc>
          <w:tcPr>
            <w:tcW w:w="1133" w:type="dxa"/>
          </w:tcPr>
          <w:p w:rsidR="00512540" w:rsidRDefault="00512540">
            <w:pPr>
              <w:spacing w:after="1" w:line="220" w:lineRule="atLeast"/>
              <w:jc w:val="center"/>
            </w:pPr>
            <w:r>
              <w:rPr>
                <w:rFonts w:ascii="Calibri" w:hAnsi="Calibri" w:cs="Calibri"/>
              </w:rPr>
              <w:t>40,00</w:t>
            </w:r>
          </w:p>
        </w:tc>
        <w:tc>
          <w:tcPr>
            <w:tcW w:w="1133" w:type="dxa"/>
          </w:tcPr>
          <w:p w:rsidR="00512540" w:rsidRDefault="00512540">
            <w:pPr>
              <w:spacing w:after="1" w:line="220" w:lineRule="atLeast"/>
              <w:jc w:val="center"/>
            </w:pPr>
            <w:r>
              <w:rPr>
                <w:rFonts w:ascii="Calibri" w:hAnsi="Calibri" w:cs="Calibri"/>
              </w:rPr>
              <w:t>70,00</w:t>
            </w:r>
          </w:p>
        </w:tc>
        <w:tc>
          <w:tcPr>
            <w:tcW w:w="1133" w:type="dxa"/>
          </w:tcPr>
          <w:p w:rsidR="00512540" w:rsidRDefault="00512540">
            <w:pPr>
              <w:spacing w:after="1" w:line="220" w:lineRule="atLeast"/>
              <w:jc w:val="center"/>
            </w:pPr>
            <w:r>
              <w:rPr>
                <w:rFonts w:ascii="Calibri" w:hAnsi="Calibri" w:cs="Calibri"/>
              </w:rPr>
              <w:t>90,00</w:t>
            </w:r>
          </w:p>
        </w:tc>
        <w:tc>
          <w:tcPr>
            <w:tcW w:w="1133" w:type="dxa"/>
          </w:tcPr>
          <w:p w:rsidR="00512540" w:rsidRDefault="00512540">
            <w:pPr>
              <w:spacing w:after="1" w:line="220" w:lineRule="atLeast"/>
              <w:jc w:val="center"/>
            </w:pPr>
            <w:r>
              <w:rPr>
                <w:rFonts w:ascii="Calibri" w:hAnsi="Calibri" w:cs="Calibri"/>
              </w:rPr>
              <w:t>95,00</w:t>
            </w:r>
          </w:p>
        </w:tc>
        <w:tc>
          <w:tcPr>
            <w:tcW w:w="850" w:type="dxa"/>
          </w:tcPr>
          <w:p w:rsidR="00512540" w:rsidRDefault="00512540">
            <w:pPr>
              <w:spacing w:after="1" w:line="220" w:lineRule="atLeast"/>
              <w:jc w:val="center"/>
            </w:pPr>
            <w:r>
              <w:rPr>
                <w:rFonts w:ascii="Calibri" w:hAnsi="Calibri" w:cs="Calibri"/>
              </w:rPr>
              <w:t>РП,</w:t>
            </w:r>
          </w:p>
          <w:p w:rsidR="00512540" w:rsidRDefault="00512540">
            <w:pPr>
              <w:spacing w:after="1" w:line="220" w:lineRule="atLeast"/>
              <w:jc w:val="center"/>
            </w:pPr>
            <w:r>
              <w:rPr>
                <w:rFonts w:ascii="Calibri" w:hAnsi="Calibri" w:cs="Calibri"/>
              </w:rPr>
              <w:t xml:space="preserve">индикатор </w:t>
            </w:r>
            <w:r>
              <w:rPr>
                <w:rFonts w:ascii="Calibri" w:hAnsi="Calibri" w:cs="Calibri"/>
              </w:rPr>
              <w:lastRenderedPageBreak/>
              <w:t>введен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 xml:space="preserve">150. Доля детских поликлиник и детских поликлинических отделений медицинских организаций Новосибирской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343" w:history="1">
              <w:r>
                <w:rPr>
                  <w:rFonts w:ascii="Calibri" w:hAnsi="Calibri" w:cs="Calibri"/>
                  <w:color w:val="0000FF"/>
                </w:rPr>
                <w:t>приказа</w:t>
              </w:r>
            </w:hyperlink>
            <w:r>
              <w:rPr>
                <w:rFonts w:ascii="Calibri" w:hAnsi="Calibri" w:cs="Calibri"/>
              </w:rPr>
              <w:t xml:space="preserve"> Министерства здравоохранения Российской Федерации от 07.03.2018 N 92н "Об утверждении Положения </w:t>
            </w:r>
            <w:r>
              <w:rPr>
                <w:rFonts w:ascii="Calibri" w:hAnsi="Calibri" w:cs="Calibri"/>
              </w:rPr>
              <w:lastRenderedPageBreak/>
              <w:t>об организации оказания первичной медико-санитарной помощи детям"</w:t>
            </w:r>
          </w:p>
        </w:tc>
        <w:tc>
          <w:tcPr>
            <w:tcW w:w="1247" w:type="dxa"/>
          </w:tcPr>
          <w:p w:rsidR="00512540" w:rsidRDefault="00512540">
            <w:pPr>
              <w:spacing w:after="1" w:line="220" w:lineRule="atLeast"/>
              <w:jc w:val="center"/>
            </w:pPr>
            <w:r>
              <w:rPr>
                <w:rFonts w:ascii="Calibri" w:hAnsi="Calibri" w:cs="Calibri"/>
              </w:rPr>
              <w:lastRenderedPageBreak/>
              <w:t>процент</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1,59</w:t>
            </w:r>
          </w:p>
        </w:tc>
        <w:tc>
          <w:tcPr>
            <w:tcW w:w="1133" w:type="dxa"/>
          </w:tcPr>
          <w:p w:rsidR="00512540" w:rsidRDefault="00512540">
            <w:pPr>
              <w:spacing w:after="1" w:line="220" w:lineRule="atLeast"/>
              <w:jc w:val="center"/>
            </w:pPr>
            <w:r>
              <w:rPr>
                <w:rFonts w:ascii="Calibri" w:hAnsi="Calibri" w:cs="Calibri"/>
              </w:rPr>
              <w:t>30,16</w:t>
            </w:r>
          </w:p>
        </w:tc>
        <w:tc>
          <w:tcPr>
            <w:tcW w:w="1133" w:type="dxa"/>
          </w:tcPr>
          <w:p w:rsidR="00512540" w:rsidRDefault="00512540">
            <w:pPr>
              <w:spacing w:after="1" w:line="220" w:lineRule="atLeast"/>
              <w:jc w:val="center"/>
            </w:pPr>
            <w:r>
              <w:rPr>
                <w:rFonts w:ascii="Calibri" w:hAnsi="Calibri" w:cs="Calibri"/>
              </w:rPr>
              <w:t>69,84</w:t>
            </w:r>
          </w:p>
        </w:tc>
        <w:tc>
          <w:tcPr>
            <w:tcW w:w="1133" w:type="dxa"/>
          </w:tcPr>
          <w:p w:rsidR="00512540" w:rsidRDefault="00512540">
            <w:pPr>
              <w:spacing w:after="1" w:line="220" w:lineRule="atLeast"/>
              <w:jc w:val="center"/>
            </w:pPr>
            <w:r>
              <w:rPr>
                <w:rFonts w:ascii="Calibri" w:hAnsi="Calibri" w:cs="Calibri"/>
              </w:rPr>
              <w:t>98,41</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850" w:type="dxa"/>
          </w:tcPr>
          <w:p w:rsidR="00512540" w:rsidRDefault="00512540">
            <w:pPr>
              <w:spacing w:after="1" w:line="220" w:lineRule="atLeast"/>
              <w:jc w:val="center"/>
            </w:pPr>
            <w:r>
              <w:rPr>
                <w:rFonts w:ascii="Calibri" w:hAnsi="Calibri" w:cs="Calibri"/>
              </w:rPr>
              <w:t>индикатор введен с 2018 года, за 2017 год приведено базовое значение, индикатор не подлежит оценке с 2021 года</w:t>
            </w:r>
          </w:p>
        </w:tc>
      </w:tr>
      <w:tr w:rsidR="00512540">
        <w:tc>
          <w:tcPr>
            <w:tcW w:w="21532" w:type="dxa"/>
            <w:gridSpan w:val="17"/>
          </w:tcPr>
          <w:p w:rsidR="00512540" w:rsidRDefault="00512540">
            <w:pPr>
              <w:spacing w:after="1" w:line="220" w:lineRule="atLeast"/>
              <w:jc w:val="center"/>
              <w:outlineLvl w:val="4"/>
            </w:pPr>
            <w:r>
              <w:rPr>
                <w:rFonts w:ascii="Calibri" w:hAnsi="Calibri" w:cs="Calibri"/>
              </w:rPr>
              <w:lastRenderedPageBreak/>
              <w:t>Подпрограмма 13. Модернизация первичного звена здравоохранения Новосибирской области</w:t>
            </w:r>
          </w:p>
        </w:tc>
      </w:tr>
      <w:tr w:rsidR="00512540">
        <w:tc>
          <w:tcPr>
            <w:tcW w:w="21532" w:type="dxa"/>
            <w:gridSpan w:val="17"/>
          </w:tcPr>
          <w:p w:rsidR="00512540" w:rsidRDefault="00512540">
            <w:pPr>
              <w:spacing w:after="1" w:line="220" w:lineRule="atLeast"/>
              <w:jc w:val="center"/>
              <w:outlineLvl w:val="5"/>
            </w:pPr>
            <w:r>
              <w:rPr>
                <w:rFonts w:ascii="Calibri" w:hAnsi="Calibri" w:cs="Calibri"/>
              </w:rPr>
              <w:t>Цель: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rsidR="00512540">
        <w:tc>
          <w:tcPr>
            <w:tcW w:w="2098" w:type="dxa"/>
            <w:vMerge w:val="restart"/>
          </w:tcPr>
          <w:p w:rsidR="00512540" w:rsidRDefault="00512540">
            <w:pPr>
              <w:spacing w:after="1" w:line="220" w:lineRule="atLeast"/>
            </w:pPr>
            <w:r>
              <w:rPr>
                <w:rFonts w:ascii="Calibri" w:hAnsi="Calibri" w:cs="Calibri"/>
              </w:rPr>
              <w:t>Задача 1. Совершенствование системы оказания первичной медико-санитарной помощи в Новосибирской области</w:t>
            </w:r>
          </w:p>
        </w:tc>
        <w:tc>
          <w:tcPr>
            <w:tcW w:w="2608" w:type="dxa"/>
          </w:tcPr>
          <w:p w:rsidR="00512540" w:rsidRDefault="00512540">
            <w:pPr>
              <w:spacing w:after="1" w:line="220" w:lineRule="atLeast"/>
            </w:pPr>
            <w:r>
              <w:rPr>
                <w:rFonts w:ascii="Calibri" w:hAnsi="Calibri" w:cs="Calibri"/>
              </w:rPr>
              <w:t xml:space="preserve">151. 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w:t>
            </w:r>
            <w:r>
              <w:rPr>
                <w:rFonts w:ascii="Calibri" w:hAnsi="Calibri" w:cs="Calibri"/>
              </w:rPr>
              <w:lastRenderedPageBreak/>
              <w:t>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tc>
        <w:tc>
          <w:tcPr>
            <w:tcW w:w="1247" w:type="dxa"/>
          </w:tcPr>
          <w:p w:rsidR="00512540" w:rsidRDefault="00512540">
            <w:pPr>
              <w:spacing w:after="1" w:line="220" w:lineRule="atLeast"/>
              <w:jc w:val="center"/>
            </w:pPr>
            <w:r>
              <w:rPr>
                <w:rFonts w:ascii="Calibri" w:hAnsi="Calibri" w:cs="Calibri"/>
              </w:rPr>
              <w:lastRenderedPageBreak/>
              <w:t>единица</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586</w:t>
            </w:r>
          </w:p>
        </w:tc>
        <w:tc>
          <w:tcPr>
            <w:tcW w:w="1133" w:type="dxa"/>
          </w:tcPr>
          <w:p w:rsidR="00512540" w:rsidRDefault="00512540">
            <w:pPr>
              <w:spacing w:after="1" w:line="220" w:lineRule="atLeast"/>
              <w:jc w:val="center"/>
            </w:pPr>
            <w:r>
              <w:rPr>
                <w:rFonts w:ascii="Calibri" w:hAnsi="Calibri" w:cs="Calibri"/>
              </w:rPr>
              <w:t>28</w:t>
            </w:r>
          </w:p>
        </w:tc>
        <w:tc>
          <w:tcPr>
            <w:tcW w:w="1133" w:type="dxa"/>
          </w:tcPr>
          <w:p w:rsidR="00512540" w:rsidRDefault="00512540">
            <w:pPr>
              <w:spacing w:after="1" w:line="220" w:lineRule="atLeast"/>
              <w:jc w:val="center"/>
            </w:pPr>
            <w:r>
              <w:rPr>
                <w:rFonts w:ascii="Calibri" w:hAnsi="Calibri" w:cs="Calibri"/>
              </w:rPr>
              <w:t>7</w:t>
            </w:r>
          </w:p>
        </w:tc>
        <w:tc>
          <w:tcPr>
            <w:tcW w:w="1133" w:type="dxa"/>
          </w:tcPr>
          <w:p w:rsidR="00512540" w:rsidRDefault="00512540">
            <w:pPr>
              <w:spacing w:after="1" w:line="220" w:lineRule="atLeast"/>
              <w:jc w:val="center"/>
            </w:pPr>
            <w:r>
              <w:rPr>
                <w:rFonts w:ascii="Calibri" w:hAnsi="Calibri" w:cs="Calibri"/>
              </w:rPr>
              <w:t>0</w:t>
            </w:r>
          </w:p>
        </w:tc>
        <w:tc>
          <w:tcPr>
            <w:tcW w:w="850" w:type="dxa"/>
          </w:tcPr>
          <w:p w:rsidR="00512540" w:rsidRDefault="00512540">
            <w:pPr>
              <w:spacing w:after="1" w:line="220" w:lineRule="atLeast"/>
              <w:jc w:val="center"/>
            </w:pPr>
            <w:r>
              <w:rPr>
                <w:rFonts w:ascii="Calibri" w:hAnsi="Calibri" w:cs="Calibri"/>
              </w:rPr>
              <w:t>индикатор введен с 2021 года</w:t>
            </w:r>
          </w:p>
        </w:tc>
      </w:tr>
      <w:tr w:rsidR="00512540">
        <w:tc>
          <w:tcPr>
            <w:tcW w:w="2098" w:type="dxa"/>
            <w:vMerge/>
          </w:tcPr>
          <w:p w:rsidR="00512540" w:rsidRDefault="00512540"/>
        </w:tc>
        <w:tc>
          <w:tcPr>
            <w:tcW w:w="2608" w:type="dxa"/>
          </w:tcPr>
          <w:p w:rsidR="00512540" w:rsidRDefault="00512540">
            <w:pPr>
              <w:spacing w:after="1" w:line="220" w:lineRule="atLeast"/>
            </w:pPr>
            <w:r>
              <w:rPr>
                <w:rFonts w:ascii="Calibri" w:hAnsi="Calibri" w:cs="Calibri"/>
              </w:rPr>
              <w:t>152. 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247" w:type="dxa"/>
          </w:tcPr>
          <w:p w:rsidR="00512540" w:rsidRDefault="00512540">
            <w:pPr>
              <w:spacing w:after="1" w:line="220" w:lineRule="atLeast"/>
              <w:jc w:val="center"/>
            </w:pPr>
            <w:r>
              <w:rPr>
                <w:rFonts w:ascii="Calibri" w:hAnsi="Calibri" w:cs="Calibri"/>
              </w:rPr>
              <w:t>единица</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86</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0</w:t>
            </w:r>
          </w:p>
        </w:tc>
        <w:tc>
          <w:tcPr>
            <w:tcW w:w="1133" w:type="dxa"/>
          </w:tcPr>
          <w:p w:rsidR="00512540" w:rsidRDefault="00512540">
            <w:pPr>
              <w:spacing w:after="1" w:line="220" w:lineRule="atLeast"/>
              <w:jc w:val="center"/>
            </w:pPr>
            <w:r>
              <w:rPr>
                <w:rFonts w:ascii="Calibri" w:hAnsi="Calibri" w:cs="Calibri"/>
              </w:rPr>
              <w:t>0</w:t>
            </w:r>
          </w:p>
        </w:tc>
        <w:tc>
          <w:tcPr>
            <w:tcW w:w="850" w:type="dxa"/>
          </w:tcPr>
          <w:p w:rsidR="00512540" w:rsidRDefault="00512540">
            <w:pPr>
              <w:spacing w:after="1" w:line="220" w:lineRule="atLeast"/>
              <w:jc w:val="center"/>
            </w:pPr>
            <w:r>
              <w:rPr>
                <w:rFonts w:ascii="Calibri" w:hAnsi="Calibri" w:cs="Calibri"/>
              </w:rPr>
              <w:t>индикатор введен с 2021 года</w:t>
            </w:r>
          </w:p>
        </w:tc>
      </w:tr>
    </w:tbl>
    <w:p w:rsidR="00512540" w:rsidRDefault="00512540">
      <w:pPr>
        <w:sectPr w:rsidR="00512540">
          <w:pgSz w:w="16838" w:h="11905" w:orient="landscape"/>
          <w:pgMar w:top="1701" w:right="1134" w:bottom="850" w:left="1134" w:header="0" w:footer="0" w:gutter="0"/>
          <w:cols w:space="720"/>
        </w:sectPr>
      </w:pP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w:t>
      </w:r>
    </w:p>
    <w:p w:rsidR="00512540" w:rsidRDefault="00512540">
      <w:pPr>
        <w:spacing w:before="220" w:after="1" w:line="220" w:lineRule="atLeast"/>
        <w:ind w:firstLine="540"/>
        <w:jc w:val="both"/>
      </w:pPr>
      <w:bookmarkStart w:id="4" w:name="P3695"/>
      <w:bookmarkEnd w:id="4"/>
      <w:r>
        <w:rPr>
          <w:rFonts w:ascii="Calibri" w:hAnsi="Calibri" w:cs="Calibri"/>
        </w:rPr>
        <w:t>&lt;1&gt; - значение рассчитывается с учетом прогнозных значений среднемесячной начисленной заработной платы наемных работников в организациях, у индивидуальных предпринимателей и физических лиц (до 2015 года значение рассчитывалось с учетом прогнозных значений среднемесячной начисленной заработной платы по Новосибирской области.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512540" w:rsidRDefault="00512540">
      <w:pPr>
        <w:spacing w:before="220" w:after="1" w:line="220" w:lineRule="atLeast"/>
        <w:ind w:firstLine="540"/>
        <w:jc w:val="both"/>
      </w:pPr>
      <w:bookmarkStart w:id="5" w:name="P3696"/>
      <w:bookmarkEnd w:id="5"/>
      <w:r>
        <w:rPr>
          <w:rFonts w:ascii="Calibri" w:hAnsi="Calibri" w:cs="Calibri"/>
        </w:rPr>
        <w:t>&lt;2&gt; - изменен механизм предоставления медицинской помощи льготной категории больных психическими расстройствами с 2017 года;</w:t>
      </w:r>
    </w:p>
    <w:p w:rsidR="00512540" w:rsidRDefault="00512540">
      <w:pPr>
        <w:spacing w:before="220" w:after="1" w:line="220" w:lineRule="atLeast"/>
        <w:ind w:firstLine="540"/>
        <w:jc w:val="both"/>
      </w:pPr>
      <w:bookmarkStart w:id="6" w:name="P3697"/>
      <w:bookmarkEnd w:id="6"/>
      <w:r>
        <w:rPr>
          <w:rFonts w:ascii="Calibri" w:hAnsi="Calibri" w:cs="Calibri"/>
        </w:rPr>
        <w:t>&lt;3&gt; - с 2017 года функционируют 118 государственных учреждений,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bookmarkStart w:id="7" w:name="P3698"/>
      <w:bookmarkEnd w:id="7"/>
      <w:r>
        <w:rPr>
          <w:rFonts w:ascii="Calibri" w:hAnsi="Calibri" w:cs="Calibri"/>
        </w:rPr>
        <w:t>&lt;4&gt; - с 1 октября 2017 года;</w:t>
      </w:r>
    </w:p>
    <w:p w:rsidR="00512540" w:rsidRDefault="00512540">
      <w:pPr>
        <w:spacing w:before="220" w:after="1" w:line="220" w:lineRule="atLeast"/>
        <w:ind w:firstLine="540"/>
        <w:jc w:val="both"/>
      </w:pPr>
      <w:bookmarkStart w:id="8" w:name="P3699"/>
      <w:bookmarkEnd w:id="8"/>
      <w:r>
        <w:rPr>
          <w:rFonts w:ascii="Calibri" w:hAnsi="Calibri" w:cs="Calibri"/>
        </w:rPr>
        <w:t>&lt;5&gt; - с 1 января 2018 года;</w:t>
      </w:r>
    </w:p>
    <w:p w:rsidR="00512540" w:rsidRDefault="00512540">
      <w:pPr>
        <w:spacing w:before="220" w:after="1" w:line="220" w:lineRule="atLeast"/>
        <w:ind w:firstLine="540"/>
        <w:jc w:val="both"/>
      </w:pPr>
      <w:bookmarkStart w:id="9" w:name="P3700"/>
      <w:bookmarkEnd w:id="9"/>
      <w:r>
        <w:rPr>
          <w:rFonts w:ascii="Calibri" w:hAnsi="Calibri" w:cs="Calibri"/>
        </w:rPr>
        <w:t xml:space="preserve">&lt;6&gt; - в соответствии с </w:t>
      </w:r>
      <w:hyperlink r:id="rId344" w:history="1">
        <w:r>
          <w:rPr>
            <w:rFonts w:ascii="Calibri" w:hAnsi="Calibri" w:cs="Calibri"/>
            <w:color w:val="0000FF"/>
          </w:rPr>
          <w:t>приказом</w:t>
        </w:r>
      </w:hyperlink>
      <w:r>
        <w:rPr>
          <w:rFonts w:ascii="Calibri" w:hAnsi="Calibri" w:cs="Calibri"/>
        </w:rPr>
        <w:t xml:space="preserve"> Минздрава России от 22.12.2017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начнется с 1 января 2021 года;</w:t>
      </w:r>
    </w:p>
    <w:p w:rsidR="00512540" w:rsidRDefault="00512540">
      <w:pPr>
        <w:spacing w:before="220" w:after="1" w:line="220" w:lineRule="atLeast"/>
        <w:ind w:firstLine="540"/>
        <w:jc w:val="both"/>
      </w:pPr>
      <w:bookmarkStart w:id="10" w:name="P3701"/>
      <w:bookmarkEnd w:id="10"/>
      <w:r>
        <w:rPr>
          <w:rFonts w:ascii="Calibri" w:hAnsi="Calibri" w:cs="Calibri"/>
        </w:rPr>
        <w:t>&lt;7&gt; - с учетом ввода в эксплуатацию после реконструкции газовоздушного тракта и дымовой трубы котельной на объекте ГБУЗ НСО "ГНКПБ N 3", строительства фельдшерско-акушерских пунктов в п. Коб-Кордон ГБУЗ НСО "Северная ЦРБ" и п. Приобский ГБУЗ НСО "НКЦРБ";</w:t>
      </w:r>
    </w:p>
    <w:p w:rsidR="00512540" w:rsidRDefault="00512540">
      <w:pPr>
        <w:spacing w:before="220" w:after="1" w:line="220" w:lineRule="atLeast"/>
        <w:ind w:firstLine="540"/>
        <w:jc w:val="both"/>
      </w:pPr>
      <w:bookmarkStart w:id="11" w:name="P3702"/>
      <w:bookmarkEnd w:id="11"/>
      <w:r>
        <w:rPr>
          <w:rFonts w:ascii="Calibri" w:hAnsi="Calibri" w:cs="Calibri"/>
        </w:rPr>
        <w:t>&lt;8&gt; - изменены (расширены) критерии установления инвалидности у детей;</w:t>
      </w:r>
    </w:p>
    <w:p w:rsidR="00512540" w:rsidRDefault="00512540">
      <w:pPr>
        <w:spacing w:before="220" w:after="1" w:line="220" w:lineRule="atLeast"/>
        <w:ind w:firstLine="540"/>
        <w:jc w:val="both"/>
      </w:pPr>
      <w:bookmarkStart w:id="12" w:name="P3703"/>
      <w:bookmarkEnd w:id="12"/>
      <w:r>
        <w:rPr>
          <w:rFonts w:ascii="Calibri" w:hAnsi="Calibri" w:cs="Calibri"/>
        </w:rPr>
        <w:t>&lt;9&gt; - с 2020 года функционируют 113 государственных учреждений,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bookmarkStart w:id="13" w:name="P3704"/>
      <w:bookmarkEnd w:id="13"/>
      <w:r>
        <w:rPr>
          <w:rFonts w:ascii="Calibri" w:hAnsi="Calibri" w:cs="Calibri"/>
        </w:rPr>
        <w:t>&lt;10&gt; - с 2021 года функционируют 112 государственных учреждений,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bookmarkStart w:id="14" w:name="P3705"/>
      <w:bookmarkEnd w:id="14"/>
      <w:r>
        <w:rPr>
          <w:rFonts w:ascii="Calibri" w:hAnsi="Calibri" w:cs="Calibri"/>
        </w:rPr>
        <w:t>&lt;11&gt; - с 2021 года целевые индикаторы задачи характеризуют итоги достижения цели подпрограммы 12 за 2018 - 2020 годы; достигаются за счет деятельности медицинских организаций, подведомственных министерству здравоохранения Новосибирской области, в рамках территориальной программы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2</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15" w:name="P3716"/>
      <w:bookmarkEnd w:id="15"/>
      <w:r>
        <w:rPr>
          <w:rFonts w:ascii="Calibri" w:hAnsi="Calibri" w:cs="Calibri"/>
          <w:b/>
        </w:rPr>
        <w:t>ОСНОВНЫЕ МЕРОПРИЯТИЯ</w:t>
      </w:r>
    </w:p>
    <w:p w:rsidR="00512540" w:rsidRDefault="00512540">
      <w:pPr>
        <w:spacing w:after="1" w:line="220" w:lineRule="atLeast"/>
        <w:jc w:val="center"/>
      </w:pPr>
      <w:r>
        <w:rPr>
          <w:rFonts w:ascii="Calibri" w:hAnsi="Calibri" w:cs="Calibri"/>
          <w:b/>
        </w:rPr>
        <w:t>государственной программы "Развитие</w:t>
      </w:r>
    </w:p>
    <w:p w:rsidR="00512540" w:rsidRDefault="00512540">
      <w:pPr>
        <w:spacing w:after="1" w:line="220" w:lineRule="atLeast"/>
        <w:jc w:val="center"/>
      </w:pPr>
      <w:r>
        <w:rPr>
          <w:rFonts w:ascii="Calibri" w:hAnsi="Calibri" w:cs="Calibri"/>
          <w:b/>
        </w:rPr>
        <w:lastRenderedPageBreak/>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345"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16.04.2019 N 151-п)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ectPr w:rsidR="0051254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4025"/>
        <w:gridCol w:w="1360"/>
        <w:gridCol w:w="4762"/>
      </w:tblGrid>
      <w:tr w:rsidR="00512540">
        <w:tc>
          <w:tcPr>
            <w:tcW w:w="3458" w:type="dxa"/>
          </w:tcPr>
          <w:p w:rsidR="00512540" w:rsidRDefault="00512540">
            <w:pPr>
              <w:spacing w:after="1" w:line="220" w:lineRule="atLeast"/>
              <w:jc w:val="center"/>
            </w:pPr>
            <w:r>
              <w:rPr>
                <w:rFonts w:ascii="Calibri" w:hAnsi="Calibri" w:cs="Calibri"/>
              </w:rPr>
              <w:lastRenderedPageBreak/>
              <w:t>Наименование основного мероприятия</w:t>
            </w:r>
          </w:p>
        </w:tc>
        <w:tc>
          <w:tcPr>
            <w:tcW w:w="4025" w:type="dxa"/>
          </w:tcPr>
          <w:p w:rsidR="00512540" w:rsidRDefault="00512540">
            <w:pPr>
              <w:spacing w:after="1" w:line="220" w:lineRule="atLeast"/>
              <w:jc w:val="center"/>
            </w:pPr>
            <w:r>
              <w:rPr>
                <w:rFonts w:ascii="Calibri" w:hAnsi="Calibri" w:cs="Calibri"/>
              </w:rPr>
              <w:t>Государственные заказчики (ответственные за привлечение средств), исполнители программных мероприятий</w:t>
            </w:r>
          </w:p>
        </w:tc>
        <w:tc>
          <w:tcPr>
            <w:tcW w:w="1360" w:type="dxa"/>
          </w:tcPr>
          <w:p w:rsidR="00512540" w:rsidRDefault="00512540">
            <w:pPr>
              <w:spacing w:after="1" w:line="220" w:lineRule="atLeast"/>
              <w:jc w:val="center"/>
            </w:pPr>
            <w:r>
              <w:rPr>
                <w:rFonts w:ascii="Calibri" w:hAnsi="Calibri" w:cs="Calibri"/>
              </w:rPr>
              <w:t>Срок реализации (годы)</w:t>
            </w:r>
          </w:p>
        </w:tc>
        <w:tc>
          <w:tcPr>
            <w:tcW w:w="4762" w:type="dxa"/>
          </w:tcPr>
          <w:p w:rsidR="00512540" w:rsidRDefault="00512540">
            <w:pPr>
              <w:spacing w:after="1" w:line="220" w:lineRule="atLeast"/>
              <w:jc w:val="center"/>
            </w:pPr>
            <w:r>
              <w:rPr>
                <w:rFonts w:ascii="Calibri" w:hAnsi="Calibri" w:cs="Calibri"/>
              </w:rPr>
              <w:t>Ожидаемый результат (краткое описание)</w:t>
            </w:r>
          </w:p>
        </w:tc>
      </w:tr>
      <w:tr w:rsidR="00512540">
        <w:tc>
          <w:tcPr>
            <w:tcW w:w="13605" w:type="dxa"/>
            <w:gridSpan w:val="4"/>
          </w:tcPr>
          <w:p w:rsidR="00512540" w:rsidRDefault="00512540">
            <w:pPr>
              <w:spacing w:after="1" w:line="220" w:lineRule="atLeast"/>
              <w:jc w:val="center"/>
              <w:outlineLvl w:val="2"/>
            </w:pPr>
            <w:r>
              <w:rPr>
                <w:rFonts w:ascii="Calibri" w:hAnsi="Calibri" w:cs="Calibri"/>
              </w:rPr>
              <w:t>Государственная программа "Развитие здравоохранения Новосибирской области" (далее - Программа)</w:t>
            </w:r>
          </w:p>
        </w:tc>
      </w:tr>
      <w:tr w:rsidR="00512540">
        <w:tc>
          <w:tcPr>
            <w:tcW w:w="13605" w:type="dxa"/>
            <w:gridSpan w:val="4"/>
          </w:tcPr>
          <w:p w:rsidR="00512540" w:rsidRDefault="00512540">
            <w:pPr>
              <w:spacing w:after="1" w:line="220" w:lineRule="atLeast"/>
              <w:outlineLvl w:val="3"/>
            </w:pPr>
            <w:r>
              <w:rPr>
                <w:rFonts w:ascii="Calibri" w:hAnsi="Calibri" w:cs="Calibri"/>
              </w:rPr>
              <w:t>Цель: обеспечение доступности и качества оказания медицинской помощи на территории Новосибирской области</w:t>
            </w:r>
          </w:p>
        </w:tc>
      </w:tr>
      <w:tr w:rsidR="00512540">
        <w:tc>
          <w:tcPr>
            <w:tcW w:w="13605" w:type="dxa"/>
            <w:gridSpan w:val="4"/>
          </w:tcPr>
          <w:p w:rsidR="00512540" w:rsidRDefault="00512540">
            <w:pPr>
              <w:spacing w:after="1" w:line="220" w:lineRule="atLeast"/>
              <w:outlineLvl w:val="4"/>
            </w:pPr>
            <w:r>
              <w:rPr>
                <w:rFonts w:ascii="Calibri" w:hAnsi="Calibri" w:cs="Calibri"/>
              </w:rPr>
              <w:t>Задача 1 Программы: повышение мотивации и приверженности населения Новосибирской области к ведению здорового образа жизни</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1 "Профилактика заболеваний и формирование здорового образа жизни. Развитие первичной медико-санитарной помощи"</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1: повышение мотивации и приверженности населения Новосибирской области к ведению здорового образа жизни</w:t>
            </w:r>
          </w:p>
        </w:tc>
      </w:tr>
      <w:tr w:rsidR="00512540">
        <w:tc>
          <w:tcPr>
            <w:tcW w:w="13605" w:type="dxa"/>
            <w:gridSpan w:val="4"/>
          </w:tcPr>
          <w:p w:rsidR="00512540" w:rsidRDefault="00512540">
            <w:pPr>
              <w:spacing w:after="1" w:line="220" w:lineRule="atLeast"/>
              <w:outlineLvl w:val="7"/>
            </w:pPr>
            <w:r>
              <w:rPr>
                <w:rFonts w:ascii="Calibri" w:hAnsi="Calibri" w:cs="Calibri"/>
              </w:rPr>
              <w:t>Задача 1.1. Развитие системы медицинской профилактики неинфекционных заболеваний и формирование здорового образа жизни у населения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1.1.1. Пропаганда здоровья как высшей ценности, лучших практик здорового образа жизни, достижимости и доступности здоровья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center"/>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t>учреждения, подведомственные министерству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center"/>
            </w:pPr>
            <w:r>
              <w:rPr>
                <w:rFonts w:ascii="Calibri" w:hAnsi="Calibri" w:cs="Calibri"/>
              </w:rPr>
              <w:t>министерство социального развития Новосибирской области;</w:t>
            </w:r>
          </w:p>
          <w:p w:rsidR="00512540" w:rsidRDefault="00512540">
            <w:pPr>
              <w:spacing w:after="1" w:line="220" w:lineRule="atLeast"/>
              <w:jc w:val="center"/>
            </w:pPr>
            <w:r>
              <w:rPr>
                <w:rFonts w:ascii="Calibri" w:hAnsi="Calibri" w:cs="Calibri"/>
              </w:rPr>
              <w:t xml:space="preserve">департамент физической культуры и </w:t>
            </w:r>
            <w:r>
              <w:rPr>
                <w:rFonts w:ascii="Calibri" w:hAnsi="Calibri" w:cs="Calibri"/>
              </w:rPr>
              <w:lastRenderedPageBreak/>
              <w:t>спорта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снижение количества лиц, употребляющих табак, среди взрослого населения с 34,5% в 2012 году до 26,3% к 2018 году;</w:t>
            </w:r>
          </w:p>
          <w:p w:rsidR="00512540" w:rsidRDefault="00512540">
            <w:pPr>
              <w:spacing w:after="1" w:line="220" w:lineRule="atLeast"/>
            </w:pPr>
            <w:r>
              <w:rPr>
                <w:rFonts w:ascii="Calibri" w:hAnsi="Calibri" w:cs="Calibri"/>
              </w:rPr>
              <w:t>снижение на 55,5% потребления алкогольной продукции на душу населения в год (с 15,3 литра в 2012 году до 6,8 литра к 2018 году);</w:t>
            </w:r>
          </w:p>
          <w:p w:rsidR="00512540" w:rsidRDefault="00512540">
            <w:pPr>
              <w:spacing w:after="1" w:line="220" w:lineRule="atLeast"/>
            </w:pPr>
            <w:r>
              <w:rPr>
                <w:rFonts w:ascii="Calibri" w:hAnsi="Calibri" w:cs="Calibri"/>
              </w:rPr>
              <w:t>снижение распространенности низкой физической активности среди взрослого населения с 59,6% в 2012 году до 48,5% к 2018 году</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1.1.2. Обеспечение качества ресурсного сопровождения мероприятий, направленных на формирование здорового образа жизни</w:t>
            </w:r>
          </w:p>
        </w:tc>
        <w:tc>
          <w:tcPr>
            <w:tcW w:w="4025" w:type="dxa"/>
          </w:tcPr>
          <w:p w:rsidR="00512540" w:rsidRDefault="00512540">
            <w:pPr>
              <w:spacing w:after="1" w:line="220" w:lineRule="atLeast"/>
              <w:jc w:val="center"/>
            </w:pPr>
            <w:r>
              <w:rPr>
                <w:rFonts w:ascii="Calibri" w:hAnsi="Calibri" w:cs="Calibri"/>
              </w:rPr>
              <w:t>министерство образования, науки и инновационной политики Новосибирской области</w:t>
            </w:r>
          </w:p>
        </w:tc>
        <w:tc>
          <w:tcPr>
            <w:tcW w:w="1360" w:type="dxa"/>
          </w:tcPr>
          <w:p w:rsidR="00512540" w:rsidRDefault="00512540">
            <w:pPr>
              <w:spacing w:after="1" w:line="220" w:lineRule="atLeast"/>
              <w:jc w:val="center"/>
            </w:pPr>
            <w:r>
              <w:rPr>
                <w:rFonts w:ascii="Calibri" w:hAnsi="Calibri" w:cs="Calibri"/>
              </w:rPr>
              <w:t>2013 - 2014</w:t>
            </w:r>
          </w:p>
        </w:tc>
        <w:tc>
          <w:tcPr>
            <w:tcW w:w="4762" w:type="dxa"/>
          </w:tcPr>
          <w:p w:rsidR="00512540" w:rsidRDefault="00512540">
            <w:pPr>
              <w:spacing w:after="1" w:line="220" w:lineRule="atLeast"/>
            </w:pPr>
            <w:r>
              <w:rPr>
                <w:rFonts w:ascii="Calibri" w:hAnsi="Calibri" w:cs="Calibri"/>
              </w:rPr>
              <w:t>оснащение медицинских кабинетов общеобразовательных организаций оборудованием</w:t>
            </w:r>
          </w:p>
        </w:tc>
      </w:tr>
      <w:tr w:rsidR="00512540">
        <w:tc>
          <w:tcPr>
            <w:tcW w:w="3458" w:type="dxa"/>
          </w:tcPr>
          <w:p w:rsidR="00512540" w:rsidRDefault="00512540">
            <w:pPr>
              <w:spacing w:after="1" w:line="220" w:lineRule="atLeast"/>
            </w:pPr>
            <w:r>
              <w:rPr>
                <w:rFonts w:ascii="Calibri" w:hAnsi="Calibri" w:cs="Calibri"/>
              </w:rPr>
              <w:t>Основное мероприятие 1.1.3. Предоставление услуг в сфере здравоохранения по организационно-методическому руководству и координации деятельности медицинских организаций по профилактике заболеваний, сохранению и укреплению здоровья, в том числе детского населения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увеличение охвата диспансеризацией взрослого населения к 2018 году до 21% (в 2012 году диспансеризация взрослого населения не проводилась)</w:t>
            </w:r>
          </w:p>
        </w:tc>
      </w:tr>
      <w:tr w:rsidR="00512540">
        <w:tc>
          <w:tcPr>
            <w:tcW w:w="13605" w:type="dxa"/>
            <w:gridSpan w:val="4"/>
          </w:tcPr>
          <w:p w:rsidR="00512540" w:rsidRDefault="00512540">
            <w:pPr>
              <w:spacing w:after="1" w:line="220" w:lineRule="atLeast"/>
              <w:outlineLvl w:val="7"/>
            </w:pPr>
            <w:r>
              <w:rPr>
                <w:rFonts w:ascii="Calibri" w:hAnsi="Calibri" w:cs="Calibri"/>
              </w:rPr>
              <w:t>Задача 1.2. Модернизация наркологической службы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1.2.1. Реализация системы мер воспитательного, образовательного, культурного и физкультурно-оздоровительного характера, направленных на профилактику потребления наркотических средств и психотропных веществ</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center"/>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t>учреждения, подведомственные министерству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lastRenderedPageBreak/>
              <w:t>министерство региональной политики Новосибирской области;</w:t>
            </w:r>
          </w:p>
          <w:p w:rsidR="00512540" w:rsidRDefault="00512540">
            <w:pPr>
              <w:spacing w:after="1" w:line="220" w:lineRule="atLeast"/>
              <w:jc w:val="center"/>
            </w:pPr>
            <w:r>
              <w:rPr>
                <w:rFonts w:ascii="Calibri" w:hAnsi="Calibri" w:cs="Calibri"/>
              </w:rPr>
              <w:t>государственное бюджетное учреждение Новосибирской области "Дом молодежи"</w:t>
            </w:r>
          </w:p>
        </w:tc>
        <w:tc>
          <w:tcPr>
            <w:tcW w:w="1360" w:type="dxa"/>
          </w:tcPr>
          <w:p w:rsidR="00512540" w:rsidRDefault="00512540">
            <w:pPr>
              <w:spacing w:after="1" w:line="220" w:lineRule="atLeast"/>
              <w:jc w:val="center"/>
            </w:pPr>
            <w:r>
              <w:rPr>
                <w:rFonts w:ascii="Calibri" w:hAnsi="Calibri" w:cs="Calibri"/>
              </w:rPr>
              <w:lastRenderedPageBreak/>
              <w:t>2013 - 2016</w:t>
            </w:r>
          </w:p>
        </w:tc>
        <w:tc>
          <w:tcPr>
            <w:tcW w:w="4762" w:type="dxa"/>
          </w:tcPr>
          <w:p w:rsidR="00512540" w:rsidRDefault="00512540">
            <w:pPr>
              <w:spacing w:after="1" w:line="220" w:lineRule="atLeast"/>
            </w:pPr>
            <w:r>
              <w:rPr>
                <w:rFonts w:ascii="Calibri" w:hAnsi="Calibri" w:cs="Calibri"/>
              </w:rPr>
              <w:t>увеличение доли общеобразовательных организаций, реализующих мероприятия по профилактике потребления наркотических средств и психотропных веществ, с 50% в 2012 году до 90% к 2016 году</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1.2.2. Проведение мероприятий, направленных на раннее выявление лиц, потребляющих наркотические средства и психотропные вещества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center"/>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t>учреждения, подведомственные министерству образования, науки</w:t>
            </w:r>
          </w:p>
          <w:p w:rsidR="00512540" w:rsidRDefault="00512540">
            <w:pPr>
              <w:spacing w:after="1" w:line="220" w:lineRule="atLeast"/>
              <w:jc w:val="center"/>
            </w:pPr>
            <w:r>
              <w:rPr>
                <w:rFonts w:ascii="Calibri" w:hAnsi="Calibri" w:cs="Calibri"/>
              </w:rPr>
              <w:t>и инновационной политики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количество впервые выявленных, в том числе на ранних этапах формирования наркотической зависимости, и поставленных на учет в отчетном периоде (первичная заболеваемость) к 2018 году достигнет не менее 29,6 чел., выявленных на 100,0 тыс. населения (2012 год - 25,4 чел.)</w:t>
            </w:r>
          </w:p>
        </w:tc>
      </w:tr>
      <w:tr w:rsidR="00512540">
        <w:tc>
          <w:tcPr>
            <w:tcW w:w="3458" w:type="dxa"/>
          </w:tcPr>
          <w:p w:rsidR="00512540" w:rsidRDefault="00512540">
            <w:pPr>
              <w:spacing w:after="1" w:line="220" w:lineRule="atLeast"/>
            </w:pPr>
            <w:r>
              <w:rPr>
                <w:rFonts w:ascii="Calibri" w:hAnsi="Calibri" w:cs="Calibri"/>
              </w:rPr>
              <w:t>Основное мероприятие 1.2.3. Материально-техническое обеспечение базы наркологической службы Новосибирской области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будет повышен уровень оснащенности 6 медицинских организаций, оказывающих медицинскую помощь больным наркоманией, в результате чего число больных наркоманией, находящихся в ремиссии более 2 лет (на 100 наркологических больных среднегодового контингента), к 2018 году достигнет 13,6 чел. (2012 год - 5,2 чел.)</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1.2.4. Реализация системы мер воспитательного, образовательного, культурного и физкультурно-оздоровительного </w:t>
            </w:r>
            <w:r>
              <w:rPr>
                <w:rFonts w:ascii="Calibri" w:hAnsi="Calibri" w:cs="Calibri"/>
              </w:rPr>
              <w:lastRenderedPageBreak/>
              <w:t>характера, направленных на профилактику потребления алкогольной продукции</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center"/>
            </w:pPr>
            <w:r>
              <w:rPr>
                <w:rFonts w:ascii="Calibri" w:hAnsi="Calibri" w:cs="Calibri"/>
              </w:rPr>
              <w:lastRenderedPageBreak/>
              <w:t>министерство промышленности, торговли и развития предпринимательства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количество участников мероприятий, направленных на профилактику алкоголизма и пропаганду здорового образа жизни, к 2018 году достигнет не менее 24000 человек (2012 год - не менее 10000 чел.);</w:t>
            </w:r>
          </w:p>
          <w:p w:rsidR="00512540" w:rsidRDefault="00512540">
            <w:pPr>
              <w:spacing w:after="1" w:line="220" w:lineRule="atLeast"/>
            </w:pPr>
            <w:r>
              <w:rPr>
                <w:rFonts w:ascii="Calibri" w:hAnsi="Calibri" w:cs="Calibri"/>
              </w:rPr>
              <w:lastRenderedPageBreak/>
              <w:t>доля населения, получившего информацию по вопросам здорового образа жизни, составит не менее 13,5% (2012 год - 11,0%)</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1.2.5. Реализация системы мер по оказанию наркологической помощи лицам, страдающим алкоголизмом, для снижения тяжести медико-социальных последствий злоупотребления алкогольной продукцией</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снизится доля больных алкоголизмом, повторно госпитализированных в течение года, к 2018 году до 11,5% (2013 год - 23,8%);</w:t>
            </w:r>
          </w:p>
          <w:p w:rsidR="00512540" w:rsidRDefault="00512540">
            <w:pPr>
              <w:spacing w:after="1" w:line="220" w:lineRule="atLeast"/>
            </w:pPr>
            <w:r>
              <w:rPr>
                <w:rFonts w:ascii="Calibri" w:hAnsi="Calibri" w:cs="Calibri"/>
              </w:rPr>
              <w:t>снизится доля больных наркоманией, повторно госпитализированных в течение года, к 2018 году до 13,2% (2012 год - 14,3%);</w:t>
            </w:r>
          </w:p>
          <w:p w:rsidR="00512540" w:rsidRDefault="00512540">
            <w:pPr>
              <w:spacing w:after="1" w:line="220" w:lineRule="atLeast"/>
            </w:pPr>
            <w:r>
              <w:rPr>
                <w:rFonts w:ascii="Calibri" w:hAnsi="Calibri" w:cs="Calibri"/>
              </w:rPr>
              <w:t>увеличится число больных алкоголизмом, находящихся в ремиссии более 2 лет (на 100 больных алкоголизмом среднегодового контингента), к 2018 году до 10,3 чел. (2012 год - 5,3 чел.)</w:t>
            </w:r>
          </w:p>
        </w:tc>
      </w:tr>
      <w:tr w:rsidR="00512540">
        <w:tc>
          <w:tcPr>
            <w:tcW w:w="13605" w:type="dxa"/>
            <w:gridSpan w:val="4"/>
          </w:tcPr>
          <w:p w:rsidR="00512540" w:rsidRDefault="00512540">
            <w:pPr>
              <w:spacing w:after="1" w:line="220" w:lineRule="atLeast"/>
              <w:outlineLvl w:val="7"/>
            </w:pPr>
            <w:r>
              <w:rPr>
                <w:rFonts w:ascii="Calibri" w:hAnsi="Calibri" w:cs="Calibri"/>
              </w:rPr>
              <w:t>Задача 1.3. Профилактика инфекционных заболеваний путем иммунизации населения</w:t>
            </w:r>
          </w:p>
        </w:tc>
      </w:tr>
      <w:tr w:rsidR="00512540">
        <w:tc>
          <w:tcPr>
            <w:tcW w:w="3458" w:type="dxa"/>
          </w:tcPr>
          <w:p w:rsidR="00512540" w:rsidRDefault="00512540">
            <w:pPr>
              <w:spacing w:after="1" w:line="220" w:lineRule="atLeast"/>
            </w:pPr>
            <w:r>
              <w:rPr>
                <w:rFonts w:ascii="Calibri" w:hAnsi="Calibri" w:cs="Calibri"/>
              </w:rPr>
              <w:t>Основное мероприятие 1.3.1. Осуществление иммунизации в рамках национального календаря профилактических прививок</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охват иммунизацией населения против дифтерии, коклюша и столбняка в декретированные сроки ежегодно будет составлять не менее 95% (2012 год - 96,3%);</w:t>
            </w:r>
          </w:p>
          <w:p w:rsidR="00512540" w:rsidRDefault="00512540">
            <w:pPr>
              <w:spacing w:after="1" w:line="220" w:lineRule="atLeast"/>
            </w:pPr>
            <w:r>
              <w:rPr>
                <w:rFonts w:ascii="Calibri" w:hAnsi="Calibri" w:cs="Calibri"/>
              </w:rPr>
              <w:t>охват иммунизацией населения против кори в декретированные сроки ежегодно будет составлять не менее 95% (2012 год - 97,3%);</w:t>
            </w:r>
          </w:p>
          <w:p w:rsidR="00512540" w:rsidRDefault="00512540">
            <w:pPr>
              <w:spacing w:after="1" w:line="220" w:lineRule="atLeast"/>
            </w:pPr>
            <w:r>
              <w:rPr>
                <w:rFonts w:ascii="Calibri" w:hAnsi="Calibri" w:cs="Calibri"/>
              </w:rPr>
              <w:t>охват иммунизацией населения против эпидемического паротита в декретированные сроки ежегодно будет составлять не менее 95% (2012 год - 97,3%);</w:t>
            </w:r>
          </w:p>
          <w:p w:rsidR="00512540" w:rsidRDefault="00512540">
            <w:pPr>
              <w:spacing w:after="1" w:line="220" w:lineRule="atLeast"/>
            </w:pPr>
            <w:r>
              <w:rPr>
                <w:rFonts w:ascii="Calibri" w:hAnsi="Calibri" w:cs="Calibri"/>
              </w:rPr>
              <w:t>охват иммунизацией населения против краснухи в декретированные сроки ежегодно будет составлять не менее 95% (2012 год - 97,3%)</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1.3.2. Осуществление иммунизации в рамках национального календаря по эпидемическим показаниям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увеличение охвата вакцинацией против клещевого энцефалита населения эндемичных районов Новосибирской области ежегодно на 10% до достижения охвата прививками 90% к 2018 году</w:t>
            </w:r>
          </w:p>
        </w:tc>
      </w:tr>
      <w:tr w:rsidR="00512540">
        <w:tc>
          <w:tcPr>
            <w:tcW w:w="13605" w:type="dxa"/>
            <w:gridSpan w:val="4"/>
          </w:tcPr>
          <w:p w:rsidR="00512540" w:rsidRDefault="00512540">
            <w:pPr>
              <w:spacing w:after="1" w:line="220" w:lineRule="atLeast"/>
              <w:outlineLvl w:val="7"/>
            </w:pPr>
            <w:r>
              <w:rPr>
                <w:rFonts w:ascii="Calibri" w:hAnsi="Calibri" w:cs="Calibri"/>
              </w:rPr>
              <w:t>Задача 1.4. Профилактика ВИЧ-инфекции, вирусных гепатитов B и C</w:t>
            </w:r>
          </w:p>
        </w:tc>
      </w:tr>
      <w:tr w:rsidR="00512540">
        <w:tc>
          <w:tcPr>
            <w:tcW w:w="3458" w:type="dxa"/>
          </w:tcPr>
          <w:p w:rsidR="00512540" w:rsidRDefault="00512540">
            <w:pPr>
              <w:spacing w:after="1" w:line="220" w:lineRule="atLeast"/>
            </w:pPr>
            <w:r>
              <w:rPr>
                <w:rFonts w:ascii="Calibri" w:hAnsi="Calibri" w:cs="Calibri"/>
              </w:rPr>
              <w:t>Основное мероприятие 1.4.1. Реализация мер по противодействию распространению вирусов иммунодефицита человека (ВИЧ-инфекция) и вирусных гепатитов B и C</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охват иммунизацией населения против вирусного гепатита B в декретированные сроки ежегодно будет составлять не менее 95% (2012 год - 96,5%);</w:t>
            </w:r>
          </w:p>
          <w:p w:rsidR="00512540" w:rsidRDefault="00512540">
            <w:pPr>
              <w:spacing w:after="1" w:line="220" w:lineRule="atLeast"/>
            </w:pPr>
            <w:r>
              <w:rPr>
                <w:rFonts w:ascii="Calibri" w:hAnsi="Calibri" w:cs="Calibri"/>
              </w:rPr>
              <w:t>снизится заболеваемость острым вирусным гепатитом B до 0,50 на 100 тыс. населения (2012 год - 0,73 на 100 тыс. населения);</w:t>
            </w:r>
          </w:p>
          <w:p w:rsidR="00512540" w:rsidRDefault="00512540">
            <w:pPr>
              <w:spacing w:after="1" w:line="220" w:lineRule="atLeast"/>
            </w:pPr>
            <w:r>
              <w:rPr>
                <w:rFonts w:ascii="Calibri" w:hAnsi="Calibri" w:cs="Calibri"/>
              </w:rPr>
              <w:t>увеличится доля ВИЧ-инфицированных лиц, состоящих на диспансерном учете, от числа выявленных до 89,9% (2012 год - 71,5%);</w:t>
            </w:r>
          </w:p>
          <w:p w:rsidR="00512540" w:rsidRDefault="00512540">
            <w:pPr>
              <w:spacing w:after="1" w:line="220" w:lineRule="atLeast"/>
            </w:pPr>
            <w:r>
              <w:rPr>
                <w:rFonts w:ascii="Calibri" w:hAnsi="Calibri" w:cs="Calibri"/>
              </w:rPr>
              <w:t>увеличится уровень информированности населения в возрасте 18 - 49 лет по вопросам ВИЧ-инфекции до 87,0%.</w:t>
            </w:r>
          </w:p>
          <w:p w:rsidR="00512540" w:rsidRDefault="00512540">
            <w:pPr>
              <w:spacing w:after="1" w:line="220" w:lineRule="atLeast"/>
            </w:pPr>
            <w:r>
              <w:rPr>
                <w:rFonts w:ascii="Calibri" w:hAnsi="Calibri" w:cs="Calibri"/>
              </w:rPr>
              <w:t>В 2017 году реализация основного мероприятия 1.4.1 предусмотрена в рамках государственного задания учреждений, подведомственных министерству здравоохранения Новосибирской области, и в рамках основного мероприятия 2.3.1</w:t>
            </w:r>
          </w:p>
        </w:tc>
      </w:tr>
      <w:tr w:rsidR="00512540">
        <w:tc>
          <w:tcPr>
            <w:tcW w:w="13605" w:type="dxa"/>
            <w:gridSpan w:val="4"/>
          </w:tcPr>
          <w:p w:rsidR="00512540" w:rsidRDefault="00512540">
            <w:pPr>
              <w:spacing w:after="1" w:line="220" w:lineRule="atLeast"/>
              <w:outlineLvl w:val="4"/>
            </w:pPr>
            <w:r>
              <w:rPr>
                <w:rFonts w:ascii="Calibri" w:hAnsi="Calibri" w:cs="Calibri"/>
              </w:rPr>
              <w:t>Задача 2 Программы: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512540">
        <w:tc>
          <w:tcPr>
            <w:tcW w:w="13605" w:type="dxa"/>
            <w:gridSpan w:val="4"/>
          </w:tcPr>
          <w:p w:rsidR="00512540" w:rsidRDefault="00512540">
            <w:pPr>
              <w:spacing w:after="1" w:line="220" w:lineRule="atLeast"/>
              <w:outlineLvl w:val="5"/>
            </w:pPr>
            <w:r>
              <w:rPr>
                <w:rFonts w:ascii="Calibri" w:hAnsi="Calibri" w:cs="Calibri"/>
              </w:rPr>
              <w:t xml:space="preserve">Подпрограмма 2 "Совершенствование оказания специализированной, включая высокотехнологичную, медицинской помощи, скорой, в том </w:t>
            </w:r>
            <w:r>
              <w:rPr>
                <w:rFonts w:ascii="Calibri" w:hAnsi="Calibri" w:cs="Calibri"/>
              </w:rPr>
              <w:lastRenderedPageBreak/>
              <w:t>числе скорой специализированной, медицинской эвакуации"</w:t>
            </w:r>
          </w:p>
        </w:tc>
      </w:tr>
      <w:tr w:rsidR="00512540">
        <w:tc>
          <w:tcPr>
            <w:tcW w:w="13605" w:type="dxa"/>
            <w:gridSpan w:val="4"/>
          </w:tcPr>
          <w:p w:rsidR="00512540" w:rsidRDefault="00512540">
            <w:pPr>
              <w:spacing w:after="1" w:line="220" w:lineRule="atLeast"/>
              <w:outlineLvl w:val="6"/>
            </w:pPr>
            <w:r>
              <w:rPr>
                <w:rFonts w:ascii="Calibri" w:hAnsi="Calibri" w:cs="Calibri"/>
              </w:rPr>
              <w:lastRenderedPageBreak/>
              <w:t>Цель подпрограммы 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512540">
        <w:tc>
          <w:tcPr>
            <w:tcW w:w="13605" w:type="dxa"/>
            <w:gridSpan w:val="4"/>
          </w:tcPr>
          <w:p w:rsidR="00512540" w:rsidRDefault="00512540">
            <w:pPr>
              <w:spacing w:after="1" w:line="220" w:lineRule="atLeast"/>
              <w:outlineLvl w:val="7"/>
            </w:pPr>
            <w:r>
              <w:rPr>
                <w:rFonts w:ascii="Calibri" w:hAnsi="Calibri" w:cs="Calibri"/>
              </w:rPr>
              <w:t>Задача 2.1. Совершенствование оказания медицинской помощи больным онкологическими заболеваниями, развитие новых эффективных методов лечения</w:t>
            </w:r>
          </w:p>
        </w:tc>
      </w:tr>
      <w:tr w:rsidR="00512540">
        <w:tc>
          <w:tcPr>
            <w:tcW w:w="3458" w:type="dxa"/>
          </w:tcPr>
          <w:p w:rsidR="00512540" w:rsidRDefault="00512540">
            <w:pPr>
              <w:spacing w:after="1" w:line="220" w:lineRule="atLeast"/>
            </w:pPr>
            <w:r>
              <w:rPr>
                <w:rFonts w:ascii="Calibri" w:hAnsi="Calibri" w:cs="Calibri"/>
              </w:rPr>
              <w:t>Основное мероприятие 2.1.1. Внедрение современных методов профилактики, диагностики и лечения онкологических заболеваний</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увеличится удельный вес больных злокачественными новообразованиями, состоящих на учете с момента установления диагноза 5 лет и более, до 54,5% (2012 год - 46,4%);</w:t>
            </w:r>
          </w:p>
          <w:p w:rsidR="00512540" w:rsidRDefault="00512540">
            <w:pPr>
              <w:spacing w:after="1" w:line="220" w:lineRule="atLeast"/>
            </w:pPr>
            <w:r>
              <w:rPr>
                <w:rFonts w:ascii="Calibri" w:hAnsi="Calibri" w:cs="Calibri"/>
              </w:rPr>
              <w:t>снизится одногодичная летальность больных со злокачественными новообразованиями до 21,7% (2012 год - 29,8%)</w:t>
            </w:r>
          </w:p>
        </w:tc>
      </w:tr>
      <w:tr w:rsidR="00512540">
        <w:tc>
          <w:tcPr>
            <w:tcW w:w="13605" w:type="dxa"/>
            <w:gridSpan w:val="4"/>
          </w:tcPr>
          <w:p w:rsidR="00512540" w:rsidRDefault="00512540">
            <w:pPr>
              <w:spacing w:after="1" w:line="220" w:lineRule="atLeast"/>
              <w:outlineLvl w:val="7"/>
            </w:pPr>
            <w:r>
              <w:rPr>
                <w:rFonts w:ascii="Calibri" w:hAnsi="Calibri" w:cs="Calibri"/>
              </w:rPr>
              <w:t>Задача 2.2. Совершенствование оказания медицинской помощи больным туберкулезом, развитие новых эффективных методов лечения</w:t>
            </w:r>
          </w:p>
        </w:tc>
      </w:tr>
      <w:tr w:rsidR="00512540">
        <w:tc>
          <w:tcPr>
            <w:tcW w:w="3458" w:type="dxa"/>
          </w:tcPr>
          <w:p w:rsidR="00512540" w:rsidRDefault="00512540">
            <w:pPr>
              <w:spacing w:after="1" w:line="220" w:lineRule="atLeast"/>
            </w:pPr>
            <w:r>
              <w:rPr>
                <w:rFonts w:ascii="Calibri" w:hAnsi="Calibri" w:cs="Calibri"/>
              </w:rPr>
              <w:t>Основное мероприятие 2.2.1. Внедрение современных методов профилактики, диагностики и лечения туберкулеза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увеличится доля абациллированных больных туберкулезом от числа больных туберкулезом с бактериовыделением до 38,3% (2012 год - 35,1%)</w:t>
            </w:r>
          </w:p>
        </w:tc>
      </w:tr>
      <w:tr w:rsidR="00512540">
        <w:tc>
          <w:tcPr>
            <w:tcW w:w="13605" w:type="dxa"/>
            <w:gridSpan w:val="4"/>
          </w:tcPr>
          <w:p w:rsidR="00512540" w:rsidRDefault="00512540">
            <w:pPr>
              <w:spacing w:after="1" w:line="220" w:lineRule="atLeast"/>
              <w:outlineLvl w:val="7"/>
            </w:pPr>
            <w:r>
              <w:rPr>
                <w:rFonts w:ascii="Calibri" w:hAnsi="Calibri" w:cs="Calibri"/>
              </w:rPr>
              <w:t>Задача 2.3. 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2.3.1. Внедрение современных методов профилактики, диагностики и лечения лиц, инфицированных вирусом иммунодефицита </w:t>
            </w:r>
            <w:r>
              <w:rPr>
                <w:rFonts w:ascii="Calibri" w:hAnsi="Calibri" w:cs="Calibri"/>
              </w:rPr>
              <w:lastRenderedPageBreak/>
              <w:t>человека</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подведомственные министерству здравоохранения Новосибирской </w:t>
            </w:r>
            <w:r>
              <w:rPr>
                <w:rFonts w:ascii="Calibri" w:hAnsi="Calibri" w:cs="Calibri"/>
              </w:rPr>
              <w:lastRenderedPageBreak/>
              <w:t>области;</w:t>
            </w:r>
          </w:p>
          <w:p w:rsidR="00512540" w:rsidRDefault="00512540">
            <w:pPr>
              <w:spacing w:after="1" w:line="220" w:lineRule="atLeast"/>
              <w:jc w:val="center"/>
            </w:pPr>
            <w:r>
              <w:rPr>
                <w:rFonts w:ascii="Calibri" w:hAnsi="Calibri" w:cs="Calibri"/>
              </w:rPr>
              <w:t>социально ориентированные некоммерческие организации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к 2018 году увеличится доля ВИЧ-инфицированных лиц, получающих антиретровирусную терапию, от числа состоящих на диспансерном учете до 48,0% (2012 год - 19,5%);</w:t>
            </w:r>
          </w:p>
          <w:p w:rsidR="00512540" w:rsidRDefault="00512540">
            <w:pPr>
              <w:spacing w:after="1" w:line="220" w:lineRule="atLeast"/>
            </w:pPr>
            <w:r>
              <w:rPr>
                <w:rFonts w:ascii="Calibri" w:hAnsi="Calibri" w:cs="Calibri"/>
              </w:rPr>
              <w:lastRenderedPageBreak/>
              <w:t>увеличение охвата медицинским освидетельствованием на ВИЧ-инфекцию населения Новосибирской области до 22,0% (2016 год - 16,8%)</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2.3.2. Внедрение современных методов диагностики и лечения больных вирусными гепатитами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произойдет увеличение ожидаемой продолжительности и качества жизни лиц, инфицированных вирусом иммунодефицита человека, гепатитами B и C, до 62,1 лет (2012 год - 60,3 лет)</w:t>
            </w:r>
          </w:p>
        </w:tc>
      </w:tr>
      <w:tr w:rsidR="00512540">
        <w:tc>
          <w:tcPr>
            <w:tcW w:w="13605" w:type="dxa"/>
            <w:gridSpan w:val="4"/>
          </w:tcPr>
          <w:p w:rsidR="00512540" w:rsidRDefault="00512540">
            <w:pPr>
              <w:spacing w:after="1" w:line="220" w:lineRule="atLeast"/>
              <w:outlineLvl w:val="7"/>
            </w:pPr>
            <w:r>
              <w:rPr>
                <w:rFonts w:ascii="Calibri" w:hAnsi="Calibri" w:cs="Calibri"/>
              </w:rPr>
              <w:t>Задача 2.4. Развитие комплексной системы профилактики, диагностики, лечения и реабилитации при психических расстройствах</w:t>
            </w:r>
          </w:p>
        </w:tc>
      </w:tr>
      <w:tr w:rsidR="00512540">
        <w:tc>
          <w:tcPr>
            <w:tcW w:w="3458" w:type="dxa"/>
          </w:tcPr>
          <w:p w:rsidR="00512540" w:rsidRDefault="00512540">
            <w:pPr>
              <w:spacing w:after="1" w:line="220" w:lineRule="atLeast"/>
            </w:pPr>
            <w:r>
              <w:rPr>
                <w:rFonts w:ascii="Calibri" w:hAnsi="Calibri" w:cs="Calibri"/>
              </w:rPr>
              <w:t>Основное мероприятие 2.4.1. Внедрение современных методов профилактики, диагностики, лечения и реабилитации граждан при психических расстройствах</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доля больных психическими расстройствами, повторно госпитализированных в течение года, составит 17,9% (2017 год - 20,85%)</w:t>
            </w:r>
          </w:p>
        </w:tc>
      </w:tr>
      <w:tr w:rsidR="00512540">
        <w:tc>
          <w:tcPr>
            <w:tcW w:w="13605" w:type="dxa"/>
            <w:gridSpan w:val="4"/>
          </w:tcPr>
          <w:p w:rsidR="00512540" w:rsidRDefault="00512540">
            <w:pPr>
              <w:spacing w:after="1" w:line="220" w:lineRule="atLeast"/>
              <w:outlineLvl w:val="7"/>
            </w:pPr>
            <w:r>
              <w:rPr>
                <w:rFonts w:ascii="Calibri" w:hAnsi="Calibri" w:cs="Calibri"/>
              </w:rPr>
              <w:t>Задача 2.5. Совершенствование медицинской помощи больным с сосудистыми заболеваниями</w:t>
            </w:r>
          </w:p>
        </w:tc>
      </w:tr>
      <w:tr w:rsidR="00512540">
        <w:tc>
          <w:tcPr>
            <w:tcW w:w="3458" w:type="dxa"/>
          </w:tcPr>
          <w:p w:rsidR="00512540" w:rsidRDefault="00512540">
            <w:pPr>
              <w:spacing w:after="1" w:line="220" w:lineRule="atLeast"/>
            </w:pPr>
            <w:r>
              <w:rPr>
                <w:rFonts w:ascii="Calibri" w:hAnsi="Calibri" w:cs="Calibri"/>
              </w:rPr>
              <w:t>Основное мероприятие 2.5.1. Внедрение современных методов профилактики, диагностики, лечения больных сердечно-сосудистыми заболеваниями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снизится смертность от ишемической болезни сердца до 368,0 случая на 100 тыс. населения (2012 год - 418,1 случая на 100 тыс. населения);</w:t>
            </w:r>
          </w:p>
          <w:p w:rsidR="00512540" w:rsidRDefault="00512540">
            <w:pPr>
              <w:spacing w:after="1" w:line="220" w:lineRule="atLeast"/>
            </w:pPr>
            <w:r>
              <w:rPr>
                <w:rFonts w:ascii="Calibri" w:hAnsi="Calibri" w:cs="Calibri"/>
              </w:rPr>
              <w:t>снизится смертность от цереброваскулярных заболеваний до 203,2 случая на 100 тыс. населения (2012 год - 284,4 случая на 100 тыс. населения)</w:t>
            </w:r>
          </w:p>
        </w:tc>
      </w:tr>
      <w:tr w:rsidR="00512540">
        <w:tc>
          <w:tcPr>
            <w:tcW w:w="13605" w:type="dxa"/>
            <w:gridSpan w:val="4"/>
          </w:tcPr>
          <w:p w:rsidR="00512540" w:rsidRDefault="00512540">
            <w:pPr>
              <w:spacing w:after="1" w:line="220" w:lineRule="atLeast"/>
              <w:outlineLvl w:val="7"/>
            </w:pPr>
            <w:r>
              <w:rPr>
                <w:rFonts w:ascii="Calibri" w:hAnsi="Calibri" w:cs="Calibri"/>
              </w:rPr>
              <w:t>Задача 2.6. Совершенствование оказания скорой, в том числе скорой специализированной, медицинской помощи, медицинской эвакуации</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2.6.1. </w:t>
            </w:r>
            <w:r>
              <w:rPr>
                <w:rFonts w:ascii="Calibri" w:hAnsi="Calibri" w:cs="Calibri"/>
              </w:rPr>
              <w:lastRenderedPageBreak/>
              <w:t>Внедрение современных методов лечения при оказании скорой медицинской помощи гражданам, проживающим на территории Новосибирской области</w:t>
            </w:r>
          </w:p>
        </w:tc>
        <w:tc>
          <w:tcPr>
            <w:tcW w:w="4025" w:type="dxa"/>
          </w:tcPr>
          <w:p w:rsidR="00512540" w:rsidRDefault="00512540">
            <w:pPr>
              <w:spacing w:after="1" w:line="220" w:lineRule="atLeast"/>
              <w:jc w:val="center"/>
            </w:pPr>
            <w:r>
              <w:rPr>
                <w:rFonts w:ascii="Calibri" w:hAnsi="Calibri" w:cs="Calibri"/>
              </w:rPr>
              <w:lastRenderedPageBreak/>
              <w:t xml:space="preserve">министерство здравоохранения </w:t>
            </w:r>
            <w:r>
              <w:rPr>
                <w:rFonts w:ascii="Calibri" w:hAnsi="Calibri" w:cs="Calibri"/>
              </w:rPr>
              <w:lastRenderedPageBreak/>
              <w:t>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 xml:space="preserve">к 2018 году доля пациентов, которым проведен </w:t>
            </w:r>
            <w:r>
              <w:rPr>
                <w:rFonts w:ascii="Calibri" w:hAnsi="Calibri" w:cs="Calibri"/>
              </w:rPr>
              <w:lastRenderedPageBreak/>
              <w:t>тромболизис на догоспитальном этапе, от общего количества пациентов, нуждающихся в проведении тромболизиса на догоспитальном этапе, достигнет 100%</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2.6.2. Укрепление материально-технической базы службы скорой медицинской помощи Новосибирской области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доля выездов бригад скорой медицинской помощи со временем доезда до больного менее 20 минут к 2018 году увеличится до 89,0% (2012 год - 83,1%)</w:t>
            </w:r>
          </w:p>
        </w:tc>
      </w:tr>
      <w:tr w:rsidR="00512540">
        <w:tc>
          <w:tcPr>
            <w:tcW w:w="3458" w:type="dxa"/>
          </w:tcPr>
          <w:p w:rsidR="00512540" w:rsidRDefault="00512540">
            <w:pPr>
              <w:spacing w:after="1" w:line="220" w:lineRule="atLeast"/>
            </w:pPr>
            <w:r>
              <w:rPr>
                <w:rFonts w:ascii="Calibri" w:hAnsi="Calibri" w:cs="Calibri"/>
              </w:rPr>
              <w:t>Основное мероприятие 2.6.3. Выполнение государственного задания на оказание скорой, в том числе скорой специализированной, медицинской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4025" w:type="dxa"/>
          </w:tcPr>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2017 - 2018</w:t>
            </w:r>
          </w:p>
        </w:tc>
        <w:tc>
          <w:tcPr>
            <w:tcW w:w="4762" w:type="dxa"/>
          </w:tcPr>
          <w:p w:rsidR="00512540" w:rsidRDefault="00512540">
            <w:pPr>
              <w:spacing w:after="1" w:line="220" w:lineRule="atLeast"/>
            </w:pPr>
            <w:r>
              <w:rPr>
                <w:rFonts w:ascii="Calibri" w:hAnsi="Calibri" w:cs="Calibri"/>
              </w:rPr>
              <w:t>предоставление населению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(с учетом санитарно-авиационной эвакуации) не застрахованным и не идентифицированным в системе обязательного медицинского страхования гражданам)</w:t>
            </w:r>
          </w:p>
        </w:tc>
      </w:tr>
      <w:tr w:rsidR="00512540">
        <w:tc>
          <w:tcPr>
            <w:tcW w:w="13605" w:type="dxa"/>
            <w:gridSpan w:val="4"/>
          </w:tcPr>
          <w:p w:rsidR="00512540" w:rsidRDefault="00512540">
            <w:pPr>
              <w:spacing w:after="1" w:line="220" w:lineRule="atLeast"/>
              <w:outlineLvl w:val="7"/>
            </w:pPr>
            <w:r>
              <w:rPr>
                <w:rFonts w:ascii="Calibri" w:hAnsi="Calibri" w:cs="Calibri"/>
              </w:rPr>
              <w:t>Задача 2.7. Совершенствование оказания медицинской помощи пострадавшим при дорожно-транспортных происшествиях, развитие новых эффективных методов лечения</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2.7.1. Внедрение современных методов лечения пострадавших при </w:t>
            </w:r>
            <w:r>
              <w:rPr>
                <w:rFonts w:ascii="Calibri" w:hAnsi="Calibri" w:cs="Calibri"/>
              </w:rPr>
              <w:lastRenderedPageBreak/>
              <w:t>дорожно-транспортных происшествиях</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w:t>
            </w:r>
            <w:r>
              <w:rPr>
                <w:rFonts w:ascii="Calibri" w:hAnsi="Calibri" w:cs="Calibri"/>
              </w:rPr>
              <w:lastRenderedPageBreak/>
              <w:t>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 xml:space="preserve">снижение больничной летальности пострадавших в результате дорожно-транспортных происшествий к 2018 году до 1,4% </w:t>
            </w:r>
            <w:r>
              <w:rPr>
                <w:rFonts w:ascii="Calibri" w:hAnsi="Calibri" w:cs="Calibri"/>
              </w:rPr>
              <w:lastRenderedPageBreak/>
              <w:t>(2012 год - 4,6%)</w:t>
            </w:r>
          </w:p>
        </w:tc>
      </w:tr>
      <w:tr w:rsidR="00512540">
        <w:tc>
          <w:tcPr>
            <w:tcW w:w="13605" w:type="dxa"/>
            <w:gridSpan w:val="4"/>
          </w:tcPr>
          <w:p w:rsidR="00512540" w:rsidRDefault="00512540">
            <w:pPr>
              <w:spacing w:after="1" w:line="220" w:lineRule="atLeast"/>
              <w:outlineLvl w:val="7"/>
            </w:pPr>
            <w:r>
              <w:rPr>
                <w:rFonts w:ascii="Calibri" w:hAnsi="Calibri" w:cs="Calibri"/>
              </w:rPr>
              <w:lastRenderedPageBreak/>
              <w:t>Задача 2.8. Совершенствование системы оказания медицинской помощи больным прочими заболеваниями</w:t>
            </w:r>
          </w:p>
        </w:tc>
      </w:tr>
      <w:tr w:rsidR="00512540">
        <w:tc>
          <w:tcPr>
            <w:tcW w:w="3458" w:type="dxa"/>
          </w:tcPr>
          <w:p w:rsidR="00512540" w:rsidRDefault="00512540">
            <w:pPr>
              <w:spacing w:after="1" w:line="220" w:lineRule="atLeast"/>
            </w:pPr>
            <w:r>
              <w:rPr>
                <w:rFonts w:ascii="Calibri" w:hAnsi="Calibri" w:cs="Calibri"/>
              </w:rPr>
              <w:t>Основное мероприятие 2.8.1. Внедрение современных методов профилактики, диагностики, лечения больных социально значимыми заболеваниями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обеспечение доли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 на уровне 100%</w:t>
            </w:r>
          </w:p>
        </w:tc>
      </w:tr>
      <w:tr w:rsidR="00512540">
        <w:tc>
          <w:tcPr>
            <w:tcW w:w="3458" w:type="dxa"/>
          </w:tcPr>
          <w:p w:rsidR="00512540" w:rsidRDefault="00512540">
            <w:pPr>
              <w:spacing w:after="1" w:line="220" w:lineRule="atLeast"/>
            </w:pPr>
            <w:r>
              <w:rPr>
                <w:rFonts w:ascii="Calibri" w:hAnsi="Calibri" w:cs="Calibri"/>
              </w:rPr>
              <w:t>Основное мероприятие 2.8.2. Реализация мер, направленных на обеспечение отдельных категорий граждан, проживающих на территории Новосибирской области, льготной стоматологической помощью, глазным протезированием, слуховыми аппаратами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center"/>
            </w:pPr>
            <w:r>
              <w:rPr>
                <w:rFonts w:ascii="Calibri" w:hAnsi="Calibri" w:cs="Calibri"/>
              </w:rPr>
              <w:t>получатели субсидий - юридические лица (за исключением государственных (муниципальных) учреждений), индивидуальные предприниматели - производители товаров, работ, услуг</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в 2013 году - не менее 14000 человек,</w:t>
            </w:r>
          </w:p>
          <w:p w:rsidR="00512540" w:rsidRDefault="00512540">
            <w:pPr>
              <w:spacing w:after="1" w:line="220" w:lineRule="atLeast"/>
            </w:pPr>
            <w:r>
              <w:rPr>
                <w:rFonts w:ascii="Calibri" w:hAnsi="Calibri" w:cs="Calibri"/>
              </w:rPr>
              <w:t>в 2014 году - не менее 13500 человек,</w:t>
            </w:r>
          </w:p>
          <w:p w:rsidR="00512540" w:rsidRDefault="00512540">
            <w:pPr>
              <w:spacing w:after="1" w:line="220" w:lineRule="atLeast"/>
            </w:pPr>
            <w:r>
              <w:rPr>
                <w:rFonts w:ascii="Calibri" w:hAnsi="Calibri" w:cs="Calibri"/>
              </w:rPr>
              <w:t>в 2015 году - не менее 13767 человек,</w:t>
            </w:r>
          </w:p>
          <w:p w:rsidR="00512540" w:rsidRDefault="00512540">
            <w:pPr>
              <w:spacing w:after="1" w:line="220" w:lineRule="atLeast"/>
            </w:pPr>
            <w:r>
              <w:rPr>
                <w:rFonts w:ascii="Calibri" w:hAnsi="Calibri" w:cs="Calibri"/>
              </w:rPr>
              <w:t>в 2016 году - не менее 13594 человек,</w:t>
            </w:r>
          </w:p>
          <w:p w:rsidR="00512540" w:rsidRDefault="00512540">
            <w:pPr>
              <w:spacing w:after="1" w:line="220" w:lineRule="atLeast"/>
            </w:pPr>
            <w:r>
              <w:rPr>
                <w:rFonts w:ascii="Calibri" w:hAnsi="Calibri" w:cs="Calibri"/>
              </w:rPr>
              <w:t>в 2017 году - не менее 13844 человек,</w:t>
            </w:r>
          </w:p>
          <w:p w:rsidR="00512540" w:rsidRDefault="00512540">
            <w:pPr>
              <w:spacing w:after="1" w:line="220" w:lineRule="atLeast"/>
            </w:pPr>
            <w:r>
              <w:rPr>
                <w:rFonts w:ascii="Calibri" w:hAnsi="Calibri" w:cs="Calibri"/>
              </w:rPr>
              <w:t>в 2018 году - не менее 19689 человек будут получать льготную медицинскую помощь по зубопротезированию, глазному протезированию, слухопротезированию</w:t>
            </w:r>
          </w:p>
        </w:tc>
      </w:tr>
      <w:tr w:rsidR="00512540">
        <w:tc>
          <w:tcPr>
            <w:tcW w:w="13605" w:type="dxa"/>
            <w:gridSpan w:val="4"/>
          </w:tcPr>
          <w:p w:rsidR="00512540" w:rsidRDefault="00512540">
            <w:pPr>
              <w:spacing w:after="1" w:line="220" w:lineRule="atLeast"/>
              <w:outlineLvl w:val="7"/>
            </w:pPr>
            <w:r>
              <w:rPr>
                <w:rFonts w:ascii="Calibri" w:hAnsi="Calibri" w:cs="Calibri"/>
              </w:rPr>
              <w:t>Задача 2.9. Совершенствование высокотехнологичной медицинской помощи, развитие новых эффективных методов лечения</w:t>
            </w:r>
          </w:p>
        </w:tc>
      </w:tr>
      <w:tr w:rsidR="00512540">
        <w:tc>
          <w:tcPr>
            <w:tcW w:w="3458" w:type="dxa"/>
          </w:tcPr>
          <w:p w:rsidR="00512540" w:rsidRDefault="00512540">
            <w:pPr>
              <w:spacing w:after="1" w:line="220" w:lineRule="atLeast"/>
            </w:pPr>
            <w:r>
              <w:rPr>
                <w:rFonts w:ascii="Calibri" w:hAnsi="Calibri" w:cs="Calibri"/>
              </w:rPr>
              <w:t>Основное мероприятие 2.9.1. Внедрение современных методов оказания высокотехнологичной медицинской помощи; повышение доступности высокотехнологичной медицинской помощи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2017 году количество больных, которым будет оказана высокотехнологичная медицинская помощь, составит 23000 человек и сохранится до 2018 года (2012 год - 13784 человека);</w:t>
            </w:r>
          </w:p>
          <w:p w:rsidR="00512540" w:rsidRDefault="00512540">
            <w:pPr>
              <w:spacing w:after="1" w:line="220" w:lineRule="atLeast"/>
            </w:pPr>
            <w:r>
              <w:rPr>
                <w:rFonts w:ascii="Calibri" w:hAnsi="Calibri" w:cs="Calibri"/>
              </w:rPr>
              <w:t>в 2018 году доля трансплантированных органов в числе заготовленных органов для трансплантации составит 80,0%</w:t>
            </w:r>
          </w:p>
        </w:tc>
      </w:tr>
      <w:tr w:rsidR="00512540">
        <w:tc>
          <w:tcPr>
            <w:tcW w:w="13605" w:type="dxa"/>
            <w:gridSpan w:val="4"/>
          </w:tcPr>
          <w:p w:rsidR="00512540" w:rsidRDefault="00512540">
            <w:pPr>
              <w:spacing w:after="1" w:line="220" w:lineRule="atLeast"/>
              <w:outlineLvl w:val="7"/>
            </w:pPr>
            <w:r>
              <w:rPr>
                <w:rFonts w:ascii="Calibri" w:hAnsi="Calibri" w:cs="Calibri"/>
              </w:rPr>
              <w:lastRenderedPageBreak/>
              <w:t>Задача 2.10. Обеспечение безопасности и качества донорской крови и ее компонентов</w:t>
            </w:r>
          </w:p>
        </w:tc>
      </w:tr>
      <w:tr w:rsidR="00512540">
        <w:tc>
          <w:tcPr>
            <w:tcW w:w="3458" w:type="dxa"/>
          </w:tcPr>
          <w:p w:rsidR="00512540" w:rsidRDefault="00512540">
            <w:pPr>
              <w:spacing w:after="1" w:line="220" w:lineRule="atLeast"/>
            </w:pPr>
            <w:r>
              <w:rPr>
                <w:rFonts w:ascii="Calibri" w:hAnsi="Calibri" w:cs="Calibri"/>
              </w:rPr>
              <w:t>Основное мероприятие 2.10.1. Обеспечение реципиентов медицинских организаций Новосибирской области качественной и безопасной донорской кровью и ее компонентами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доля станций переливания крови, обеспечивающих современный уровень качества и безопасности компонентов крови, будет доведена до 100%</w:t>
            </w:r>
          </w:p>
        </w:tc>
      </w:tr>
      <w:tr w:rsidR="00512540">
        <w:tc>
          <w:tcPr>
            <w:tcW w:w="13605" w:type="dxa"/>
            <w:gridSpan w:val="4"/>
          </w:tcPr>
          <w:p w:rsidR="00512540" w:rsidRDefault="00512540">
            <w:pPr>
              <w:spacing w:after="1" w:line="220" w:lineRule="atLeast"/>
              <w:outlineLvl w:val="7"/>
            </w:pPr>
            <w:r>
              <w:rPr>
                <w:rFonts w:ascii="Calibri" w:hAnsi="Calibri" w:cs="Calibri"/>
              </w:rPr>
              <w:t>Задача 2.11. Обеспечение государственных услуг в рамках Территориальной программы государственных гарантий бесплатного оказания медицинской помощи</w:t>
            </w:r>
          </w:p>
        </w:tc>
      </w:tr>
      <w:tr w:rsidR="00512540">
        <w:tc>
          <w:tcPr>
            <w:tcW w:w="3458" w:type="dxa"/>
          </w:tcPr>
          <w:p w:rsidR="00512540" w:rsidRDefault="00512540">
            <w:pPr>
              <w:spacing w:after="1" w:line="220" w:lineRule="atLeast"/>
            </w:pPr>
            <w:r>
              <w:rPr>
                <w:rFonts w:ascii="Calibri" w:hAnsi="Calibri" w:cs="Calibri"/>
              </w:rPr>
              <w:t>Основное мероприятие 2.11.1. Выполнение государственного задания на оказание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tc>
        <w:tc>
          <w:tcPr>
            <w:tcW w:w="4025" w:type="dxa"/>
          </w:tcPr>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предоставление населению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tc>
      </w:tr>
      <w:tr w:rsidR="00512540">
        <w:tc>
          <w:tcPr>
            <w:tcW w:w="3458" w:type="dxa"/>
          </w:tcPr>
          <w:p w:rsidR="00512540" w:rsidRDefault="00512540">
            <w:pPr>
              <w:spacing w:after="1" w:line="220" w:lineRule="atLeast"/>
            </w:pPr>
            <w:r>
              <w:rPr>
                <w:rFonts w:ascii="Calibri" w:hAnsi="Calibri" w:cs="Calibri"/>
              </w:rPr>
              <w:t>Основное мероприятие 2.11.2. 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4025" w:type="dxa"/>
          </w:tcPr>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2013 - 2015</w:t>
            </w:r>
          </w:p>
        </w:tc>
        <w:tc>
          <w:tcPr>
            <w:tcW w:w="4762" w:type="dxa"/>
          </w:tcPr>
          <w:p w:rsidR="00512540" w:rsidRDefault="00512540">
            <w:pPr>
              <w:spacing w:after="1" w:line="220" w:lineRule="atLeast"/>
            </w:pPr>
            <w:r>
              <w:rPr>
                <w:rFonts w:ascii="Calibri" w:hAnsi="Calibri" w:cs="Calibri"/>
              </w:rPr>
              <w:t>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 за счет страховых взносов на обязательное медицинское страхование неработающего населения</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2.11.3. </w:t>
            </w:r>
            <w:r>
              <w:rPr>
                <w:rFonts w:ascii="Calibri" w:hAnsi="Calibri" w:cs="Calibri"/>
              </w:rPr>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4025" w:type="dxa"/>
          </w:tcPr>
          <w:p w:rsidR="00512540" w:rsidRDefault="00512540">
            <w:pPr>
              <w:spacing w:after="1" w:line="220" w:lineRule="atLeast"/>
              <w:jc w:val="center"/>
            </w:pPr>
            <w:r>
              <w:rPr>
                <w:rFonts w:ascii="Calibri" w:hAnsi="Calibri" w:cs="Calibri"/>
              </w:rPr>
              <w:lastRenderedPageBreak/>
              <w:t xml:space="preserve">государственные учреждения, </w:t>
            </w:r>
            <w:r>
              <w:rPr>
                <w:rFonts w:ascii="Calibri" w:hAnsi="Calibri" w:cs="Calibri"/>
              </w:rPr>
              <w:lastRenderedPageBreak/>
              <w:t>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2013 - 2015</w:t>
            </w:r>
          </w:p>
        </w:tc>
        <w:tc>
          <w:tcPr>
            <w:tcW w:w="4762" w:type="dxa"/>
          </w:tcPr>
          <w:p w:rsidR="00512540" w:rsidRDefault="00512540">
            <w:pPr>
              <w:spacing w:after="1" w:line="220" w:lineRule="atLeast"/>
            </w:pPr>
            <w:r>
              <w:rPr>
                <w:rFonts w:ascii="Calibri" w:hAnsi="Calibri" w:cs="Calibri"/>
              </w:rPr>
              <w:t xml:space="preserve">предоставление населению медицинской </w:t>
            </w:r>
            <w:r>
              <w:rPr>
                <w:rFonts w:ascii="Calibri" w:hAnsi="Calibri" w:cs="Calibri"/>
              </w:rPr>
              <w:lastRenderedPageBreak/>
              <w:t>помощи в рамках Территориальной программы обязательного медицинского страхования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(за исключением санитарно-авиационной эвакуации) не застрахованным и не идентифицированным в системе обязательного медицинского страхования гражданам)</w:t>
            </w:r>
          </w:p>
        </w:tc>
      </w:tr>
      <w:tr w:rsidR="00512540">
        <w:tc>
          <w:tcPr>
            <w:tcW w:w="13605" w:type="dxa"/>
            <w:gridSpan w:val="4"/>
          </w:tcPr>
          <w:p w:rsidR="00512540" w:rsidRDefault="00512540">
            <w:pPr>
              <w:spacing w:after="1" w:line="220" w:lineRule="atLeast"/>
              <w:outlineLvl w:val="7"/>
            </w:pPr>
            <w:r>
              <w:rPr>
                <w:rFonts w:ascii="Calibri" w:hAnsi="Calibri" w:cs="Calibri"/>
              </w:rPr>
              <w:lastRenderedPageBreak/>
              <w:t>Задача 2.12. Предоставление отдельных видов медицинской помощи (в том числе обеспечение доступности лекарственных препаратов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r>
      <w:tr w:rsidR="00512540">
        <w:tc>
          <w:tcPr>
            <w:tcW w:w="3458" w:type="dxa"/>
          </w:tcPr>
          <w:p w:rsidR="00512540" w:rsidRDefault="00512540">
            <w:pPr>
              <w:spacing w:after="1" w:line="220" w:lineRule="atLeast"/>
            </w:pPr>
            <w:r>
              <w:rPr>
                <w:rFonts w:ascii="Calibri" w:hAnsi="Calibri" w:cs="Calibri"/>
              </w:rPr>
              <w:t>Основное мероприятие 2.12.1. Логистика лекарственных препаратов для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и/или тканей</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2017</w:t>
            </w:r>
          </w:p>
        </w:tc>
        <w:tc>
          <w:tcPr>
            <w:tcW w:w="4762" w:type="dxa"/>
            <w:vMerge w:val="restart"/>
            <w:tcBorders>
              <w:bottom w:val="nil"/>
            </w:tcBorders>
          </w:tcPr>
          <w:p w:rsidR="00512540" w:rsidRDefault="00512540">
            <w:pPr>
              <w:spacing w:after="1" w:line="220" w:lineRule="atLeast"/>
            </w:pPr>
            <w:r>
              <w:rPr>
                <w:rFonts w:ascii="Calibri" w:hAnsi="Calibri" w:cs="Calibri"/>
              </w:rPr>
              <w:t>организация отдельных видов медицинской помощи населению Новосибирской области в рамках софинансирования расходов из федерального бюджета, в том числе на закупку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512540" w:rsidRDefault="00512540">
            <w:pPr>
              <w:spacing w:after="1" w:line="220" w:lineRule="atLeast"/>
            </w:pPr>
            <w:r>
              <w:rPr>
                <w:rFonts w:ascii="Calibri" w:hAnsi="Calibri" w:cs="Calibri"/>
              </w:rPr>
              <w:t>закупку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w:t>
            </w:r>
          </w:p>
          <w:p w:rsidR="00512540" w:rsidRDefault="00512540">
            <w:pPr>
              <w:spacing w:after="1" w:line="220" w:lineRule="atLeast"/>
            </w:pPr>
            <w:r>
              <w:rPr>
                <w:rFonts w:ascii="Calibri" w:hAnsi="Calibri" w:cs="Calibri"/>
              </w:rPr>
              <w:t xml:space="preserve">донорство органов человека в целях трансплантации (пересадки), включающей проведение мероприятий по медицинскому обследованию донора, обеспечению </w:t>
            </w:r>
            <w:r>
              <w:rPr>
                <w:rFonts w:ascii="Calibri" w:hAnsi="Calibri" w:cs="Calibri"/>
              </w:rPr>
              <w:lastRenderedPageBreak/>
              <w:t>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512540" w:rsidRDefault="00512540">
            <w:pPr>
              <w:spacing w:after="1" w:line="220" w:lineRule="atLeast"/>
            </w:pPr>
            <w:r>
              <w:rPr>
                <w:rFonts w:ascii="Calibri" w:hAnsi="Calibri" w:cs="Calibri"/>
              </w:rPr>
              <w:t>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tc>
      </w:tr>
      <w:tr w:rsidR="00512540">
        <w:tblPrEx>
          <w:tblBorders>
            <w:insideH w:val="nil"/>
          </w:tblBorders>
        </w:tblPrEx>
        <w:tc>
          <w:tcPr>
            <w:tcW w:w="3458" w:type="dxa"/>
            <w:tcBorders>
              <w:bottom w:val="nil"/>
            </w:tcBorders>
          </w:tcPr>
          <w:p w:rsidR="00512540" w:rsidRDefault="00512540">
            <w:pPr>
              <w:spacing w:after="1" w:line="220" w:lineRule="atLeast"/>
            </w:pPr>
            <w:r>
              <w:rPr>
                <w:rFonts w:ascii="Calibri" w:hAnsi="Calibri" w:cs="Calibri"/>
              </w:rPr>
              <w:t xml:space="preserve">Основное мероприятие 2.12.2. Реализация отдельных мероприятий в рамках подпрограммы </w:t>
            </w:r>
            <w:r>
              <w:rPr>
                <w:rFonts w:ascii="Calibri" w:hAnsi="Calibri" w:cs="Calibri"/>
              </w:rP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Новосибирской области "Развитие здравоохранения Новосибирской области"</w:t>
            </w:r>
          </w:p>
        </w:tc>
        <w:tc>
          <w:tcPr>
            <w:tcW w:w="4025" w:type="dxa"/>
            <w:tcBorders>
              <w:bottom w:val="nil"/>
            </w:tcBorders>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подведомственные министерству </w:t>
            </w:r>
            <w:r>
              <w:rPr>
                <w:rFonts w:ascii="Calibri" w:hAnsi="Calibri" w:cs="Calibri"/>
              </w:rPr>
              <w:lastRenderedPageBreak/>
              <w:t>здравоохранения Новосибирской области, социально ориентированные некоммерческие организации</w:t>
            </w:r>
          </w:p>
        </w:tc>
        <w:tc>
          <w:tcPr>
            <w:tcW w:w="1360" w:type="dxa"/>
            <w:tcBorders>
              <w:bottom w:val="nil"/>
            </w:tcBorders>
          </w:tcPr>
          <w:p w:rsidR="00512540" w:rsidRDefault="00512540">
            <w:pPr>
              <w:spacing w:after="1" w:line="220" w:lineRule="atLeast"/>
              <w:jc w:val="center"/>
            </w:pPr>
            <w:r>
              <w:rPr>
                <w:rFonts w:ascii="Calibri" w:hAnsi="Calibri" w:cs="Calibri"/>
              </w:rPr>
              <w:lastRenderedPageBreak/>
              <w:t>2018</w:t>
            </w:r>
          </w:p>
        </w:tc>
        <w:tc>
          <w:tcPr>
            <w:tcW w:w="4762" w:type="dxa"/>
            <w:vMerge/>
            <w:tcBorders>
              <w:bottom w:val="nil"/>
            </w:tcBorders>
          </w:tcPr>
          <w:p w:rsidR="00512540" w:rsidRDefault="00512540"/>
        </w:tc>
      </w:tr>
      <w:tr w:rsidR="00512540">
        <w:tblPrEx>
          <w:tblBorders>
            <w:insideH w:val="nil"/>
          </w:tblBorders>
        </w:tblPrEx>
        <w:tc>
          <w:tcPr>
            <w:tcW w:w="3458" w:type="dxa"/>
            <w:tcBorders>
              <w:top w:val="nil"/>
            </w:tcBorders>
          </w:tcPr>
          <w:p w:rsidR="00512540" w:rsidRDefault="00512540">
            <w:pPr>
              <w:spacing w:after="1" w:line="220" w:lineRule="atLeast"/>
              <w:jc w:val="both"/>
            </w:pPr>
          </w:p>
        </w:tc>
        <w:tc>
          <w:tcPr>
            <w:tcW w:w="4025" w:type="dxa"/>
            <w:tcBorders>
              <w:top w:val="nil"/>
            </w:tcBorders>
          </w:tcPr>
          <w:p w:rsidR="00512540" w:rsidRDefault="00512540">
            <w:pPr>
              <w:spacing w:after="1" w:line="220" w:lineRule="atLeast"/>
              <w:jc w:val="both"/>
            </w:pPr>
          </w:p>
        </w:tc>
        <w:tc>
          <w:tcPr>
            <w:tcW w:w="1360" w:type="dxa"/>
            <w:tcBorders>
              <w:top w:val="nil"/>
            </w:tcBorders>
          </w:tcPr>
          <w:p w:rsidR="00512540" w:rsidRDefault="00512540">
            <w:pPr>
              <w:spacing w:after="1" w:line="220" w:lineRule="atLeast"/>
              <w:jc w:val="both"/>
            </w:pPr>
          </w:p>
        </w:tc>
        <w:tc>
          <w:tcPr>
            <w:tcW w:w="4762" w:type="dxa"/>
            <w:tcBorders>
              <w:top w:val="nil"/>
            </w:tcBorders>
          </w:tcPr>
          <w:p w:rsidR="00512540" w:rsidRDefault="00512540">
            <w:pPr>
              <w:spacing w:after="1" w:line="220" w:lineRule="atLeast"/>
            </w:pPr>
            <w:r>
              <w:rPr>
                <w:rFonts w:ascii="Calibri" w:hAnsi="Calibri" w:cs="Calibri"/>
              </w:rPr>
              <w:t>профилактика ВИЧ-инфекции и гепатитов B и C, в том числе с привлечением к реализации социально ориентированных некоммерческих организаций; единовременные компенсационные выплаты медицинским работникам (врачам, фельдшерам).</w:t>
            </w:r>
          </w:p>
          <w:p w:rsidR="00512540" w:rsidRDefault="00512540">
            <w:pPr>
              <w:spacing w:after="1" w:line="220" w:lineRule="atLeast"/>
            </w:pPr>
            <w:r>
              <w:rPr>
                <w:rFonts w:ascii="Calibri" w:hAnsi="Calibri" w:cs="Calibri"/>
              </w:rPr>
              <w:t xml:space="preserve">Удовлетворение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w:t>
            </w:r>
            <w:r>
              <w:rPr>
                <w:rFonts w:ascii="Calibri" w:hAnsi="Calibri" w:cs="Calibri"/>
              </w:rPr>
              <w:lastRenderedPageBreak/>
              <w:t>после трансплантации органов и (или) тканей, в числе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2018 году будет составлять не менее 99,8%</w:t>
            </w:r>
          </w:p>
        </w:tc>
      </w:tr>
      <w:tr w:rsidR="00512540">
        <w:tc>
          <w:tcPr>
            <w:tcW w:w="13605" w:type="dxa"/>
            <w:gridSpan w:val="4"/>
          </w:tcPr>
          <w:p w:rsidR="00512540" w:rsidRDefault="00512540">
            <w:pPr>
              <w:spacing w:after="1" w:line="220" w:lineRule="atLeast"/>
              <w:outlineLvl w:val="4"/>
            </w:pPr>
            <w:r>
              <w:rPr>
                <w:rFonts w:ascii="Calibri" w:hAnsi="Calibri" w:cs="Calibri"/>
              </w:rPr>
              <w:lastRenderedPageBreak/>
              <w:t>Задача 3 Программы: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3 "Развитие государственно-частного партнерства"</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3: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3.1. Формирование организационно-правовых механизмов, обеспечивающих долгосрочное взаимодействие между государственной и частной системой здравоохранения</w:t>
            </w:r>
          </w:p>
        </w:tc>
      </w:tr>
      <w:tr w:rsidR="00512540">
        <w:tc>
          <w:tcPr>
            <w:tcW w:w="3458" w:type="dxa"/>
          </w:tcPr>
          <w:p w:rsidR="00512540" w:rsidRDefault="00512540">
            <w:pPr>
              <w:spacing w:after="1" w:line="220" w:lineRule="atLeast"/>
            </w:pPr>
            <w:r>
              <w:rPr>
                <w:rFonts w:ascii="Calibri" w:hAnsi="Calibri" w:cs="Calibri"/>
              </w:rPr>
              <w:t>Основное мероприятие 3.1.1. Разработка нормативных правовых актов для привлечения частного капитала в государственную систему здравоохранения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Территориальный фонд обязательного медицинского страхования Новосибирской области;</w:t>
            </w:r>
          </w:p>
          <w:p w:rsidR="00512540" w:rsidRDefault="00512540">
            <w:pPr>
              <w:spacing w:after="1" w:line="220" w:lineRule="atLeast"/>
              <w:jc w:val="center"/>
            </w:pPr>
            <w:r>
              <w:rPr>
                <w:rFonts w:ascii="Calibri" w:hAnsi="Calibri" w:cs="Calibri"/>
              </w:rPr>
              <w:t>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увеличится доля финансирования частных медицинских организаций в общем объеме финансирования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 до 3,5% (2012 год - 1,3%)</w:t>
            </w:r>
          </w:p>
        </w:tc>
      </w:tr>
      <w:tr w:rsidR="00512540">
        <w:tc>
          <w:tcPr>
            <w:tcW w:w="13605" w:type="dxa"/>
            <w:gridSpan w:val="4"/>
          </w:tcPr>
          <w:p w:rsidR="00512540" w:rsidRDefault="00512540">
            <w:pPr>
              <w:spacing w:after="1" w:line="220" w:lineRule="atLeast"/>
              <w:outlineLvl w:val="4"/>
            </w:pPr>
            <w:r>
              <w:rPr>
                <w:rFonts w:ascii="Calibri" w:hAnsi="Calibri" w:cs="Calibri"/>
              </w:rPr>
              <w:t>Задача 4 Программы: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lastRenderedPageBreak/>
              <w:t>Подпрограмма 4 "Охрана здоровья матери и ребенка"</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4: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4.1. Совершенствование системы охраны репродуктивного здоровья населения и обеспечение безопасного материнства</w:t>
            </w:r>
          </w:p>
        </w:tc>
      </w:tr>
      <w:tr w:rsidR="00512540">
        <w:tc>
          <w:tcPr>
            <w:tcW w:w="3458" w:type="dxa"/>
          </w:tcPr>
          <w:p w:rsidR="00512540" w:rsidRDefault="00512540">
            <w:pPr>
              <w:spacing w:after="1" w:line="220" w:lineRule="atLeast"/>
            </w:pPr>
            <w:r>
              <w:rPr>
                <w:rFonts w:ascii="Calibri" w:hAnsi="Calibri" w:cs="Calibri"/>
              </w:rPr>
              <w:t>Основное мероприятие 4.1.1. Создание и развитие сети перинатальных центров</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center"/>
            </w:pPr>
            <w:r>
              <w:rPr>
                <w:rFonts w:ascii="Calibri" w:hAnsi="Calibri" w:cs="Calibri"/>
              </w:rPr>
              <w:t>открытое акционерное общество "Агентство инвестиционного развития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 xml:space="preserve">организация ежегодного участия в федеральной адресной инвестиционной программе (далее - ФАИП) в целях завершения строительства областного перинатального центра в соответствии с </w:t>
            </w:r>
            <w:hyperlink r:id="rId346" w:history="1">
              <w:r>
                <w:rPr>
                  <w:rFonts w:ascii="Calibri" w:hAnsi="Calibri" w:cs="Calibri"/>
                  <w:color w:val="0000FF"/>
                </w:rPr>
                <w:t>Правилами</w:t>
              </w:r>
            </w:hyperlink>
            <w:r>
              <w:rPr>
                <w:rFonts w:ascii="Calibri" w:hAnsi="Calibri" w:cs="Calibri"/>
              </w:rPr>
              <w:t xml:space="preserve"> формирования и реализации ФАИП, утвержденными постановлением Правительства Российской Федерации от 13.09.2010 N 716 (до получения положительного решения)</w:t>
            </w:r>
          </w:p>
        </w:tc>
      </w:tr>
      <w:tr w:rsidR="00512540">
        <w:tc>
          <w:tcPr>
            <w:tcW w:w="3458" w:type="dxa"/>
          </w:tcPr>
          <w:p w:rsidR="00512540" w:rsidRDefault="00512540">
            <w:pPr>
              <w:spacing w:after="1" w:line="220" w:lineRule="atLeast"/>
            </w:pPr>
            <w:r>
              <w:rPr>
                <w:rFonts w:ascii="Calibri" w:hAnsi="Calibri" w:cs="Calibri"/>
              </w:rPr>
              <w:t>Основное мероприятие 4.1.2. Внедрение современных методов сохранения репродуктивного здоровья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увеличение доли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первом триместре до 95,0%;</w:t>
            </w:r>
          </w:p>
          <w:p w:rsidR="00512540" w:rsidRDefault="00512540">
            <w:pPr>
              <w:spacing w:after="1" w:line="220" w:lineRule="atLeast"/>
            </w:pPr>
            <w:r>
              <w:rPr>
                <w:rFonts w:ascii="Calibri" w:hAnsi="Calibri" w:cs="Calibri"/>
              </w:rPr>
              <w:t>снижение материнской смертности до 15,7 случая на 100 тыс. родившихся живыми (2012 год - 16,1 случая на 100 тыс. родившихся живыми)</w:t>
            </w:r>
          </w:p>
        </w:tc>
      </w:tr>
      <w:tr w:rsidR="00512540">
        <w:tc>
          <w:tcPr>
            <w:tcW w:w="3458" w:type="dxa"/>
          </w:tcPr>
          <w:p w:rsidR="00512540" w:rsidRDefault="00512540">
            <w:pPr>
              <w:spacing w:after="1" w:line="220" w:lineRule="atLeast"/>
            </w:pPr>
            <w:r>
              <w:rPr>
                <w:rFonts w:ascii="Calibri" w:hAnsi="Calibri" w:cs="Calibri"/>
              </w:rPr>
              <w:t>Основное мероприятие 4.1.3. Профилактика абортов</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подведомственные министерству здравоохранения Новосибирской </w:t>
            </w:r>
            <w:r>
              <w:rPr>
                <w:rFonts w:ascii="Calibri" w:hAnsi="Calibri" w:cs="Calibri"/>
              </w:rPr>
              <w:lastRenderedPageBreak/>
              <w:t>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снижение числа абортов (количество на 1000 женщин в возрасте 15 - 49 лет) до 26,6 (2012 год - 28,9)</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4.1.4. Укрепление материально-технической базы учреждений родовспоможения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увеличение доли женщин с преждевременными родами, родоразрешенных в перинатальных центрах (от общего числа женщин с преждевременными родами), к 2018 году до 62,8% (2012 год - 43,0%)</w:t>
            </w:r>
          </w:p>
        </w:tc>
      </w:tr>
      <w:tr w:rsidR="00512540">
        <w:tc>
          <w:tcPr>
            <w:tcW w:w="13605" w:type="dxa"/>
            <w:gridSpan w:val="4"/>
          </w:tcPr>
          <w:p w:rsidR="00512540" w:rsidRDefault="00512540">
            <w:pPr>
              <w:spacing w:after="1" w:line="220" w:lineRule="atLeast"/>
              <w:outlineLvl w:val="7"/>
            </w:pPr>
            <w:r>
              <w:rPr>
                <w:rFonts w:ascii="Calibri" w:hAnsi="Calibri" w:cs="Calibri"/>
              </w:rPr>
              <w:t>Задача 4.2. Создание условий для развития медицинской помощи детям, в том числе и в выхаживании маловесных и недоношенных новорожденных</w:t>
            </w:r>
          </w:p>
        </w:tc>
      </w:tr>
      <w:tr w:rsidR="00512540">
        <w:tc>
          <w:tcPr>
            <w:tcW w:w="3458" w:type="dxa"/>
          </w:tcPr>
          <w:p w:rsidR="00512540" w:rsidRDefault="00512540">
            <w:pPr>
              <w:spacing w:after="1" w:line="220" w:lineRule="atLeast"/>
            </w:pPr>
            <w:r>
              <w:rPr>
                <w:rFonts w:ascii="Calibri" w:hAnsi="Calibri" w:cs="Calibri"/>
              </w:rPr>
              <w:t>Основное мероприятие 4.2.1. Выхаживание новорожденных с экстремально низкой массой тела, расширение Национального календаря профилактических прививок</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увеличение выживаемости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к 2018 году до 91,7% (2012 год - 80%)</w:t>
            </w:r>
          </w:p>
        </w:tc>
      </w:tr>
      <w:tr w:rsidR="00512540">
        <w:tc>
          <w:tcPr>
            <w:tcW w:w="3458" w:type="dxa"/>
          </w:tcPr>
          <w:p w:rsidR="00512540" w:rsidRDefault="00512540">
            <w:pPr>
              <w:spacing w:after="1" w:line="220" w:lineRule="atLeast"/>
            </w:pPr>
            <w:r>
              <w:rPr>
                <w:rFonts w:ascii="Calibri" w:hAnsi="Calibri" w:cs="Calibri"/>
              </w:rPr>
              <w:t>Основное мероприятие 4.2.2. Внедрение современных методов раннего выявления нарушений развития ребенка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сокращение врожденной и наследственной патологий, способствующих снижению "генетического груза популяции", за счет ежегодного охвата неонатальным скринингом (доля новорожденных, обследованных на наследственные заболевания, от общего числа новорожденных), - не менее 95%;</w:t>
            </w:r>
          </w:p>
          <w:p w:rsidR="00512540" w:rsidRDefault="00512540">
            <w:pPr>
              <w:spacing w:after="1" w:line="220" w:lineRule="atLeast"/>
            </w:pPr>
            <w:r>
              <w:rPr>
                <w:rFonts w:ascii="Calibri" w:hAnsi="Calibri" w:cs="Calibri"/>
              </w:rPr>
              <w:t>охват аудиологическим скринингом (доля новорожденных, обследованных на аудиологический скрининг, от общего числа новорожденных) к 2018 году составит не менее 95%</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4.2.3. </w:t>
            </w:r>
            <w:r>
              <w:rPr>
                <w:rFonts w:ascii="Calibri" w:hAnsi="Calibri" w:cs="Calibri"/>
              </w:rPr>
              <w:lastRenderedPageBreak/>
              <w:t>Внедрение современных методов лечения детей в возрасте от 0 до 18 лет с тяжелой генетической патологией (муковисцидоз, мукополисахаридоз)</w:t>
            </w:r>
          </w:p>
        </w:tc>
        <w:tc>
          <w:tcPr>
            <w:tcW w:w="4025" w:type="dxa"/>
          </w:tcPr>
          <w:p w:rsidR="00512540" w:rsidRDefault="00512540">
            <w:pPr>
              <w:spacing w:after="1" w:line="220" w:lineRule="atLeast"/>
              <w:jc w:val="center"/>
            </w:pPr>
            <w:r>
              <w:rPr>
                <w:rFonts w:ascii="Calibri" w:hAnsi="Calibri" w:cs="Calibri"/>
              </w:rPr>
              <w:lastRenderedPageBreak/>
              <w:t xml:space="preserve">министерство здравоохранения </w:t>
            </w:r>
            <w:r>
              <w:rPr>
                <w:rFonts w:ascii="Calibri" w:hAnsi="Calibri" w:cs="Calibri"/>
              </w:rPr>
              <w:lastRenderedPageBreak/>
              <w:t>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 xml:space="preserve">доля детей в возрасте от 0 до 18 лет, больных </w:t>
            </w:r>
            <w:r>
              <w:rPr>
                <w:rFonts w:ascii="Calibri" w:hAnsi="Calibri" w:cs="Calibri"/>
              </w:rPr>
              <w:lastRenderedPageBreak/>
              <w:t>муковисцидозом и мукополисахаридозом, получающих препараты (от общего количества детей, нуждающихся в лечении), составит 100%</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4.2.4. Обеспечение дополнительным питанием детей первого-третьего года жизни, относящихся к установленным категориям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обеспечение к 2018 году дополнительным детским питанием, закупленным по государственным контрактам, 90% детей первого-третьего года жизни, относящихся к категориям (</w:t>
            </w:r>
            <w:hyperlink r:id="rId34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20.04.2015 N 147-п "Об обеспечении полноценным питанием детей в возрасте до трех лет"):</w:t>
            </w:r>
          </w:p>
          <w:p w:rsidR="00512540" w:rsidRDefault="00512540">
            <w:pPr>
              <w:spacing w:after="1" w:line="220" w:lineRule="atLeast"/>
            </w:pPr>
            <w:r>
              <w:rPr>
                <w:rFonts w:ascii="Calibri" w:hAnsi="Calibri" w:cs="Calibri"/>
              </w:rPr>
              <w:t>1. Дети первого и второго года жизни из малоимущей семьи, среднедушевой доход которой ниже величины прожиточного минимума, установленной на территории Новосибирской области, и признанной малоимущей в порядке, установленном действующим законодательством.</w:t>
            </w:r>
          </w:p>
          <w:p w:rsidR="00512540" w:rsidRDefault="00512540">
            <w:pPr>
              <w:spacing w:after="1" w:line="220" w:lineRule="atLeast"/>
            </w:pPr>
            <w:r>
              <w:rPr>
                <w:rFonts w:ascii="Calibri" w:hAnsi="Calibri" w:cs="Calibri"/>
              </w:rPr>
              <w:t>2. Дети-инвалиды первого и второго года жизни.</w:t>
            </w:r>
          </w:p>
          <w:p w:rsidR="00512540" w:rsidRDefault="00512540">
            <w:pPr>
              <w:spacing w:after="1" w:line="220" w:lineRule="atLeast"/>
            </w:pPr>
            <w:r>
              <w:rPr>
                <w:rFonts w:ascii="Calibri" w:hAnsi="Calibri" w:cs="Calibri"/>
              </w:rPr>
              <w:t>3. Дети первого и второго года жизни, находящиеся под опекой.</w:t>
            </w:r>
          </w:p>
          <w:p w:rsidR="00512540" w:rsidRDefault="00512540">
            <w:pPr>
              <w:spacing w:after="1" w:line="220" w:lineRule="atLeast"/>
            </w:pPr>
            <w:r>
              <w:rPr>
                <w:rFonts w:ascii="Calibri" w:hAnsi="Calibri" w:cs="Calibri"/>
              </w:rPr>
              <w:t>4. Дети первого и второго года жизни из многодетных и приемных семей.</w:t>
            </w:r>
          </w:p>
          <w:p w:rsidR="00512540" w:rsidRDefault="00512540">
            <w:pPr>
              <w:spacing w:after="1" w:line="220" w:lineRule="atLeast"/>
            </w:pPr>
            <w:r>
              <w:rPr>
                <w:rFonts w:ascii="Calibri" w:hAnsi="Calibri" w:cs="Calibri"/>
              </w:rPr>
              <w:t>5. Дети первого и второго года жизни из семей, состоящих из одного родителя.</w:t>
            </w:r>
          </w:p>
          <w:p w:rsidR="00512540" w:rsidRDefault="00512540">
            <w:pPr>
              <w:spacing w:after="1" w:line="220" w:lineRule="atLeast"/>
            </w:pPr>
            <w:r>
              <w:rPr>
                <w:rFonts w:ascii="Calibri" w:hAnsi="Calibri" w:cs="Calibri"/>
              </w:rPr>
              <w:t>6. Дети первого и второго года жизни, рожденные от ВИЧ-положительных матерей.</w:t>
            </w:r>
          </w:p>
          <w:p w:rsidR="00512540" w:rsidRDefault="00512540">
            <w:pPr>
              <w:spacing w:after="1" w:line="220" w:lineRule="atLeast"/>
            </w:pPr>
            <w:r>
              <w:rPr>
                <w:rFonts w:ascii="Calibri" w:hAnsi="Calibri" w:cs="Calibri"/>
              </w:rPr>
              <w:t>7. Дети третьего года жизни по медицинским показаниям:</w:t>
            </w:r>
          </w:p>
          <w:p w:rsidR="00512540" w:rsidRDefault="00512540">
            <w:pPr>
              <w:spacing w:after="1" w:line="220" w:lineRule="atLeast"/>
            </w:pPr>
            <w:r>
              <w:rPr>
                <w:rFonts w:ascii="Calibri" w:hAnsi="Calibri" w:cs="Calibri"/>
              </w:rPr>
              <w:t>анемия при уровне гемоглобина ниже 110 г/л и (или) сывороточного железа ниже 10 мкмоль/л;</w:t>
            </w:r>
          </w:p>
          <w:p w:rsidR="00512540" w:rsidRDefault="00512540">
            <w:pPr>
              <w:spacing w:after="1" w:line="220" w:lineRule="atLeast"/>
            </w:pPr>
            <w:r>
              <w:rPr>
                <w:rFonts w:ascii="Calibri" w:hAnsi="Calibri" w:cs="Calibri"/>
              </w:rPr>
              <w:lastRenderedPageBreak/>
              <w:t>гипотрофия при дефиците массы тела от 10 процентов и выше, масса тела ниже на одно стандартное отклонение и более от возрастной нормы</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4.2.5. Укрепление материально-технической базы детских медицинских организаций</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будет повышен уровень оснащенности медицинских организаций, оказывающих медицинскую помощь детям, что позволит снизить раннюю неонатальную смертность (случаев на 1000 родившихся живыми) до 1,9 чел. (2012 год - 3,35 чел.);</w:t>
            </w:r>
          </w:p>
          <w:p w:rsidR="00512540" w:rsidRDefault="00512540">
            <w:pPr>
              <w:spacing w:after="1" w:line="220" w:lineRule="atLeast"/>
            </w:pPr>
            <w:r>
              <w:rPr>
                <w:rFonts w:ascii="Calibri" w:hAnsi="Calibri" w:cs="Calibri"/>
              </w:rPr>
              <w:t>снизить больничную летальность детей (доля умерших детей от числа поступивших в медицинские организации) до 0,18% (2012 год - 0,29%);</w:t>
            </w:r>
          </w:p>
          <w:p w:rsidR="00512540" w:rsidRDefault="00512540">
            <w:pPr>
              <w:spacing w:after="1" w:line="220" w:lineRule="atLeast"/>
            </w:pPr>
            <w:r>
              <w:rPr>
                <w:rFonts w:ascii="Calibri" w:hAnsi="Calibri" w:cs="Calibri"/>
              </w:rPr>
              <w:t>снизить смертность детей 0 - 17 лет (случаев на 100 тыс. населения соответствующего возраста) до 64,6 человека (2012 год - 101 человек)</w:t>
            </w:r>
          </w:p>
        </w:tc>
      </w:tr>
      <w:tr w:rsidR="00512540">
        <w:tc>
          <w:tcPr>
            <w:tcW w:w="3458" w:type="dxa"/>
          </w:tcPr>
          <w:p w:rsidR="00512540" w:rsidRDefault="00512540">
            <w:pPr>
              <w:spacing w:after="1" w:line="220" w:lineRule="atLeast"/>
            </w:pPr>
            <w:r>
              <w:rPr>
                <w:rFonts w:ascii="Calibri" w:hAnsi="Calibri" w:cs="Calibri"/>
              </w:rPr>
              <w:t>Основное мероприятие 4.2.6. Медико-социальная помощь, оказываемая детям в специализированных домах ребенка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будет повышен уровень оснащенности специализированных домов ребенка, что будет способствовать снижению первичной инвалидности у детей до 15 на 10 тыс. детей соответствующего возраста (2012 год - 17,2)</w:t>
            </w:r>
          </w:p>
        </w:tc>
      </w:tr>
      <w:tr w:rsidR="00512540">
        <w:tc>
          <w:tcPr>
            <w:tcW w:w="3458" w:type="dxa"/>
          </w:tcPr>
          <w:p w:rsidR="00512540" w:rsidRDefault="00512540">
            <w:pPr>
              <w:spacing w:after="1" w:line="220" w:lineRule="atLeast"/>
            </w:pPr>
            <w:r>
              <w:rPr>
                <w:rFonts w:ascii="Calibri" w:hAnsi="Calibri" w:cs="Calibri"/>
              </w:rPr>
              <w:t>Основное мероприятие 4.2.7. Обеспечение и изготовление специальных продуктов молочного питания разнообразного ассортимента для обеспечения детей в возрасте до трех лет</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100% обеспечение и изготовление специальных продуктов молочного питания разнообразного ассортимента для обеспечения детей в возрасте до трех лет</w:t>
            </w:r>
          </w:p>
        </w:tc>
      </w:tr>
      <w:tr w:rsidR="00512540">
        <w:tc>
          <w:tcPr>
            <w:tcW w:w="13605" w:type="dxa"/>
            <w:gridSpan w:val="4"/>
          </w:tcPr>
          <w:p w:rsidR="00512540" w:rsidRDefault="00512540">
            <w:pPr>
              <w:spacing w:after="1" w:line="220" w:lineRule="atLeast"/>
              <w:outlineLvl w:val="4"/>
            </w:pPr>
            <w:r>
              <w:rPr>
                <w:rFonts w:ascii="Calibri" w:hAnsi="Calibri" w:cs="Calibri"/>
              </w:rPr>
              <w:t xml:space="preserve">Задача 5 Программы: обеспечение доступности и повышение качества медицинской помощи по медицинской реабилитации жителям </w:t>
            </w:r>
            <w:r>
              <w:rPr>
                <w:rFonts w:ascii="Calibri" w:hAnsi="Calibri" w:cs="Calibri"/>
              </w:rPr>
              <w:lastRenderedPageBreak/>
              <w:t>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lastRenderedPageBreak/>
              <w:t>Подпрограмма 5 "Развитие медицинской реабилитации и санаторно-курортного лечения, в том числе детей"</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5: обеспечение доступности и повышение качества медицинской помощи по медицинской реабилитации жителям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5.1. 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r>
      <w:tr w:rsidR="00512540">
        <w:tc>
          <w:tcPr>
            <w:tcW w:w="3458" w:type="dxa"/>
          </w:tcPr>
          <w:p w:rsidR="00512540" w:rsidRDefault="00512540">
            <w:pPr>
              <w:spacing w:after="1" w:line="220" w:lineRule="atLeast"/>
            </w:pPr>
            <w:r>
              <w:rPr>
                <w:rFonts w:ascii="Calibri" w:hAnsi="Calibri" w:cs="Calibri"/>
              </w:rPr>
              <w:t>Основное мероприятие 5.1.1. Проведение санаторно-курортного лечения детям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министерство социального развития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охват санаторно-курортным лечением детей составит не менее 43,5% (2012 год - 38,2%)</w:t>
            </w:r>
          </w:p>
        </w:tc>
      </w:tr>
      <w:tr w:rsidR="00512540">
        <w:tc>
          <w:tcPr>
            <w:tcW w:w="3458" w:type="dxa"/>
          </w:tcPr>
          <w:p w:rsidR="00512540" w:rsidRDefault="00512540">
            <w:pPr>
              <w:spacing w:after="1" w:line="220" w:lineRule="atLeast"/>
            </w:pPr>
            <w:r>
              <w:rPr>
                <w:rFonts w:ascii="Calibri" w:hAnsi="Calibri" w:cs="Calibri"/>
              </w:rPr>
              <w:t>Основное мероприятие 5.1.2. Проведение медицинской реабилитации, в том числе детям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охват медицинской реабилитацией пациентов от числа нуждающихся после оказания специализированной медицинской помощи к 2018 году достигнет 17,0% (2012 год - 1,9%);</w:t>
            </w:r>
          </w:p>
          <w:p w:rsidR="00512540" w:rsidRDefault="00512540">
            <w:pPr>
              <w:spacing w:after="1" w:line="220" w:lineRule="atLeast"/>
            </w:pPr>
            <w:r>
              <w:rPr>
                <w:rFonts w:ascii="Calibri" w:hAnsi="Calibri" w:cs="Calibri"/>
              </w:rPr>
              <w:t>охват реабилитационной медицинской помощью детей-инвалидов от числа нуждающихся составит 95% (2012 год - 70%)</w:t>
            </w:r>
          </w:p>
        </w:tc>
      </w:tr>
      <w:tr w:rsidR="00512540">
        <w:tc>
          <w:tcPr>
            <w:tcW w:w="13605" w:type="dxa"/>
            <w:gridSpan w:val="4"/>
          </w:tcPr>
          <w:p w:rsidR="00512540" w:rsidRDefault="00512540">
            <w:pPr>
              <w:spacing w:after="1" w:line="220" w:lineRule="atLeast"/>
              <w:outlineLvl w:val="4"/>
            </w:pPr>
            <w:r>
              <w:rPr>
                <w:rFonts w:ascii="Calibri" w:hAnsi="Calibri" w:cs="Calibri"/>
              </w:rPr>
              <w:t>Задача 6 Программы: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6 "Оказание паллиативной медицинской помощи, в том числе детям"</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6: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512540">
        <w:tc>
          <w:tcPr>
            <w:tcW w:w="13605" w:type="dxa"/>
            <w:gridSpan w:val="4"/>
          </w:tcPr>
          <w:p w:rsidR="00512540" w:rsidRDefault="00512540">
            <w:pPr>
              <w:spacing w:after="1" w:line="220" w:lineRule="atLeast"/>
              <w:outlineLvl w:val="7"/>
            </w:pPr>
            <w:r>
              <w:rPr>
                <w:rFonts w:ascii="Calibri" w:hAnsi="Calibri" w:cs="Calibri"/>
              </w:rPr>
              <w:t>Задача 6.1. Создание эффективной службы паллиативной медицинской помощи пациентам Новосибирской области</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6.1.1. Развитие сети медицинских организаций, оказывающих паллиативную медицинскую помощь, в том числе детям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обеспеченность койками для оказания паллиативной медицинской помощи взрослым к 2018 году составит 2,2 койки/100 тыс. взрослого населения;</w:t>
            </w:r>
          </w:p>
          <w:p w:rsidR="00512540" w:rsidRDefault="00512540">
            <w:pPr>
              <w:spacing w:after="1" w:line="220" w:lineRule="atLeast"/>
            </w:pPr>
            <w:r>
              <w:rPr>
                <w:rFonts w:ascii="Calibri" w:hAnsi="Calibri" w:cs="Calibri"/>
              </w:rPr>
              <w:t>обеспеченность койками для оказания медицинской паллиативной помощи детям к 2018 году составит 1,1 койки/100 тыс. детского населения</w:t>
            </w:r>
          </w:p>
        </w:tc>
      </w:tr>
      <w:tr w:rsidR="00512540">
        <w:tc>
          <w:tcPr>
            <w:tcW w:w="13605" w:type="dxa"/>
            <w:gridSpan w:val="4"/>
          </w:tcPr>
          <w:p w:rsidR="00512540" w:rsidRDefault="00512540">
            <w:pPr>
              <w:spacing w:after="1" w:line="220" w:lineRule="atLeast"/>
              <w:outlineLvl w:val="4"/>
            </w:pPr>
            <w:r>
              <w:rPr>
                <w:rFonts w:ascii="Calibri" w:hAnsi="Calibri" w:cs="Calibri"/>
              </w:rPr>
              <w:t>Задача 7 Программы: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7 "Кадровое обеспечение системы здравоохранения"</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7: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7.1. Повышение полноты укомплектованности медицинских организаций медицинскими работниками</w:t>
            </w:r>
          </w:p>
        </w:tc>
      </w:tr>
      <w:tr w:rsidR="00512540">
        <w:tc>
          <w:tcPr>
            <w:tcW w:w="3458" w:type="dxa"/>
          </w:tcPr>
          <w:p w:rsidR="00512540" w:rsidRDefault="00512540">
            <w:pPr>
              <w:spacing w:after="1" w:line="220" w:lineRule="atLeast"/>
            </w:pPr>
            <w:r>
              <w:rPr>
                <w:rFonts w:ascii="Calibri" w:hAnsi="Calibri" w:cs="Calibri"/>
              </w:rPr>
              <w:t>Основное мероприятие 7.1.1. Установление индивидуальных условий оплаты труда и единовременные денежные выплаты медицинским работникам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число медицинских работников, получателей единовременных и компенсационных денежных выплат,</w:t>
            </w:r>
          </w:p>
          <w:p w:rsidR="00512540" w:rsidRDefault="00512540">
            <w:pPr>
              <w:spacing w:after="1" w:line="220" w:lineRule="atLeast"/>
            </w:pPr>
            <w:r>
              <w:rPr>
                <w:rFonts w:ascii="Calibri" w:hAnsi="Calibri" w:cs="Calibri"/>
              </w:rPr>
              <w:t>в 2013 году - 4490 человек,</w:t>
            </w:r>
          </w:p>
          <w:p w:rsidR="00512540" w:rsidRDefault="00512540">
            <w:pPr>
              <w:spacing w:after="1" w:line="220" w:lineRule="atLeast"/>
            </w:pPr>
            <w:r>
              <w:rPr>
                <w:rFonts w:ascii="Calibri" w:hAnsi="Calibri" w:cs="Calibri"/>
              </w:rPr>
              <w:t>в 2014 году - 3383 человека,</w:t>
            </w:r>
          </w:p>
          <w:p w:rsidR="00512540" w:rsidRDefault="00512540">
            <w:pPr>
              <w:spacing w:after="1" w:line="220" w:lineRule="atLeast"/>
            </w:pPr>
            <w:r>
              <w:rPr>
                <w:rFonts w:ascii="Calibri" w:hAnsi="Calibri" w:cs="Calibri"/>
              </w:rPr>
              <w:t>в 2015 году - 3396 человек,</w:t>
            </w:r>
          </w:p>
          <w:p w:rsidR="00512540" w:rsidRDefault="00512540">
            <w:pPr>
              <w:spacing w:after="1" w:line="220" w:lineRule="atLeast"/>
            </w:pPr>
            <w:r>
              <w:rPr>
                <w:rFonts w:ascii="Calibri" w:hAnsi="Calibri" w:cs="Calibri"/>
              </w:rPr>
              <w:t>в 2016 году - 3366 человек,</w:t>
            </w:r>
          </w:p>
          <w:p w:rsidR="00512540" w:rsidRDefault="00512540">
            <w:pPr>
              <w:spacing w:after="1" w:line="220" w:lineRule="atLeast"/>
            </w:pPr>
            <w:r>
              <w:rPr>
                <w:rFonts w:ascii="Calibri" w:hAnsi="Calibri" w:cs="Calibri"/>
              </w:rPr>
              <w:t>в 2017 году - 3047 человек,</w:t>
            </w:r>
          </w:p>
          <w:p w:rsidR="00512540" w:rsidRDefault="00512540">
            <w:pPr>
              <w:spacing w:after="1" w:line="220" w:lineRule="atLeast"/>
            </w:pPr>
            <w:r>
              <w:rPr>
                <w:rFonts w:ascii="Calibri" w:hAnsi="Calibri" w:cs="Calibri"/>
              </w:rPr>
              <w:t>в 2018 году - 3001 человек</w:t>
            </w:r>
          </w:p>
        </w:tc>
      </w:tr>
      <w:tr w:rsidR="00512540">
        <w:tc>
          <w:tcPr>
            <w:tcW w:w="3458" w:type="dxa"/>
          </w:tcPr>
          <w:p w:rsidR="00512540" w:rsidRDefault="00512540">
            <w:pPr>
              <w:spacing w:after="1" w:line="220" w:lineRule="atLeast"/>
            </w:pPr>
            <w:r>
              <w:rPr>
                <w:rFonts w:ascii="Calibri" w:hAnsi="Calibri" w:cs="Calibri"/>
              </w:rPr>
              <w:t>Основное мероприятие 7.1.2. Компенсационные выплаты медицинским работникам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обеспечение к 2018 году укомплектованности медицинских организаций, осуществляющих медицинскую помощь в амбулаторных условиях, медицинскими работниками (физические лица) до 81,0%</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7.1.3. Страхование медицинских работников, работа которых связана с угрозой их жизни и здоровью</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доля ежегодно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будет обеспечена на уровне 100%</w:t>
            </w:r>
          </w:p>
        </w:tc>
      </w:tr>
      <w:tr w:rsidR="00512540">
        <w:tc>
          <w:tcPr>
            <w:tcW w:w="3458" w:type="dxa"/>
          </w:tcPr>
          <w:p w:rsidR="00512540" w:rsidRDefault="00512540">
            <w:pPr>
              <w:spacing w:after="1" w:line="220" w:lineRule="atLeast"/>
            </w:pPr>
            <w:r>
              <w:rPr>
                <w:rFonts w:ascii="Calibri" w:hAnsi="Calibri" w:cs="Calibri"/>
              </w:rPr>
              <w:t>Основное мероприятие 7.1.4. Единовременные компенсационные выплаты медицинским работникам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Территориальный фонд обязательного медицинского страхования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ежегодно в 2013 - 2015 годах около 100 молодых врачей-специалистов, в 2016 - 2017 годах - 125 молодых врачей-специалистов, в 2018 году - 100 молодых врачей и 45 фельдшеров будут привлечены для работы в сферу здравоохранения в сельской местности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7.2. Повышение уровня квалификации медицинских работников медицинских организаций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7.2.1. Обучение и повышение квалификации медицинских работников. Организация и проведение ежегодных профессиональных конкурсов</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количество подготовленных специалистов по программам дополнительного медицинского и фармацевтического образования в государственных организациях высшего образования в 2013 году - 2322 человека, в 2014 году - 2347 человек, в 2015 году - 2479 человек, начиная с 2016 года составит 2170 человек (ежегодно) (2012 год - 2322 человека);</w:t>
            </w:r>
          </w:p>
          <w:p w:rsidR="00512540" w:rsidRDefault="00512540">
            <w:pPr>
              <w:spacing w:after="1" w:line="220" w:lineRule="atLeast"/>
            </w:pPr>
            <w:r>
              <w:rPr>
                <w:rFonts w:ascii="Calibri" w:hAnsi="Calibri" w:cs="Calibri"/>
              </w:rPr>
              <w:t>количество обучающихся, прошедших подготовку в обучающих симуляционных центрах, составит</w:t>
            </w:r>
          </w:p>
          <w:p w:rsidR="00512540" w:rsidRDefault="00512540">
            <w:pPr>
              <w:spacing w:after="1" w:line="220" w:lineRule="atLeast"/>
            </w:pPr>
            <w:r>
              <w:rPr>
                <w:rFonts w:ascii="Calibri" w:hAnsi="Calibri" w:cs="Calibri"/>
              </w:rPr>
              <w:t>в 2013 году - 10425 человек,</w:t>
            </w:r>
          </w:p>
          <w:p w:rsidR="00512540" w:rsidRDefault="00512540">
            <w:pPr>
              <w:spacing w:after="1" w:line="220" w:lineRule="atLeast"/>
            </w:pPr>
            <w:r>
              <w:rPr>
                <w:rFonts w:ascii="Calibri" w:hAnsi="Calibri" w:cs="Calibri"/>
              </w:rPr>
              <w:t>в 2014 году - 12000 человек,</w:t>
            </w:r>
          </w:p>
          <w:p w:rsidR="00512540" w:rsidRDefault="00512540">
            <w:pPr>
              <w:spacing w:after="1" w:line="220" w:lineRule="atLeast"/>
            </w:pPr>
            <w:r>
              <w:rPr>
                <w:rFonts w:ascii="Calibri" w:hAnsi="Calibri" w:cs="Calibri"/>
              </w:rPr>
              <w:t>в 2015 году - 13000 человек,</w:t>
            </w:r>
          </w:p>
          <w:p w:rsidR="00512540" w:rsidRDefault="00512540">
            <w:pPr>
              <w:spacing w:after="1" w:line="220" w:lineRule="atLeast"/>
            </w:pPr>
            <w:r>
              <w:rPr>
                <w:rFonts w:ascii="Calibri" w:hAnsi="Calibri" w:cs="Calibri"/>
              </w:rPr>
              <w:t>в 2016 году - 14000 человек, начиная</w:t>
            </w:r>
          </w:p>
          <w:p w:rsidR="00512540" w:rsidRDefault="00512540">
            <w:pPr>
              <w:spacing w:after="1" w:line="220" w:lineRule="atLeast"/>
            </w:pPr>
            <w:r>
              <w:rPr>
                <w:rFonts w:ascii="Calibri" w:hAnsi="Calibri" w:cs="Calibri"/>
              </w:rPr>
              <w:t>с 2017 года - 15000 человек (ежегодно);</w:t>
            </w:r>
          </w:p>
          <w:p w:rsidR="00512540" w:rsidRDefault="00512540">
            <w:pPr>
              <w:spacing w:after="1" w:line="220" w:lineRule="atLeast"/>
            </w:pPr>
            <w:r>
              <w:rPr>
                <w:rFonts w:ascii="Calibri" w:hAnsi="Calibri" w:cs="Calibri"/>
              </w:rPr>
              <w:t xml:space="preserve">доля медицинских и фармацевтических </w:t>
            </w:r>
            <w:r>
              <w:rPr>
                <w:rFonts w:ascii="Calibri" w:hAnsi="Calibri" w:cs="Calibri"/>
              </w:rPr>
              <w:lastRenderedPageBreak/>
              <w:t>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составит:</w:t>
            </w:r>
          </w:p>
          <w:p w:rsidR="00512540" w:rsidRDefault="00512540">
            <w:pPr>
              <w:spacing w:after="1" w:line="220" w:lineRule="atLeast"/>
            </w:pPr>
            <w:r>
              <w:rPr>
                <w:rFonts w:ascii="Calibri" w:hAnsi="Calibri" w:cs="Calibri"/>
              </w:rPr>
              <w:t>2013 год - 93%, 2014 год - 94%,</w:t>
            </w:r>
          </w:p>
          <w:p w:rsidR="00512540" w:rsidRDefault="00512540">
            <w:pPr>
              <w:spacing w:after="1" w:line="220" w:lineRule="atLeast"/>
            </w:pPr>
            <w:r>
              <w:rPr>
                <w:rFonts w:ascii="Calibri" w:hAnsi="Calibri" w:cs="Calibri"/>
              </w:rPr>
              <w:t>2015 год - 96%, 2016 год - 97%,</w:t>
            </w:r>
          </w:p>
          <w:p w:rsidR="00512540" w:rsidRDefault="00512540">
            <w:pPr>
              <w:spacing w:after="1" w:line="220" w:lineRule="atLeast"/>
            </w:pPr>
            <w:r>
              <w:rPr>
                <w:rFonts w:ascii="Calibri" w:hAnsi="Calibri" w:cs="Calibri"/>
              </w:rPr>
              <w:t>2017 год - 99%,</w:t>
            </w:r>
          </w:p>
          <w:p w:rsidR="00512540" w:rsidRDefault="00512540">
            <w:pPr>
              <w:spacing w:after="1" w:line="220" w:lineRule="atLeast"/>
            </w:pPr>
            <w:r>
              <w:rPr>
                <w:rFonts w:ascii="Calibri" w:hAnsi="Calibri" w:cs="Calibri"/>
              </w:rPr>
              <w:t>в 2018 году - 100% (2012 год - 93%)</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7.2.2. 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образованием в соответствии с действующим государственным образовательным стандартом, действующим законодательством Российской Федерации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vMerge w:val="restart"/>
          </w:tcPr>
          <w:p w:rsidR="00512540" w:rsidRDefault="00512540">
            <w:pPr>
              <w:spacing w:after="1" w:line="220" w:lineRule="atLeast"/>
            </w:pPr>
            <w:r>
              <w:rPr>
                <w:rFonts w:ascii="Calibri" w:hAnsi="Calibri" w:cs="Calibri"/>
              </w:rPr>
              <w:t>количество подготовленных специалистов по программам дополнительного медицинского и фармацевтического образования в государственных профессиональных образовательных организациях, осуществляющих подготовку специалистов среднего звена, составит с 2013 по 2015 год - 5600 человек ежегодно, 2016 год - 4810 человек, 2017 год - 3638 человек, в 2018 году - 3640 человек</w:t>
            </w:r>
          </w:p>
        </w:tc>
      </w:tr>
      <w:tr w:rsidR="00512540">
        <w:tc>
          <w:tcPr>
            <w:tcW w:w="3458" w:type="dxa"/>
          </w:tcPr>
          <w:p w:rsidR="00512540" w:rsidRDefault="00512540">
            <w:pPr>
              <w:spacing w:after="1" w:line="220" w:lineRule="atLeast"/>
            </w:pPr>
            <w:r>
              <w:rPr>
                <w:rFonts w:ascii="Calibri" w:hAnsi="Calibri" w:cs="Calibri"/>
              </w:rPr>
              <w:t>Основное мероприятие 7.2.3. Предоставление дополнительного профессионального образования (повышение квалификации специалистов со средним медицинским образованием)</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2013 - 2015</w:t>
            </w:r>
          </w:p>
        </w:tc>
        <w:tc>
          <w:tcPr>
            <w:tcW w:w="4762" w:type="dxa"/>
            <w:vMerge/>
          </w:tcPr>
          <w:p w:rsidR="00512540" w:rsidRDefault="00512540"/>
        </w:tc>
      </w:tr>
      <w:tr w:rsidR="00512540">
        <w:tc>
          <w:tcPr>
            <w:tcW w:w="3458" w:type="dxa"/>
          </w:tcPr>
          <w:p w:rsidR="00512540" w:rsidRDefault="00512540">
            <w:pPr>
              <w:spacing w:after="1" w:line="220" w:lineRule="atLeast"/>
            </w:pPr>
            <w:r>
              <w:rPr>
                <w:rFonts w:ascii="Calibri" w:hAnsi="Calibri" w:cs="Calibri"/>
              </w:rPr>
              <w:t xml:space="preserve">Основное мероприятие 7.2.4. Социальное обеспечение детей-сирот и детей, оставшихся без </w:t>
            </w:r>
            <w:r>
              <w:rPr>
                <w:rFonts w:ascii="Calibri" w:hAnsi="Calibri" w:cs="Calibri"/>
              </w:rPr>
              <w:lastRenderedPageBreak/>
              <w:t>попечения родителей, лиц из числа детей-сирот и детей, оставшихся без попечения родителей, обучающихся в государственных образовательных организациях</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w:t>
            </w:r>
            <w:r>
              <w:rPr>
                <w:rFonts w:ascii="Calibri" w:hAnsi="Calibri" w:cs="Calibri"/>
              </w:rPr>
              <w:lastRenderedPageBreak/>
              <w:t>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2013 - 2018</w:t>
            </w:r>
          </w:p>
        </w:tc>
        <w:tc>
          <w:tcPr>
            <w:tcW w:w="4762" w:type="dxa"/>
          </w:tcPr>
          <w:p w:rsidR="00512540" w:rsidRDefault="00512540">
            <w:pPr>
              <w:spacing w:after="1" w:line="220" w:lineRule="atLeast"/>
            </w:pPr>
            <w:r>
              <w:rPr>
                <w:rFonts w:ascii="Calibri" w:hAnsi="Calibri" w:cs="Calibri"/>
              </w:rPr>
              <w:t>к 2018 году будет достигнуто 100% социальное обеспечение детей-сирот и детей, оставшихся без попечения родителей, лиц из числа детей-</w:t>
            </w:r>
            <w:r>
              <w:rPr>
                <w:rFonts w:ascii="Calibri" w:hAnsi="Calibri" w:cs="Calibri"/>
              </w:rPr>
              <w:lastRenderedPageBreak/>
              <w:t>сирот и детей, оставшихся без попечения родителей, обучающихся в государственных образовательных организациях, подведомственных министерству здравоохранения Новосибирской области</w:t>
            </w:r>
          </w:p>
        </w:tc>
      </w:tr>
      <w:tr w:rsidR="00512540">
        <w:tc>
          <w:tcPr>
            <w:tcW w:w="13605" w:type="dxa"/>
            <w:gridSpan w:val="4"/>
          </w:tcPr>
          <w:p w:rsidR="00512540" w:rsidRDefault="00512540">
            <w:pPr>
              <w:spacing w:after="1" w:line="220" w:lineRule="atLeast"/>
              <w:outlineLvl w:val="4"/>
            </w:pPr>
            <w:r>
              <w:rPr>
                <w:rFonts w:ascii="Calibri" w:hAnsi="Calibri" w:cs="Calibri"/>
              </w:rPr>
              <w:lastRenderedPageBreak/>
              <w:t>Задача 8 Программы: 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8 "Совершенствование системы лекарственного обеспечения, в том числе в амбулаторных условиях"</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8: 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tc>
      </w:tr>
      <w:tr w:rsidR="00512540">
        <w:tc>
          <w:tcPr>
            <w:tcW w:w="13605" w:type="dxa"/>
            <w:gridSpan w:val="4"/>
          </w:tcPr>
          <w:p w:rsidR="00512540" w:rsidRDefault="00512540">
            <w:pPr>
              <w:spacing w:after="1" w:line="220" w:lineRule="atLeast"/>
              <w:outlineLvl w:val="7"/>
            </w:pPr>
            <w:r>
              <w:rPr>
                <w:rFonts w:ascii="Calibri" w:hAnsi="Calibri" w:cs="Calibri"/>
              </w:rPr>
              <w:t>Задача 8.1. Обеспечение лекарственными препаратами и изделиями медицинского назначения отдельных категорий граждан</w:t>
            </w:r>
          </w:p>
        </w:tc>
      </w:tr>
      <w:tr w:rsidR="00512540">
        <w:tc>
          <w:tcPr>
            <w:tcW w:w="3458" w:type="dxa"/>
          </w:tcPr>
          <w:p w:rsidR="00512540" w:rsidRDefault="00512540">
            <w:pPr>
              <w:spacing w:after="1" w:line="220" w:lineRule="atLeast"/>
            </w:pPr>
            <w:r>
              <w:rPr>
                <w:rFonts w:ascii="Calibri" w:hAnsi="Calibri" w:cs="Calibri"/>
              </w:rPr>
              <w:t>Основное мероприятие 8.1.1. Обеспечение лекарственными препаратами и изделиями медицинского назначения отдельных категорий граждан, имеющих право на их получение по рецепту врача бесплатно или со скидкой 50 процентов</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увеличение доли выписанных рецептов для предусмотренных льготных категорий граждан, по которым лекарственные препараты отпущены, от общего количества выписанных рецептов начиная с 2014 года до 100% (2012 год - 98%)</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8.1.2. Обеспечение необходимыми лекарственными препаратами, изделиями медицинского назначения, а также специализированными продуктами лечебного питания </w:t>
            </w:r>
            <w:r>
              <w:rPr>
                <w:rFonts w:ascii="Calibri" w:hAnsi="Calibri" w:cs="Calibri"/>
              </w:rPr>
              <w:lastRenderedPageBreak/>
              <w:t>определенных категорий граждан, проживающих на территории Новосибирской области</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 xml:space="preserve">к 2018 году: увеличение доли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до 100% (2012 год - 97%); доля рецептов, находящихся на отсроченном обеспечении, в </w:t>
            </w:r>
            <w:r>
              <w:rPr>
                <w:rFonts w:ascii="Calibri" w:hAnsi="Calibri" w:cs="Calibri"/>
              </w:rPr>
              <w:lastRenderedPageBreak/>
              <w:t>общем количестве выписанных рецептов в период 2017 - 2018 годов будет составлять не более 1% ежегодно</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8.1.3. Обеспечение наличия специализированных аптечных учреждений, осуществляющих получение, хранение и отпуск лекарственных препаратов, изделий медицинского назначения и продуктов специализированного лечебного питания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будет ежегодно составлять 100%</w:t>
            </w:r>
          </w:p>
        </w:tc>
      </w:tr>
      <w:tr w:rsidR="00512540">
        <w:tc>
          <w:tcPr>
            <w:tcW w:w="3458" w:type="dxa"/>
          </w:tcPr>
          <w:p w:rsidR="00512540" w:rsidRDefault="00512540">
            <w:pPr>
              <w:spacing w:after="1" w:line="220" w:lineRule="atLeast"/>
            </w:pPr>
            <w:r>
              <w:rPr>
                <w:rFonts w:ascii="Calibri" w:hAnsi="Calibri" w:cs="Calibri"/>
              </w:rPr>
              <w:t>Основное мероприятие 8.1.4. Организационные мероприятия по обеспечению лекарственными препаратами и изделиями медицинского назначения отдельных категорий граждан. Формирование, размещение, хранение, учет, использование, пополнение, сбережение, освежение запасов материальных ценностей мобилизационного резерва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формирование, размещение, хранение, учет, использование, пополнение, сбережение, освежение запасов материальных ценностей мобилизационного резерва позволит достигнуть 100% обеспечения лекарственными препаратами и изделиями медицинского назначения отдельных категорий граждан</w:t>
            </w:r>
          </w:p>
        </w:tc>
      </w:tr>
      <w:tr w:rsidR="00512540">
        <w:tc>
          <w:tcPr>
            <w:tcW w:w="3458" w:type="dxa"/>
          </w:tcPr>
          <w:p w:rsidR="00512540" w:rsidRDefault="00512540">
            <w:pPr>
              <w:spacing w:after="1" w:line="220" w:lineRule="atLeast"/>
            </w:pPr>
            <w:r>
              <w:rPr>
                <w:rFonts w:ascii="Calibri" w:hAnsi="Calibri" w:cs="Calibri"/>
              </w:rPr>
              <w:t>Основное мероприятие 8.1.5. Реализация отдельных полномочий в области лекарственного обеспечения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 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 xml:space="preserve">отношение числа граждан, получивших дорогостоящие лекарственные препараты по торговому наименованию по решению формулярной комиссии министерства здравоохранения Новосибирской области (в отчетном году по отношению к количеству </w:t>
            </w:r>
            <w:r>
              <w:rPr>
                <w:rFonts w:ascii="Calibri" w:hAnsi="Calibri" w:cs="Calibri"/>
              </w:rPr>
              <w:lastRenderedPageBreak/>
              <w:t>граждан, получивших дорогостоящие лекарственные препараты в 2012 году), начиная с 2014 года будет составлять 133% (2012 год - 100%)</w:t>
            </w:r>
          </w:p>
        </w:tc>
      </w:tr>
      <w:tr w:rsidR="00512540">
        <w:tc>
          <w:tcPr>
            <w:tcW w:w="13605" w:type="dxa"/>
            <w:gridSpan w:val="4"/>
          </w:tcPr>
          <w:p w:rsidR="00512540" w:rsidRDefault="00512540">
            <w:pPr>
              <w:spacing w:after="1" w:line="220" w:lineRule="atLeast"/>
              <w:outlineLvl w:val="4"/>
            </w:pPr>
            <w:r>
              <w:rPr>
                <w:rFonts w:ascii="Calibri" w:hAnsi="Calibri" w:cs="Calibri"/>
              </w:rPr>
              <w:lastRenderedPageBreak/>
              <w:t>Задача 9 Программы: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9 "Развитие информатизации в здравоохранении"</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9: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rsidR="00512540">
        <w:tc>
          <w:tcPr>
            <w:tcW w:w="13605" w:type="dxa"/>
            <w:gridSpan w:val="4"/>
          </w:tcPr>
          <w:p w:rsidR="00512540" w:rsidRDefault="00512540">
            <w:pPr>
              <w:spacing w:after="1" w:line="220" w:lineRule="atLeast"/>
              <w:outlineLvl w:val="7"/>
            </w:pPr>
            <w:r>
              <w:rPr>
                <w:rFonts w:ascii="Calibri" w:hAnsi="Calibri" w:cs="Calibri"/>
              </w:rPr>
              <w:t>Задача 9.1. Внедрение информационных и телекоммуникационных технологий в систему здравоохранения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9.1.1. Разработка, внедрение и сопровождение единой информационной системы в здравоохранении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p w:rsidR="00512540" w:rsidRDefault="00512540">
            <w:pPr>
              <w:spacing w:after="1" w:line="220" w:lineRule="atLeast"/>
              <w:jc w:val="center"/>
            </w:pPr>
            <w:r>
              <w:rPr>
                <w:rFonts w:ascii="Calibri" w:hAnsi="Calibri" w:cs="Calibri"/>
              </w:rPr>
              <w:t>департамент информатизации и развития телекоммуникационных технологий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доля пациентов, у которых ведутся электронные медицинские карты, начиная с 2017 года составит 100% (2012 год - 3,8%);</w:t>
            </w:r>
          </w:p>
          <w:p w:rsidR="00512540" w:rsidRDefault="00512540">
            <w:pPr>
              <w:spacing w:after="1" w:line="220" w:lineRule="atLeast"/>
            </w:pPr>
            <w:r>
              <w:rPr>
                <w:rFonts w:ascii="Calibri" w:hAnsi="Calibri" w:cs="Calibri"/>
              </w:rPr>
              <w:t>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начиная с 2013 года составит 100% (2012 год - 90%)</w:t>
            </w:r>
          </w:p>
        </w:tc>
      </w:tr>
      <w:tr w:rsidR="00512540">
        <w:tc>
          <w:tcPr>
            <w:tcW w:w="13605" w:type="dxa"/>
            <w:gridSpan w:val="4"/>
          </w:tcPr>
          <w:p w:rsidR="00512540" w:rsidRDefault="00512540">
            <w:pPr>
              <w:spacing w:after="1" w:line="220" w:lineRule="atLeast"/>
              <w:outlineLvl w:val="4"/>
            </w:pPr>
            <w:r>
              <w:rPr>
                <w:rFonts w:ascii="Calibri" w:hAnsi="Calibri" w:cs="Calibri"/>
              </w:rPr>
              <w:t>Задача 10 Программы: повышение эффективности управления качеством медицинской помощи и охраны здоровья населения 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10 "Управление развитием отрасли. Структурные преобразования в сфере здравоохранения"</w:t>
            </w:r>
          </w:p>
        </w:tc>
      </w:tr>
      <w:tr w:rsidR="00512540">
        <w:tc>
          <w:tcPr>
            <w:tcW w:w="13605" w:type="dxa"/>
            <w:gridSpan w:val="4"/>
          </w:tcPr>
          <w:p w:rsidR="00512540" w:rsidRDefault="00512540">
            <w:pPr>
              <w:spacing w:after="1" w:line="220" w:lineRule="atLeast"/>
              <w:outlineLvl w:val="6"/>
            </w:pPr>
            <w:r>
              <w:rPr>
                <w:rFonts w:ascii="Calibri" w:hAnsi="Calibri" w:cs="Calibri"/>
              </w:rPr>
              <w:lastRenderedPageBreak/>
              <w:t>Цель подпрограммы 10: повышение эффективности управления качеством медицинской помощи и охраны здоровья населения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10.1.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tc>
      </w:tr>
      <w:tr w:rsidR="00512540">
        <w:tc>
          <w:tcPr>
            <w:tcW w:w="3458" w:type="dxa"/>
          </w:tcPr>
          <w:p w:rsidR="00512540" w:rsidRDefault="00512540">
            <w:pPr>
              <w:spacing w:after="1" w:line="220" w:lineRule="atLeast"/>
            </w:pPr>
            <w:r>
              <w:rPr>
                <w:rFonts w:ascii="Calibri" w:hAnsi="Calibri" w:cs="Calibri"/>
              </w:rPr>
              <w:t>Основное мероприятие 10.1.1. Реконструкция медицинских организаций</w:t>
            </w:r>
          </w:p>
        </w:tc>
        <w:tc>
          <w:tcPr>
            <w:tcW w:w="4025" w:type="dxa"/>
          </w:tcPr>
          <w:p w:rsidR="00512540" w:rsidRDefault="00512540">
            <w:pPr>
              <w:spacing w:after="1" w:line="220" w:lineRule="atLeast"/>
              <w:jc w:val="center"/>
            </w:pPr>
            <w:r>
              <w:rPr>
                <w:rFonts w:ascii="Calibri" w:hAnsi="Calibri" w:cs="Calibri"/>
              </w:rPr>
              <w:t>министерство строительства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строительства Новосибирской области;</w:t>
            </w:r>
          </w:p>
          <w:p w:rsidR="00512540" w:rsidRDefault="00512540">
            <w:pPr>
              <w:spacing w:after="1" w:line="220" w:lineRule="atLeast"/>
              <w:jc w:val="center"/>
            </w:pPr>
            <w:r>
              <w:rPr>
                <w:rFonts w:ascii="Calibri" w:hAnsi="Calibri" w:cs="Calibri"/>
              </w:rPr>
              <w:t>органы местного самоуправления городских округов и муниципальных районов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будет введено в эксплуатацию после реконструкции 14 объектов здравоохранения</w:t>
            </w:r>
          </w:p>
        </w:tc>
      </w:tr>
      <w:tr w:rsidR="00512540">
        <w:tc>
          <w:tcPr>
            <w:tcW w:w="3458" w:type="dxa"/>
          </w:tcPr>
          <w:p w:rsidR="00512540" w:rsidRDefault="00512540">
            <w:pPr>
              <w:spacing w:after="1" w:line="220" w:lineRule="atLeast"/>
            </w:pPr>
            <w:r>
              <w:rPr>
                <w:rFonts w:ascii="Calibri" w:hAnsi="Calibri" w:cs="Calibri"/>
              </w:rPr>
              <w:t>Основное мероприятие 10.1.2. Разработка проектно-сметной документации</w:t>
            </w:r>
          </w:p>
        </w:tc>
        <w:tc>
          <w:tcPr>
            <w:tcW w:w="4025" w:type="dxa"/>
          </w:tcPr>
          <w:p w:rsidR="00512540" w:rsidRDefault="00512540">
            <w:pPr>
              <w:spacing w:after="1" w:line="220" w:lineRule="atLeast"/>
              <w:jc w:val="center"/>
            </w:pPr>
            <w:r>
              <w:rPr>
                <w:rFonts w:ascii="Calibri" w:hAnsi="Calibri" w:cs="Calibri"/>
              </w:rPr>
              <w:t>министерство строительства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строительства Новосибирской области</w:t>
            </w:r>
          </w:p>
        </w:tc>
        <w:tc>
          <w:tcPr>
            <w:tcW w:w="1360" w:type="dxa"/>
          </w:tcPr>
          <w:p w:rsidR="00512540" w:rsidRDefault="00512540">
            <w:pPr>
              <w:spacing w:after="1" w:line="220" w:lineRule="atLeast"/>
              <w:jc w:val="center"/>
            </w:pPr>
            <w:r>
              <w:rPr>
                <w:rFonts w:ascii="Calibri" w:hAnsi="Calibri" w:cs="Calibri"/>
              </w:rPr>
              <w:t>2013 - 2014,</w:t>
            </w:r>
          </w:p>
          <w:p w:rsidR="00512540" w:rsidRDefault="00512540">
            <w:pPr>
              <w:spacing w:after="1" w:line="220" w:lineRule="atLeast"/>
              <w:jc w:val="center"/>
            </w:pPr>
            <w:r>
              <w:rPr>
                <w:rFonts w:ascii="Calibri" w:hAnsi="Calibri" w:cs="Calibri"/>
              </w:rPr>
              <w:t>2016 - 2017</w:t>
            </w:r>
          </w:p>
        </w:tc>
        <w:tc>
          <w:tcPr>
            <w:tcW w:w="4762" w:type="dxa"/>
          </w:tcPr>
          <w:p w:rsidR="00512540" w:rsidRDefault="00512540">
            <w:pPr>
              <w:spacing w:after="1" w:line="220" w:lineRule="atLeast"/>
            </w:pPr>
            <w:r>
              <w:rPr>
                <w:rFonts w:ascii="Calibri" w:hAnsi="Calibri" w:cs="Calibri"/>
              </w:rPr>
              <w:t>к 2018 году будет разработано 10 проектно-сметных документаций</w:t>
            </w:r>
          </w:p>
        </w:tc>
      </w:tr>
      <w:tr w:rsidR="00512540">
        <w:tc>
          <w:tcPr>
            <w:tcW w:w="3458" w:type="dxa"/>
          </w:tcPr>
          <w:p w:rsidR="00512540" w:rsidRDefault="00512540">
            <w:pPr>
              <w:spacing w:after="1" w:line="220" w:lineRule="atLeast"/>
            </w:pPr>
            <w:r>
              <w:rPr>
                <w:rFonts w:ascii="Calibri" w:hAnsi="Calibri" w:cs="Calibri"/>
              </w:rPr>
              <w:t>Основное мероприятие 10.1.3. Строительство медицинских организаций</w:t>
            </w:r>
          </w:p>
        </w:tc>
        <w:tc>
          <w:tcPr>
            <w:tcW w:w="4025" w:type="dxa"/>
          </w:tcPr>
          <w:p w:rsidR="00512540" w:rsidRDefault="00512540">
            <w:pPr>
              <w:spacing w:after="1" w:line="220" w:lineRule="atLeast"/>
              <w:jc w:val="center"/>
            </w:pPr>
            <w:r>
              <w:rPr>
                <w:rFonts w:ascii="Calibri" w:hAnsi="Calibri" w:cs="Calibri"/>
              </w:rPr>
              <w:t>министерство строительства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строительства Новосибирской области;</w:t>
            </w:r>
          </w:p>
          <w:p w:rsidR="00512540" w:rsidRDefault="00512540">
            <w:pPr>
              <w:spacing w:after="1" w:line="220" w:lineRule="atLeast"/>
              <w:jc w:val="center"/>
            </w:pPr>
            <w:r>
              <w:rPr>
                <w:rFonts w:ascii="Calibri" w:hAnsi="Calibri" w:cs="Calibri"/>
              </w:rPr>
              <w:t>органы местного самоуправления городских округов и муниципальных районов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будет введено в эксплуатацию после строительства более 50 объектов здравоохранения</w:t>
            </w:r>
          </w:p>
        </w:tc>
      </w:tr>
      <w:tr w:rsidR="00512540">
        <w:tc>
          <w:tcPr>
            <w:tcW w:w="3458" w:type="dxa"/>
          </w:tcPr>
          <w:p w:rsidR="00512540" w:rsidRDefault="00512540">
            <w:pPr>
              <w:spacing w:after="1" w:line="220" w:lineRule="atLeast"/>
            </w:pPr>
            <w:r>
              <w:rPr>
                <w:rFonts w:ascii="Calibri" w:hAnsi="Calibri" w:cs="Calibri"/>
              </w:rPr>
              <w:t>Основное мероприятие 10.1.4. Строительство и реконструкция вспомогательных зданий и сооружений</w:t>
            </w:r>
          </w:p>
        </w:tc>
        <w:tc>
          <w:tcPr>
            <w:tcW w:w="4025" w:type="dxa"/>
          </w:tcPr>
          <w:p w:rsidR="00512540" w:rsidRDefault="00512540">
            <w:pPr>
              <w:spacing w:after="1" w:line="220" w:lineRule="atLeast"/>
              <w:jc w:val="center"/>
            </w:pPr>
            <w:r>
              <w:rPr>
                <w:rFonts w:ascii="Calibri" w:hAnsi="Calibri" w:cs="Calibri"/>
              </w:rPr>
              <w:t>министерство строительства Новосибирской области;</w:t>
            </w:r>
          </w:p>
          <w:p w:rsidR="00512540" w:rsidRDefault="00512540">
            <w:pPr>
              <w:spacing w:after="1" w:line="220" w:lineRule="atLeast"/>
              <w:jc w:val="center"/>
            </w:pPr>
            <w:r>
              <w:rPr>
                <w:rFonts w:ascii="Calibri" w:hAnsi="Calibri" w:cs="Calibri"/>
              </w:rPr>
              <w:t xml:space="preserve">государственные учреждения, подведомственные министерству </w:t>
            </w:r>
            <w:r>
              <w:rPr>
                <w:rFonts w:ascii="Calibri" w:hAnsi="Calibri" w:cs="Calibri"/>
              </w:rPr>
              <w:lastRenderedPageBreak/>
              <w:t>строительства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2013 - 2016,</w:t>
            </w:r>
          </w:p>
          <w:p w:rsidR="00512540" w:rsidRDefault="00512540">
            <w:pPr>
              <w:spacing w:after="1" w:line="220" w:lineRule="atLeast"/>
              <w:jc w:val="center"/>
            </w:pPr>
            <w:r>
              <w:rPr>
                <w:rFonts w:ascii="Calibri" w:hAnsi="Calibri" w:cs="Calibri"/>
              </w:rPr>
              <w:t>2018</w:t>
            </w:r>
          </w:p>
        </w:tc>
        <w:tc>
          <w:tcPr>
            <w:tcW w:w="4762" w:type="dxa"/>
          </w:tcPr>
          <w:p w:rsidR="00512540" w:rsidRDefault="00512540">
            <w:pPr>
              <w:spacing w:after="1" w:line="220" w:lineRule="atLeast"/>
            </w:pPr>
            <w:r>
              <w:rPr>
                <w:rFonts w:ascii="Calibri" w:hAnsi="Calibri" w:cs="Calibri"/>
              </w:rPr>
              <w:t>в 2016 году будет введено в эксплуатацию после строительства здание для проведения амбулаторных судебно-психиатрических экспертиз.</w:t>
            </w:r>
          </w:p>
          <w:p w:rsidR="00512540" w:rsidRDefault="00512540">
            <w:pPr>
              <w:spacing w:after="1" w:line="220" w:lineRule="atLeast"/>
            </w:pPr>
            <w:r>
              <w:rPr>
                <w:rFonts w:ascii="Calibri" w:hAnsi="Calibri" w:cs="Calibri"/>
              </w:rPr>
              <w:lastRenderedPageBreak/>
              <w:t>В 2018 году будет реконструирован газовоздушный тракт и дымовая труба котельной на объекте ГБУЗ НСО "ГНКПБ N 3" (ввод в эксплуатацию планируется в 2019 году)</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 новым медицинским оборудованием будет оснащено 112 государственных учреждений Новосибирской области, подведомственных министерству здравоохранения Новосибирской области, в 111 государственных учреждениях будут проведены ремонтные работы;</w:t>
            </w:r>
          </w:p>
          <w:p w:rsidR="00512540" w:rsidRDefault="00512540">
            <w:pPr>
              <w:spacing w:after="1" w:line="220" w:lineRule="atLeast"/>
            </w:pPr>
            <w:r>
              <w:rPr>
                <w:rFonts w:ascii="Calibri" w:hAnsi="Calibri" w:cs="Calibri"/>
              </w:rPr>
              <w:t>к 2018 году 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- 97,48%, тепловой энергии - 97,93%, воды - 97,52% к уровню 2016 года (2016 год - 100%)</w:t>
            </w:r>
          </w:p>
        </w:tc>
      </w:tr>
      <w:tr w:rsidR="00512540">
        <w:tc>
          <w:tcPr>
            <w:tcW w:w="13605" w:type="dxa"/>
            <w:gridSpan w:val="4"/>
          </w:tcPr>
          <w:p w:rsidR="00512540" w:rsidRDefault="00512540">
            <w:pPr>
              <w:spacing w:after="1" w:line="220" w:lineRule="atLeast"/>
              <w:outlineLvl w:val="7"/>
            </w:pPr>
            <w:r>
              <w:rPr>
                <w:rFonts w:ascii="Calibri" w:hAnsi="Calibri" w:cs="Calibri"/>
              </w:rPr>
              <w:t>Задача 10.2. Структурные преобразования системы здравоохранения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10.2.1. Проведение реструктуризации и оптимизации коечного фонда</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к 2018 году:</w:t>
            </w:r>
          </w:p>
          <w:p w:rsidR="00512540" w:rsidRDefault="00512540">
            <w:pPr>
              <w:spacing w:after="1" w:line="220" w:lineRule="atLeast"/>
            </w:pPr>
            <w:r>
              <w:rPr>
                <w:rFonts w:ascii="Calibri" w:hAnsi="Calibri" w:cs="Calibri"/>
              </w:rPr>
              <w:t>увеличение числа дней занятости койки в году до 333 дней (2012 год - 327 дней);</w:t>
            </w:r>
          </w:p>
          <w:p w:rsidR="00512540" w:rsidRDefault="00512540">
            <w:pPr>
              <w:spacing w:after="1" w:line="220" w:lineRule="atLeast"/>
            </w:pPr>
            <w:r>
              <w:rPr>
                <w:rFonts w:ascii="Calibri" w:hAnsi="Calibri" w:cs="Calibri"/>
              </w:rPr>
              <w:t>снижение средней длительности лечения больного в стационаре до 11,5 дня (2012 год - 11,7 дня);</w:t>
            </w:r>
          </w:p>
          <w:p w:rsidR="00512540" w:rsidRDefault="00512540">
            <w:pPr>
              <w:spacing w:after="1" w:line="220" w:lineRule="atLeast"/>
            </w:pPr>
            <w:r>
              <w:rPr>
                <w:rFonts w:ascii="Calibri" w:hAnsi="Calibri" w:cs="Calibri"/>
              </w:rPr>
              <w:t>увеличение доли врачей первичного звена от общего числа врачей до 64% (2012 год - 60,3%);</w:t>
            </w:r>
          </w:p>
          <w:p w:rsidR="00512540" w:rsidRDefault="00512540">
            <w:pPr>
              <w:spacing w:after="1" w:line="220" w:lineRule="atLeast"/>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 снизится до 45,0% (2012 год - 51,0%)</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10.2.2. Обеспечение качества ресурсного сопровождения государственной судебно-медицинской деятельности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2013 - 2018</w:t>
            </w:r>
          </w:p>
        </w:tc>
        <w:tc>
          <w:tcPr>
            <w:tcW w:w="4762" w:type="dxa"/>
          </w:tcPr>
          <w:p w:rsidR="00512540" w:rsidRDefault="00512540">
            <w:pPr>
              <w:spacing w:after="1" w:line="220" w:lineRule="atLeast"/>
            </w:pPr>
            <w:r>
              <w:rPr>
                <w:rFonts w:ascii="Calibri" w:hAnsi="Calibri" w:cs="Calibri"/>
              </w:rPr>
              <w:t>улучшение качества оказания медицинской помощи населению, удовлетворение потребностей системы здравоохранения Новосибирской области в производстве судебно-медицинских экспертиз</w:t>
            </w:r>
          </w:p>
        </w:tc>
      </w:tr>
      <w:tr w:rsidR="00512540">
        <w:tc>
          <w:tcPr>
            <w:tcW w:w="3458" w:type="dxa"/>
          </w:tcPr>
          <w:p w:rsidR="00512540" w:rsidRDefault="00512540">
            <w:pPr>
              <w:spacing w:after="1" w:line="220" w:lineRule="atLeast"/>
            </w:pPr>
            <w:r>
              <w:rPr>
                <w:rFonts w:ascii="Calibri" w:hAnsi="Calibri" w:cs="Calibri"/>
              </w:rPr>
              <w:t>Основное мероприятие 10.2.3. Обеспечение качества ресурсного сопровождения органов, осуществляющих санитарно-противоэпидемические мероприятия, направленные на улучшение условий жизни и создание эпидемиологического благополучия для населения Новосибирской области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2016 - 2018</w:t>
            </w:r>
          </w:p>
        </w:tc>
        <w:tc>
          <w:tcPr>
            <w:tcW w:w="4762" w:type="dxa"/>
          </w:tcPr>
          <w:p w:rsidR="00512540" w:rsidRDefault="00512540">
            <w:pPr>
              <w:spacing w:after="1" w:line="220" w:lineRule="atLeast"/>
            </w:pPr>
            <w:r>
              <w:rPr>
                <w:rFonts w:ascii="Calibri" w:hAnsi="Calibri" w:cs="Calibri"/>
              </w:rPr>
              <w:t>улучшение качества оказываемой населению медицинской помощи, удовлетворение потребностей системы здравоохранения Новосибирской области в санитарно-противоэпидемических мероприятиях, направленных на улучшение условий жизни и создание эпидемиологического благополучия для населения Новосибирской области, снижение и ликвидацию инфекционных заболеваний, уничтожение заразного начала во внешней среде, проведение мер неспецифической профилактики</w:t>
            </w:r>
          </w:p>
        </w:tc>
      </w:tr>
      <w:tr w:rsidR="00512540">
        <w:tc>
          <w:tcPr>
            <w:tcW w:w="13605" w:type="dxa"/>
            <w:gridSpan w:val="4"/>
          </w:tcPr>
          <w:p w:rsidR="00512540" w:rsidRDefault="00512540">
            <w:pPr>
              <w:spacing w:after="1" w:line="220" w:lineRule="atLeast"/>
              <w:outlineLvl w:val="4"/>
            </w:pPr>
            <w:r>
              <w:rPr>
                <w:rFonts w:ascii="Calibri" w:hAnsi="Calibri" w:cs="Calibri"/>
              </w:rPr>
              <w:t>Задача 11 Программы: 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w:t>
            </w:r>
          </w:p>
        </w:tc>
      </w:tr>
      <w:tr w:rsidR="00512540">
        <w:tc>
          <w:tcPr>
            <w:tcW w:w="13605" w:type="dxa"/>
            <w:gridSpan w:val="4"/>
          </w:tcPr>
          <w:p w:rsidR="00512540" w:rsidRDefault="00512540">
            <w:pPr>
              <w:spacing w:after="1" w:line="220" w:lineRule="atLeast"/>
              <w:outlineLvl w:val="5"/>
            </w:pPr>
            <w:r>
              <w:rPr>
                <w:rFonts w:ascii="Calibri" w:hAnsi="Calibri" w:cs="Calibri"/>
              </w:rPr>
              <w:t>Подпрограмма 11 "Организация обязательного медицинского страхования граждан в Новосибирской области"</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11: создание условий для обеспечения доступности и качества медицинской помощи, оказываемой в рамках Территориальной программы обязательного медицинского страхования</w:t>
            </w:r>
          </w:p>
        </w:tc>
      </w:tr>
      <w:tr w:rsidR="00512540">
        <w:tc>
          <w:tcPr>
            <w:tcW w:w="13605" w:type="dxa"/>
            <w:gridSpan w:val="4"/>
          </w:tcPr>
          <w:p w:rsidR="00512540" w:rsidRDefault="00512540">
            <w:pPr>
              <w:spacing w:after="1" w:line="220" w:lineRule="atLeast"/>
              <w:outlineLvl w:val="7"/>
            </w:pPr>
            <w:r>
              <w:rPr>
                <w:rFonts w:ascii="Calibri" w:hAnsi="Calibri" w:cs="Calibri"/>
              </w:rPr>
              <w:t>Задача 11.1. Предоставление медицинской помощи в рамках Территориальной программы обязательного медицинского страхования</w:t>
            </w:r>
          </w:p>
        </w:tc>
      </w:tr>
      <w:tr w:rsidR="00512540">
        <w:tc>
          <w:tcPr>
            <w:tcW w:w="3458" w:type="dxa"/>
          </w:tcPr>
          <w:p w:rsidR="00512540" w:rsidRDefault="00512540">
            <w:pPr>
              <w:spacing w:after="1" w:line="220" w:lineRule="atLeast"/>
            </w:pPr>
            <w:r>
              <w:rPr>
                <w:rFonts w:ascii="Calibri" w:hAnsi="Calibri" w:cs="Calibri"/>
              </w:rPr>
              <w:t xml:space="preserve">Основное мероприятие 11.1.1. Выполнение Территориальной программы обязательного медицинского страхования в части базовой программы обязательного </w:t>
            </w:r>
            <w:r>
              <w:rPr>
                <w:rFonts w:ascii="Calibri" w:hAnsi="Calibri" w:cs="Calibri"/>
              </w:rPr>
              <w:lastRenderedPageBreak/>
              <w:t>медицинского страхования в Новосибирской области</w:t>
            </w:r>
          </w:p>
        </w:tc>
        <w:tc>
          <w:tcPr>
            <w:tcW w:w="4025" w:type="dxa"/>
          </w:tcPr>
          <w:p w:rsidR="00512540" w:rsidRDefault="00512540">
            <w:pPr>
              <w:spacing w:after="1" w:line="220" w:lineRule="atLeast"/>
              <w:jc w:val="center"/>
            </w:pPr>
            <w:r>
              <w:rPr>
                <w:rFonts w:ascii="Calibri" w:hAnsi="Calibri" w:cs="Calibri"/>
              </w:rPr>
              <w:lastRenderedPageBreak/>
              <w:t>министерство здравоохранения Новосибирской области,</w:t>
            </w:r>
          </w:p>
          <w:p w:rsidR="00512540" w:rsidRDefault="00512540">
            <w:pPr>
              <w:spacing w:after="1" w:line="220" w:lineRule="atLeast"/>
              <w:jc w:val="center"/>
            </w:pPr>
            <w:r>
              <w:rPr>
                <w:rFonts w:ascii="Calibri" w:hAnsi="Calibri" w:cs="Calibri"/>
              </w:rPr>
              <w:t>Территориальный фонд обязательного медицинского страхования Новосибирской области,</w:t>
            </w:r>
          </w:p>
          <w:p w:rsidR="00512540" w:rsidRDefault="00512540">
            <w:pPr>
              <w:spacing w:after="1" w:line="220" w:lineRule="atLeast"/>
              <w:jc w:val="center"/>
            </w:pPr>
            <w:r>
              <w:rPr>
                <w:rFonts w:ascii="Calibri" w:hAnsi="Calibri" w:cs="Calibri"/>
              </w:rPr>
              <w:lastRenderedPageBreak/>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lastRenderedPageBreak/>
              <w:t>2016 - 2018</w:t>
            </w:r>
          </w:p>
        </w:tc>
        <w:tc>
          <w:tcPr>
            <w:tcW w:w="4762" w:type="dxa"/>
          </w:tcPr>
          <w:p w:rsidR="00512540" w:rsidRDefault="00512540">
            <w:pPr>
              <w:spacing w:after="1" w:line="220" w:lineRule="atLeast"/>
            </w:pPr>
            <w:r>
              <w:rPr>
                <w:rFonts w:ascii="Calibri" w:hAnsi="Calibri" w:cs="Calibri"/>
              </w:rPr>
              <w:t>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512540" w:rsidRDefault="00512540">
            <w:pPr>
              <w:spacing w:after="1" w:line="220" w:lineRule="atLeast"/>
            </w:pPr>
            <w:r>
              <w:rPr>
                <w:rFonts w:ascii="Calibri" w:hAnsi="Calibri" w:cs="Calibri"/>
              </w:rPr>
              <w:lastRenderedPageBreak/>
              <w:t>Данное мероприятие в 2015 году реализовывалось в рамках задачи 2.11</w:t>
            </w:r>
          </w:p>
        </w:tc>
      </w:tr>
      <w:tr w:rsidR="00512540">
        <w:tc>
          <w:tcPr>
            <w:tcW w:w="3458" w:type="dxa"/>
          </w:tcPr>
          <w:p w:rsidR="00512540" w:rsidRDefault="00512540">
            <w:pPr>
              <w:spacing w:after="1" w:line="220" w:lineRule="atLeast"/>
            </w:pPr>
            <w:r>
              <w:rPr>
                <w:rFonts w:ascii="Calibri" w:hAnsi="Calibri" w:cs="Calibri"/>
              </w:rPr>
              <w:lastRenderedPageBreak/>
              <w:t>Основное мероприятие 11.1.2. Выполнение Территориальной программы обязательного медицинского страхования в части видов и условий оказания медицинской помощи, не установленных базовой программой обязательного медицинского страхования</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Территориальный фонд обязательного медицинского страхования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2016</w:t>
            </w:r>
          </w:p>
        </w:tc>
        <w:tc>
          <w:tcPr>
            <w:tcW w:w="4762" w:type="dxa"/>
          </w:tcPr>
          <w:p w:rsidR="00512540" w:rsidRDefault="00512540">
            <w:pPr>
              <w:spacing w:after="1" w:line="220" w:lineRule="atLeast"/>
            </w:pPr>
            <w:r>
              <w:rPr>
                <w:rFonts w:ascii="Calibri" w:hAnsi="Calibri" w:cs="Calibri"/>
              </w:rPr>
              <w:t>предоставление населению медицинской помощи в рамках Территориальной программы обязательного медицинского страхования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(за исключением санитарно-авиационной эвакуации) не застрахованным и не идентифицированным в системе обязательного медицинского страхования гражданам).</w:t>
            </w:r>
          </w:p>
          <w:p w:rsidR="00512540" w:rsidRDefault="00512540">
            <w:pPr>
              <w:spacing w:after="1" w:line="220" w:lineRule="atLeast"/>
            </w:pPr>
            <w:r>
              <w:rPr>
                <w:rFonts w:ascii="Calibri" w:hAnsi="Calibri" w:cs="Calibri"/>
              </w:rPr>
              <w:t>Данное мероприятие в 2015 году реализовывалось в рамках задачи 2.11.</w:t>
            </w:r>
          </w:p>
          <w:p w:rsidR="00512540" w:rsidRDefault="00512540">
            <w:pPr>
              <w:spacing w:after="1" w:line="220" w:lineRule="atLeast"/>
            </w:pPr>
            <w:r>
              <w:rPr>
                <w:rFonts w:ascii="Calibri" w:hAnsi="Calibri" w:cs="Calibri"/>
              </w:rPr>
              <w:t>С 2017 года данное мероприятие будет реализовываться в рамках основного мероприятия 2.6.3</w:t>
            </w:r>
          </w:p>
        </w:tc>
      </w:tr>
      <w:tr w:rsidR="00512540">
        <w:tc>
          <w:tcPr>
            <w:tcW w:w="3458" w:type="dxa"/>
          </w:tcPr>
          <w:p w:rsidR="00512540" w:rsidRDefault="00512540">
            <w:pPr>
              <w:spacing w:after="1" w:line="220" w:lineRule="atLeast"/>
            </w:pPr>
            <w:r>
              <w:rPr>
                <w:rFonts w:ascii="Calibri" w:hAnsi="Calibri" w:cs="Calibri"/>
              </w:rPr>
              <w:t>Основное мероприятие 11.1.3. Обеспечение деятельности Территориального фонда обязательного медицинского страхования Новосибирской области</w:t>
            </w:r>
          </w:p>
        </w:tc>
        <w:tc>
          <w:tcPr>
            <w:tcW w:w="4025" w:type="dxa"/>
          </w:tcPr>
          <w:p w:rsidR="00512540" w:rsidRDefault="00512540">
            <w:pPr>
              <w:spacing w:after="1" w:line="220" w:lineRule="atLeast"/>
              <w:jc w:val="center"/>
            </w:pPr>
            <w:r>
              <w:rPr>
                <w:rFonts w:ascii="Calibri" w:hAnsi="Calibri" w:cs="Calibri"/>
              </w:rPr>
              <w:t>Территориальный фонд обязательного медицинского страхования Новосибирской области</w:t>
            </w:r>
          </w:p>
        </w:tc>
        <w:tc>
          <w:tcPr>
            <w:tcW w:w="1360" w:type="dxa"/>
          </w:tcPr>
          <w:p w:rsidR="00512540" w:rsidRDefault="00512540">
            <w:pPr>
              <w:spacing w:after="1" w:line="220" w:lineRule="atLeast"/>
              <w:jc w:val="center"/>
            </w:pPr>
            <w:r>
              <w:rPr>
                <w:rFonts w:ascii="Calibri" w:hAnsi="Calibri" w:cs="Calibri"/>
              </w:rPr>
              <w:t>2017 - 2018</w:t>
            </w:r>
          </w:p>
        </w:tc>
        <w:tc>
          <w:tcPr>
            <w:tcW w:w="4762" w:type="dxa"/>
          </w:tcPr>
          <w:p w:rsidR="00512540" w:rsidRDefault="00512540">
            <w:pPr>
              <w:spacing w:after="1" w:line="220" w:lineRule="atLeast"/>
            </w:pPr>
            <w:r>
              <w:rPr>
                <w:rFonts w:ascii="Calibri" w:hAnsi="Calibri" w:cs="Calibri"/>
              </w:rPr>
              <w:t>обеспечение доступности и качества оказания медицинской помощи на территории Новосибирской области на основе повышения эффективности деятельности аппарата Территориального фонда обязательного медицинского страхования</w:t>
            </w:r>
          </w:p>
        </w:tc>
      </w:tr>
      <w:tr w:rsidR="00512540">
        <w:tc>
          <w:tcPr>
            <w:tcW w:w="13605" w:type="dxa"/>
            <w:gridSpan w:val="4"/>
          </w:tcPr>
          <w:p w:rsidR="00512540" w:rsidRDefault="00512540">
            <w:pPr>
              <w:spacing w:after="1" w:line="220" w:lineRule="atLeast"/>
              <w:outlineLvl w:val="4"/>
            </w:pPr>
            <w:r>
              <w:rPr>
                <w:rFonts w:ascii="Calibri" w:hAnsi="Calibri" w:cs="Calibri"/>
              </w:rPr>
              <w:t>Задача 12 Программы: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rsidR="00512540">
        <w:tc>
          <w:tcPr>
            <w:tcW w:w="13605" w:type="dxa"/>
            <w:gridSpan w:val="4"/>
          </w:tcPr>
          <w:p w:rsidR="00512540" w:rsidRDefault="00512540">
            <w:pPr>
              <w:spacing w:after="1" w:line="220" w:lineRule="atLeast"/>
              <w:outlineLvl w:val="5"/>
            </w:pPr>
            <w:r>
              <w:rPr>
                <w:rFonts w:ascii="Calibri" w:hAnsi="Calibri" w:cs="Calibri"/>
              </w:rPr>
              <w:lastRenderedPageBreak/>
              <w:t>Подпрограмма 12 "Развитие материально-технической базы детских поликлиник и детских поликлинических отделений медицинских организаций"</w:t>
            </w:r>
          </w:p>
        </w:tc>
      </w:tr>
      <w:tr w:rsidR="00512540">
        <w:tc>
          <w:tcPr>
            <w:tcW w:w="13605" w:type="dxa"/>
            <w:gridSpan w:val="4"/>
          </w:tcPr>
          <w:p w:rsidR="00512540" w:rsidRDefault="00512540">
            <w:pPr>
              <w:spacing w:after="1" w:line="220" w:lineRule="atLeast"/>
              <w:outlineLvl w:val="6"/>
            </w:pPr>
            <w:r>
              <w:rPr>
                <w:rFonts w:ascii="Calibri" w:hAnsi="Calibri" w:cs="Calibri"/>
              </w:rPr>
              <w:t>Цель подпрограммы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rsidR="00512540">
        <w:tc>
          <w:tcPr>
            <w:tcW w:w="13605" w:type="dxa"/>
            <w:gridSpan w:val="4"/>
          </w:tcPr>
          <w:p w:rsidR="00512540" w:rsidRDefault="00512540">
            <w:pPr>
              <w:spacing w:after="1" w:line="220" w:lineRule="atLeast"/>
              <w:outlineLvl w:val="7"/>
            </w:pPr>
            <w:r>
              <w:rPr>
                <w:rFonts w:ascii="Calibri" w:hAnsi="Calibri" w:cs="Calibri"/>
              </w:rPr>
              <w:t>Задача 12.1. 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tc>
      </w:tr>
      <w:tr w:rsidR="00512540">
        <w:tc>
          <w:tcPr>
            <w:tcW w:w="3458" w:type="dxa"/>
          </w:tcPr>
          <w:p w:rsidR="00512540" w:rsidRDefault="00512540">
            <w:pPr>
              <w:spacing w:after="1" w:line="220" w:lineRule="atLeast"/>
            </w:pPr>
            <w:r>
              <w:rPr>
                <w:rFonts w:ascii="Calibri" w:hAnsi="Calibri" w:cs="Calibri"/>
              </w:rPr>
              <w:t>Основное мероприятие 12.1.1.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c>
          <w:tcPr>
            <w:tcW w:w="4025" w:type="dxa"/>
          </w:tcPr>
          <w:p w:rsidR="00512540" w:rsidRDefault="00512540">
            <w:pPr>
              <w:spacing w:after="1" w:line="220" w:lineRule="atLeast"/>
              <w:jc w:val="center"/>
            </w:pPr>
            <w:r>
              <w:rPr>
                <w:rFonts w:ascii="Calibri" w:hAnsi="Calibri" w:cs="Calibri"/>
              </w:rPr>
              <w:t>министерство здравоохранения Новосибирской области,</w:t>
            </w:r>
          </w:p>
          <w:p w:rsidR="00512540" w:rsidRDefault="00512540">
            <w:pPr>
              <w:spacing w:after="1" w:line="220" w:lineRule="atLeast"/>
              <w:jc w:val="center"/>
            </w:pPr>
            <w:r>
              <w:rPr>
                <w:rFonts w:ascii="Calibri" w:hAnsi="Calibri" w:cs="Calibri"/>
              </w:rPr>
              <w:t>государственные учреждения, подведомственные министерству здравоохранения Новосибирской области</w:t>
            </w:r>
          </w:p>
        </w:tc>
        <w:tc>
          <w:tcPr>
            <w:tcW w:w="1360" w:type="dxa"/>
          </w:tcPr>
          <w:p w:rsidR="00512540" w:rsidRDefault="00512540">
            <w:pPr>
              <w:spacing w:after="1" w:line="220" w:lineRule="atLeast"/>
              <w:jc w:val="center"/>
            </w:pPr>
            <w:r>
              <w:rPr>
                <w:rFonts w:ascii="Calibri" w:hAnsi="Calibri" w:cs="Calibri"/>
              </w:rPr>
              <w:t>2018</w:t>
            </w:r>
          </w:p>
        </w:tc>
        <w:tc>
          <w:tcPr>
            <w:tcW w:w="4762" w:type="dxa"/>
          </w:tcPr>
          <w:p w:rsidR="00512540" w:rsidRDefault="00512540">
            <w:pPr>
              <w:spacing w:after="1" w:line="220" w:lineRule="atLeast"/>
            </w:pPr>
            <w:r>
              <w:rPr>
                <w:rFonts w:ascii="Calibri" w:hAnsi="Calibri" w:cs="Calibri"/>
              </w:rPr>
              <w:t>к концу 2018 года:</w:t>
            </w:r>
          </w:p>
          <w:p w:rsidR="00512540" w:rsidRDefault="00512540">
            <w:pPr>
              <w:spacing w:after="1" w:line="220" w:lineRule="atLeast"/>
            </w:pPr>
            <w:r>
              <w:rPr>
                <w:rFonts w:ascii="Calibri" w:hAnsi="Calibri" w:cs="Calibri"/>
              </w:rPr>
              <w:t xml:space="preserve">доля детских поликлиник и детских поликлинических отделений медицинских организаций Новосибирской области, дооснащенных медицинскими изделиями с целью приведения их в соответствие с требованиями </w:t>
            </w:r>
            <w:hyperlink r:id="rId348" w:history="1">
              <w:r>
                <w:rPr>
                  <w:rFonts w:ascii="Calibri" w:hAnsi="Calibri" w:cs="Calibri"/>
                  <w:color w:val="0000FF"/>
                </w:rPr>
                <w:t>приказа</w:t>
              </w:r>
            </w:hyperlink>
            <w:r>
              <w:rPr>
                <w:rFonts w:ascii="Calibri" w:hAnsi="Calibri" w:cs="Calibri"/>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составит 7,93% (2017 год - 0%);</w:t>
            </w:r>
          </w:p>
          <w:p w:rsidR="00512540" w:rsidRDefault="00512540">
            <w:pPr>
              <w:spacing w:after="1" w:line="220" w:lineRule="atLeast"/>
            </w:pPr>
            <w:r>
              <w:rPr>
                <w:rFonts w:ascii="Calibri" w:hAnsi="Calibri" w:cs="Calibri"/>
              </w:rPr>
              <w:t>доля посещений медицинских организаций с профилактической и иными целями детьми в возрасте 0 - 17 лет составит 49,8% (2017 год - 48,8%);</w:t>
            </w:r>
          </w:p>
          <w:p w:rsidR="00512540" w:rsidRDefault="00512540">
            <w:pPr>
              <w:spacing w:after="1" w:line="220" w:lineRule="atLeast"/>
            </w:pPr>
            <w:r>
              <w:rPr>
                <w:rFonts w:ascii="Calibri" w:hAnsi="Calibri" w:cs="Calibri"/>
              </w:rP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составит 1,75% (2017 год - 1,46%);</w:t>
            </w:r>
          </w:p>
          <w:p w:rsidR="00512540" w:rsidRDefault="00512540">
            <w:pPr>
              <w:spacing w:after="1" w:line="220" w:lineRule="atLeast"/>
            </w:pPr>
            <w:r>
              <w:rPr>
                <w:rFonts w:ascii="Calibri" w:hAnsi="Calibri" w:cs="Calibri"/>
              </w:rPr>
              <w:t xml:space="preserve">доля детских поликлиник и детских поликлинических отделений медицинских </w:t>
            </w:r>
            <w:r>
              <w:rPr>
                <w:rFonts w:ascii="Calibri" w:hAnsi="Calibri" w:cs="Calibri"/>
              </w:rPr>
              <w:lastRenderedPageBreak/>
              <w:t xml:space="preserve">организаций Новосибирской области,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349" w:history="1">
              <w:r>
                <w:rPr>
                  <w:rFonts w:ascii="Calibri" w:hAnsi="Calibri" w:cs="Calibri"/>
                  <w:color w:val="0000FF"/>
                </w:rPr>
                <w:t>приказа</w:t>
              </w:r>
            </w:hyperlink>
            <w:r>
              <w:rPr>
                <w:rFonts w:ascii="Calibri" w:hAnsi="Calibri" w:cs="Calibri"/>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составит 30,16% (2017 год - 1,59%);</w:t>
            </w:r>
          </w:p>
          <w:p w:rsidR="00512540" w:rsidRDefault="00512540">
            <w:pPr>
              <w:spacing w:after="1" w:line="220" w:lineRule="atLeast"/>
            </w:pPr>
            <w:r>
              <w:rPr>
                <w:rFonts w:ascii="Calibri" w:hAnsi="Calibri" w:cs="Calibri"/>
              </w:rPr>
              <w:t>детская смертность (в возрасте 0 - 4 года) снизится до 6,48 случая на 1000 родившихся живыми (2017 год - 6,7)</w:t>
            </w:r>
          </w:p>
        </w:tc>
      </w:tr>
    </w:tbl>
    <w:p w:rsidR="00512540" w:rsidRDefault="00512540">
      <w:pPr>
        <w:sectPr w:rsidR="00512540">
          <w:pgSz w:w="16838" w:h="11905" w:orient="landscape"/>
          <w:pgMar w:top="1701" w:right="1134" w:bottom="850" w:left="1134" w:header="0" w:footer="0" w:gutter="0"/>
          <w:cols w:space="720"/>
        </w:sectPr>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2.1</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16" w:name="P4255"/>
      <w:bookmarkEnd w:id="16"/>
      <w:r>
        <w:rPr>
          <w:rFonts w:ascii="Calibri" w:hAnsi="Calibri" w:cs="Calibri"/>
          <w:b/>
        </w:rPr>
        <w:t>ОСНОВНЫЕ МЕРОПРИЯТИЯ</w:t>
      </w:r>
    </w:p>
    <w:p w:rsidR="00512540" w:rsidRDefault="00512540">
      <w:pPr>
        <w:spacing w:after="1" w:line="220" w:lineRule="atLeast"/>
        <w:jc w:val="center"/>
      </w:pPr>
      <w:r>
        <w:rPr>
          <w:rFonts w:ascii="Calibri" w:hAnsi="Calibri" w:cs="Calibri"/>
          <w:b/>
        </w:rPr>
        <w:t>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350"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01.06.2021 N 195-п)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587"/>
        <w:gridCol w:w="737"/>
        <w:gridCol w:w="566"/>
        <w:gridCol w:w="680"/>
        <w:gridCol w:w="566"/>
        <w:gridCol w:w="1530"/>
        <w:gridCol w:w="1530"/>
        <w:gridCol w:w="1530"/>
        <w:gridCol w:w="1530"/>
        <w:gridCol w:w="1530"/>
        <w:gridCol w:w="1530"/>
        <w:gridCol w:w="1701"/>
        <w:gridCol w:w="1644"/>
      </w:tblGrid>
      <w:tr w:rsidR="00512540">
        <w:tc>
          <w:tcPr>
            <w:tcW w:w="2607" w:type="dxa"/>
            <w:vMerge w:val="restart"/>
          </w:tcPr>
          <w:p w:rsidR="00512540" w:rsidRDefault="00512540">
            <w:pPr>
              <w:spacing w:after="1" w:line="220" w:lineRule="atLeast"/>
              <w:jc w:val="center"/>
            </w:pPr>
            <w:r>
              <w:rPr>
                <w:rFonts w:ascii="Calibri" w:hAnsi="Calibri" w:cs="Calibri"/>
              </w:rPr>
              <w:t>Наименование мероприятия</w:t>
            </w:r>
          </w:p>
        </w:tc>
        <w:tc>
          <w:tcPr>
            <w:tcW w:w="13316" w:type="dxa"/>
            <w:gridSpan w:val="11"/>
          </w:tcPr>
          <w:p w:rsidR="00512540" w:rsidRDefault="00512540">
            <w:pPr>
              <w:spacing w:after="1" w:line="220" w:lineRule="atLeast"/>
              <w:jc w:val="center"/>
            </w:pPr>
            <w:r>
              <w:rPr>
                <w:rFonts w:ascii="Calibri" w:hAnsi="Calibri" w:cs="Calibri"/>
              </w:rPr>
              <w:t>Ресурсное обеспечение</w:t>
            </w:r>
          </w:p>
        </w:tc>
        <w:tc>
          <w:tcPr>
            <w:tcW w:w="1701" w:type="dxa"/>
            <w:vMerge w:val="restart"/>
          </w:tcPr>
          <w:p w:rsidR="00512540" w:rsidRDefault="00512540">
            <w:pPr>
              <w:spacing w:after="1" w:line="220" w:lineRule="atLeast"/>
              <w:jc w:val="center"/>
            </w:pPr>
            <w:r>
              <w:rPr>
                <w:rFonts w:ascii="Calibri" w:hAnsi="Calibri" w:cs="Calibri"/>
              </w:rPr>
              <w:t>ГРБС (ответственный исполнитель)</w:t>
            </w:r>
          </w:p>
        </w:tc>
        <w:tc>
          <w:tcPr>
            <w:tcW w:w="1644" w:type="dxa"/>
            <w:vMerge w:val="restart"/>
          </w:tcPr>
          <w:p w:rsidR="00512540" w:rsidRDefault="00512540">
            <w:pPr>
              <w:spacing w:after="1" w:line="220" w:lineRule="atLeast"/>
              <w:jc w:val="center"/>
            </w:pPr>
            <w:r>
              <w:rPr>
                <w:rFonts w:ascii="Calibri" w:hAnsi="Calibri" w:cs="Calibri"/>
              </w:rPr>
              <w:t>Ожидаемый результат (краткое описание)</w:t>
            </w:r>
          </w:p>
        </w:tc>
      </w:tr>
      <w:tr w:rsidR="00512540">
        <w:tc>
          <w:tcPr>
            <w:tcW w:w="2607" w:type="dxa"/>
            <w:vMerge/>
          </w:tcPr>
          <w:p w:rsidR="00512540" w:rsidRDefault="00512540"/>
        </w:tc>
        <w:tc>
          <w:tcPr>
            <w:tcW w:w="1587" w:type="dxa"/>
            <w:vMerge w:val="restart"/>
          </w:tcPr>
          <w:p w:rsidR="00512540" w:rsidRDefault="00512540">
            <w:pPr>
              <w:spacing w:after="1" w:line="220" w:lineRule="atLeast"/>
              <w:jc w:val="center"/>
            </w:pPr>
            <w:r>
              <w:rPr>
                <w:rFonts w:ascii="Calibri" w:hAnsi="Calibri" w:cs="Calibri"/>
              </w:rPr>
              <w:t>источники</w:t>
            </w:r>
          </w:p>
        </w:tc>
        <w:tc>
          <w:tcPr>
            <w:tcW w:w="2549" w:type="dxa"/>
            <w:gridSpan w:val="4"/>
          </w:tcPr>
          <w:p w:rsidR="00512540" w:rsidRDefault="00512540">
            <w:pPr>
              <w:spacing w:after="1" w:line="220" w:lineRule="atLeast"/>
              <w:jc w:val="center"/>
            </w:pPr>
            <w:r>
              <w:rPr>
                <w:rFonts w:ascii="Calibri" w:hAnsi="Calibri" w:cs="Calibri"/>
              </w:rPr>
              <w:t>код бюджетной классификации</w:t>
            </w:r>
          </w:p>
        </w:tc>
        <w:tc>
          <w:tcPr>
            <w:tcW w:w="9180" w:type="dxa"/>
            <w:gridSpan w:val="6"/>
          </w:tcPr>
          <w:p w:rsidR="00512540" w:rsidRDefault="00512540">
            <w:pPr>
              <w:spacing w:after="1" w:line="220" w:lineRule="atLeast"/>
              <w:jc w:val="center"/>
            </w:pPr>
            <w:r>
              <w:rPr>
                <w:rFonts w:ascii="Calibri" w:hAnsi="Calibri" w:cs="Calibri"/>
              </w:rPr>
              <w:t>по годам реализации, тыс. руб.</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vMerge/>
          </w:tcPr>
          <w:p w:rsidR="00512540" w:rsidRDefault="00512540"/>
        </w:tc>
        <w:tc>
          <w:tcPr>
            <w:tcW w:w="737" w:type="dxa"/>
          </w:tcPr>
          <w:p w:rsidR="00512540" w:rsidRDefault="00512540">
            <w:pPr>
              <w:spacing w:after="1" w:line="220" w:lineRule="atLeast"/>
              <w:jc w:val="center"/>
            </w:pPr>
            <w:r>
              <w:rPr>
                <w:rFonts w:ascii="Calibri" w:hAnsi="Calibri" w:cs="Calibri"/>
              </w:rPr>
              <w:t>ГРБС</w:t>
            </w:r>
          </w:p>
        </w:tc>
        <w:tc>
          <w:tcPr>
            <w:tcW w:w="566" w:type="dxa"/>
          </w:tcPr>
          <w:p w:rsidR="00512540" w:rsidRDefault="00512540">
            <w:pPr>
              <w:spacing w:after="1" w:line="220" w:lineRule="atLeast"/>
              <w:jc w:val="center"/>
            </w:pPr>
            <w:r>
              <w:rPr>
                <w:rFonts w:ascii="Calibri" w:hAnsi="Calibri" w:cs="Calibri"/>
              </w:rPr>
              <w:t>ГП</w:t>
            </w:r>
          </w:p>
        </w:tc>
        <w:tc>
          <w:tcPr>
            <w:tcW w:w="680" w:type="dxa"/>
          </w:tcPr>
          <w:p w:rsidR="00512540" w:rsidRDefault="00512540">
            <w:pPr>
              <w:spacing w:after="1" w:line="220" w:lineRule="atLeast"/>
              <w:jc w:val="center"/>
            </w:pPr>
            <w:r>
              <w:rPr>
                <w:rFonts w:ascii="Calibri" w:hAnsi="Calibri" w:cs="Calibri"/>
              </w:rPr>
              <w:t>пГП</w:t>
            </w:r>
          </w:p>
        </w:tc>
        <w:tc>
          <w:tcPr>
            <w:tcW w:w="566" w:type="dxa"/>
          </w:tcPr>
          <w:p w:rsidR="00512540" w:rsidRDefault="00512540">
            <w:pPr>
              <w:spacing w:after="1" w:line="220" w:lineRule="atLeast"/>
              <w:jc w:val="center"/>
            </w:pPr>
            <w:r>
              <w:rPr>
                <w:rFonts w:ascii="Calibri" w:hAnsi="Calibri" w:cs="Calibri"/>
              </w:rPr>
              <w:t>ОМ</w:t>
            </w:r>
          </w:p>
        </w:tc>
        <w:tc>
          <w:tcPr>
            <w:tcW w:w="1530" w:type="dxa"/>
          </w:tcPr>
          <w:p w:rsidR="00512540" w:rsidRDefault="00512540">
            <w:pPr>
              <w:spacing w:after="1" w:line="220" w:lineRule="atLeast"/>
              <w:jc w:val="center"/>
            </w:pPr>
            <w:r>
              <w:rPr>
                <w:rFonts w:ascii="Calibri" w:hAnsi="Calibri" w:cs="Calibri"/>
              </w:rPr>
              <w:t>2019</w:t>
            </w:r>
          </w:p>
        </w:tc>
        <w:tc>
          <w:tcPr>
            <w:tcW w:w="1530" w:type="dxa"/>
          </w:tcPr>
          <w:p w:rsidR="00512540" w:rsidRDefault="00512540">
            <w:pPr>
              <w:spacing w:after="1" w:line="220" w:lineRule="atLeast"/>
              <w:jc w:val="center"/>
            </w:pPr>
            <w:r>
              <w:rPr>
                <w:rFonts w:ascii="Calibri" w:hAnsi="Calibri" w:cs="Calibri"/>
              </w:rPr>
              <w:t>2020</w:t>
            </w:r>
          </w:p>
        </w:tc>
        <w:tc>
          <w:tcPr>
            <w:tcW w:w="1530" w:type="dxa"/>
          </w:tcPr>
          <w:p w:rsidR="00512540" w:rsidRDefault="00512540">
            <w:pPr>
              <w:spacing w:after="1" w:line="220" w:lineRule="atLeast"/>
              <w:jc w:val="center"/>
            </w:pPr>
            <w:r>
              <w:rPr>
                <w:rFonts w:ascii="Calibri" w:hAnsi="Calibri" w:cs="Calibri"/>
              </w:rPr>
              <w:t>2021</w:t>
            </w:r>
          </w:p>
        </w:tc>
        <w:tc>
          <w:tcPr>
            <w:tcW w:w="1530" w:type="dxa"/>
          </w:tcPr>
          <w:p w:rsidR="00512540" w:rsidRDefault="00512540">
            <w:pPr>
              <w:spacing w:after="1" w:line="220" w:lineRule="atLeast"/>
              <w:jc w:val="center"/>
            </w:pPr>
            <w:r>
              <w:rPr>
                <w:rFonts w:ascii="Calibri" w:hAnsi="Calibri" w:cs="Calibri"/>
              </w:rPr>
              <w:t>2022</w:t>
            </w:r>
          </w:p>
        </w:tc>
        <w:tc>
          <w:tcPr>
            <w:tcW w:w="1530" w:type="dxa"/>
          </w:tcPr>
          <w:p w:rsidR="00512540" w:rsidRDefault="00512540">
            <w:pPr>
              <w:spacing w:after="1" w:line="220" w:lineRule="atLeast"/>
              <w:jc w:val="center"/>
            </w:pPr>
            <w:r>
              <w:rPr>
                <w:rFonts w:ascii="Calibri" w:hAnsi="Calibri" w:cs="Calibri"/>
              </w:rPr>
              <w:t>2023</w:t>
            </w:r>
          </w:p>
        </w:tc>
        <w:tc>
          <w:tcPr>
            <w:tcW w:w="1530" w:type="dxa"/>
          </w:tcPr>
          <w:p w:rsidR="00512540" w:rsidRDefault="00512540">
            <w:pPr>
              <w:spacing w:after="1" w:line="220" w:lineRule="atLeast"/>
              <w:jc w:val="center"/>
            </w:pPr>
            <w:r>
              <w:rPr>
                <w:rFonts w:ascii="Calibri" w:hAnsi="Calibri" w:cs="Calibri"/>
              </w:rPr>
              <w:t>2024</w:t>
            </w:r>
          </w:p>
        </w:tc>
        <w:tc>
          <w:tcPr>
            <w:tcW w:w="1701" w:type="dxa"/>
            <w:vMerge/>
          </w:tcPr>
          <w:p w:rsidR="00512540" w:rsidRDefault="00512540"/>
        </w:tc>
        <w:tc>
          <w:tcPr>
            <w:tcW w:w="1644" w:type="dxa"/>
            <w:vMerge/>
          </w:tcPr>
          <w:p w:rsidR="00512540" w:rsidRDefault="00512540"/>
        </w:tc>
      </w:tr>
      <w:tr w:rsidR="00512540">
        <w:tc>
          <w:tcPr>
            <w:tcW w:w="2607" w:type="dxa"/>
          </w:tcPr>
          <w:p w:rsidR="00512540" w:rsidRDefault="00512540">
            <w:pPr>
              <w:spacing w:after="1" w:line="220" w:lineRule="atLeast"/>
              <w:jc w:val="center"/>
            </w:pPr>
            <w:r>
              <w:rPr>
                <w:rFonts w:ascii="Calibri" w:hAnsi="Calibri" w:cs="Calibri"/>
              </w:rPr>
              <w:t>1</w:t>
            </w:r>
          </w:p>
        </w:tc>
        <w:tc>
          <w:tcPr>
            <w:tcW w:w="1587" w:type="dxa"/>
          </w:tcPr>
          <w:p w:rsidR="00512540" w:rsidRDefault="00512540">
            <w:pPr>
              <w:spacing w:after="1" w:line="220" w:lineRule="atLeast"/>
              <w:jc w:val="center"/>
            </w:pPr>
            <w:r>
              <w:rPr>
                <w:rFonts w:ascii="Calibri" w:hAnsi="Calibri" w:cs="Calibri"/>
              </w:rPr>
              <w:t>2</w:t>
            </w:r>
          </w:p>
        </w:tc>
        <w:tc>
          <w:tcPr>
            <w:tcW w:w="737" w:type="dxa"/>
          </w:tcPr>
          <w:p w:rsidR="00512540" w:rsidRDefault="00512540">
            <w:pPr>
              <w:spacing w:after="1" w:line="220" w:lineRule="atLeast"/>
              <w:jc w:val="center"/>
            </w:pPr>
            <w:r>
              <w:rPr>
                <w:rFonts w:ascii="Calibri" w:hAnsi="Calibri" w:cs="Calibri"/>
              </w:rPr>
              <w:t>3</w:t>
            </w:r>
          </w:p>
        </w:tc>
        <w:tc>
          <w:tcPr>
            <w:tcW w:w="566" w:type="dxa"/>
          </w:tcPr>
          <w:p w:rsidR="00512540" w:rsidRDefault="00512540">
            <w:pPr>
              <w:spacing w:after="1" w:line="220" w:lineRule="atLeast"/>
              <w:jc w:val="center"/>
            </w:pPr>
            <w:r>
              <w:rPr>
                <w:rFonts w:ascii="Calibri" w:hAnsi="Calibri" w:cs="Calibri"/>
              </w:rPr>
              <w:t>4</w:t>
            </w:r>
          </w:p>
        </w:tc>
        <w:tc>
          <w:tcPr>
            <w:tcW w:w="680" w:type="dxa"/>
          </w:tcPr>
          <w:p w:rsidR="00512540" w:rsidRDefault="00512540">
            <w:pPr>
              <w:spacing w:after="1" w:line="220" w:lineRule="atLeast"/>
              <w:jc w:val="center"/>
            </w:pPr>
            <w:r>
              <w:rPr>
                <w:rFonts w:ascii="Calibri" w:hAnsi="Calibri" w:cs="Calibri"/>
              </w:rPr>
              <w:t>5</w:t>
            </w:r>
          </w:p>
        </w:tc>
        <w:tc>
          <w:tcPr>
            <w:tcW w:w="566" w:type="dxa"/>
          </w:tcPr>
          <w:p w:rsidR="00512540" w:rsidRDefault="00512540">
            <w:pPr>
              <w:spacing w:after="1" w:line="220" w:lineRule="atLeast"/>
              <w:jc w:val="center"/>
            </w:pPr>
            <w:r>
              <w:rPr>
                <w:rFonts w:ascii="Calibri" w:hAnsi="Calibri" w:cs="Calibri"/>
              </w:rPr>
              <w:t>6</w:t>
            </w:r>
          </w:p>
        </w:tc>
        <w:tc>
          <w:tcPr>
            <w:tcW w:w="1530" w:type="dxa"/>
          </w:tcPr>
          <w:p w:rsidR="00512540" w:rsidRDefault="00512540">
            <w:pPr>
              <w:spacing w:after="1" w:line="220" w:lineRule="atLeast"/>
              <w:jc w:val="center"/>
            </w:pPr>
            <w:r>
              <w:rPr>
                <w:rFonts w:ascii="Calibri" w:hAnsi="Calibri" w:cs="Calibri"/>
              </w:rPr>
              <w:t>7</w:t>
            </w:r>
          </w:p>
        </w:tc>
        <w:tc>
          <w:tcPr>
            <w:tcW w:w="1530" w:type="dxa"/>
          </w:tcPr>
          <w:p w:rsidR="00512540" w:rsidRDefault="00512540">
            <w:pPr>
              <w:spacing w:after="1" w:line="220" w:lineRule="atLeast"/>
              <w:jc w:val="center"/>
            </w:pPr>
            <w:r>
              <w:rPr>
                <w:rFonts w:ascii="Calibri" w:hAnsi="Calibri" w:cs="Calibri"/>
              </w:rPr>
              <w:t>8</w:t>
            </w:r>
          </w:p>
        </w:tc>
        <w:tc>
          <w:tcPr>
            <w:tcW w:w="1530" w:type="dxa"/>
          </w:tcPr>
          <w:p w:rsidR="00512540" w:rsidRDefault="00512540">
            <w:pPr>
              <w:spacing w:after="1" w:line="220" w:lineRule="atLeast"/>
              <w:jc w:val="center"/>
            </w:pPr>
            <w:r>
              <w:rPr>
                <w:rFonts w:ascii="Calibri" w:hAnsi="Calibri" w:cs="Calibri"/>
              </w:rPr>
              <w:t>9</w:t>
            </w:r>
          </w:p>
        </w:tc>
        <w:tc>
          <w:tcPr>
            <w:tcW w:w="1530" w:type="dxa"/>
          </w:tcPr>
          <w:p w:rsidR="00512540" w:rsidRDefault="00512540">
            <w:pPr>
              <w:spacing w:after="1" w:line="220" w:lineRule="atLeast"/>
              <w:jc w:val="center"/>
            </w:pPr>
            <w:r>
              <w:rPr>
                <w:rFonts w:ascii="Calibri" w:hAnsi="Calibri" w:cs="Calibri"/>
              </w:rPr>
              <w:t>10</w:t>
            </w:r>
          </w:p>
        </w:tc>
        <w:tc>
          <w:tcPr>
            <w:tcW w:w="1530" w:type="dxa"/>
          </w:tcPr>
          <w:p w:rsidR="00512540" w:rsidRDefault="00512540">
            <w:pPr>
              <w:spacing w:after="1" w:line="220" w:lineRule="atLeast"/>
              <w:jc w:val="center"/>
            </w:pPr>
            <w:r>
              <w:rPr>
                <w:rFonts w:ascii="Calibri" w:hAnsi="Calibri" w:cs="Calibri"/>
              </w:rPr>
              <w:t>11</w:t>
            </w:r>
          </w:p>
        </w:tc>
        <w:tc>
          <w:tcPr>
            <w:tcW w:w="1530" w:type="dxa"/>
          </w:tcPr>
          <w:p w:rsidR="00512540" w:rsidRDefault="00512540">
            <w:pPr>
              <w:spacing w:after="1" w:line="220" w:lineRule="atLeast"/>
              <w:jc w:val="center"/>
            </w:pPr>
            <w:r>
              <w:rPr>
                <w:rFonts w:ascii="Calibri" w:hAnsi="Calibri" w:cs="Calibri"/>
              </w:rPr>
              <w:t>12</w:t>
            </w:r>
          </w:p>
        </w:tc>
        <w:tc>
          <w:tcPr>
            <w:tcW w:w="1701" w:type="dxa"/>
          </w:tcPr>
          <w:p w:rsidR="00512540" w:rsidRDefault="00512540">
            <w:pPr>
              <w:spacing w:after="1" w:line="220" w:lineRule="atLeast"/>
              <w:jc w:val="center"/>
            </w:pPr>
            <w:r>
              <w:rPr>
                <w:rFonts w:ascii="Calibri" w:hAnsi="Calibri" w:cs="Calibri"/>
              </w:rPr>
              <w:t>13</w:t>
            </w:r>
          </w:p>
        </w:tc>
        <w:tc>
          <w:tcPr>
            <w:tcW w:w="1644" w:type="dxa"/>
          </w:tcPr>
          <w:p w:rsidR="00512540" w:rsidRDefault="00512540">
            <w:pPr>
              <w:spacing w:after="1" w:line="220" w:lineRule="atLeast"/>
              <w:jc w:val="center"/>
            </w:pPr>
            <w:r>
              <w:rPr>
                <w:rFonts w:ascii="Calibri" w:hAnsi="Calibri" w:cs="Calibri"/>
              </w:rPr>
              <w:t>14</w:t>
            </w:r>
          </w:p>
        </w:tc>
      </w:tr>
      <w:tr w:rsidR="00512540">
        <w:tc>
          <w:tcPr>
            <w:tcW w:w="19268" w:type="dxa"/>
            <w:gridSpan w:val="14"/>
          </w:tcPr>
          <w:p w:rsidR="00512540" w:rsidRDefault="00512540">
            <w:pPr>
              <w:spacing w:after="1" w:line="220" w:lineRule="atLeast"/>
              <w:outlineLvl w:val="2"/>
            </w:pPr>
            <w:r>
              <w:rPr>
                <w:rFonts w:ascii="Calibri" w:hAnsi="Calibri" w:cs="Calibri"/>
              </w:rPr>
              <w:t>Цель: обеспечение доступности и качества оказания медицинской помощи на территории Новосибирской области</w:t>
            </w:r>
          </w:p>
        </w:tc>
      </w:tr>
      <w:tr w:rsidR="00512540">
        <w:tc>
          <w:tcPr>
            <w:tcW w:w="19268" w:type="dxa"/>
            <w:gridSpan w:val="14"/>
          </w:tcPr>
          <w:p w:rsidR="00512540" w:rsidRDefault="00512540">
            <w:pPr>
              <w:spacing w:after="1" w:line="220" w:lineRule="atLeast"/>
              <w:outlineLvl w:val="3"/>
            </w:pPr>
            <w:r>
              <w:rPr>
                <w:rFonts w:ascii="Calibri" w:hAnsi="Calibri" w:cs="Calibri"/>
              </w:rPr>
              <w:t>Задача 1 государственной программы: повышение мотивации и приверженности населения Новосибирской области к ведению здорового образа жизни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1 "Профилактика заболеваний и формирование здорового образа жизни"</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1: повышение мотивации и приверженности населения Новосибирской области к ведению здорового образа жизни</w:t>
            </w:r>
          </w:p>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1.1. Развитие системы медицинской профилактики неинфекционных заболеваний и формирование здорового образа жизни у населения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1.1.1. Пропаганда здоровья как высшей ценности, лучших практик здорового образа жизни, достижимости и доступности здоровья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781,3</w:t>
            </w:r>
          </w:p>
        </w:tc>
        <w:tc>
          <w:tcPr>
            <w:tcW w:w="1530" w:type="dxa"/>
          </w:tcPr>
          <w:p w:rsidR="00512540" w:rsidRDefault="00512540">
            <w:pPr>
              <w:spacing w:after="1" w:line="220" w:lineRule="atLeast"/>
              <w:jc w:val="center"/>
            </w:pPr>
            <w:r>
              <w:rPr>
                <w:rFonts w:ascii="Calibri" w:hAnsi="Calibri" w:cs="Calibri"/>
              </w:rPr>
              <w:t>355,8</w:t>
            </w:r>
          </w:p>
        </w:tc>
        <w:tc>
          <w:tcPr>
            <w:tcW w:w="1530" w:type="dxa"/>
          </w:tcPr>
          <w:p w:rsidR="00512540" w:rsidRDefault="00512540">
            <w:pPr>
              <w:spacing w:after="1" w:line="220" w:lineRule="atLeast"/>
              <w:jc w:val="center"/>
            </w:pPr>
            <w:r>
              <w:rPr>
                <w:rFonts w:ascii="Calibri" w:hAnsi="Calibri" w:cs="Calibri"/>
              </w:rPr>
              <w:t>781,3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781,3</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количества лиц, употребляющих табак, среди взрослого населения;</w:t>
            </w:r>
          </w:p>
          <w:p w:rsidR="00512540" w:rsidRDefault="00512540">
            <w:pPr>
              <w:spacing w:after="1" w:line="220" w:lineRule="atLeast"/>
            </w:pPr>
            <w:r>
              <w:rPr>
                <w:rFonts w:ascii="Calibri" w:hAnsi="Calibri" w:cs="Calibri"/>
              </w:rPr>
              <w:t>снижение потребления алкогольной продукции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1.1.3. Предоставление услуг в сфере здравоохранения по организационно-методическому руководству и координации деятельности медицинских организаций по профилактике заболеваний, сохранению и укреплению здоровья, в том числе детского населения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03</w:t>
            </w:r>
          </w:p>
        </w:tc>
        <w:tc>
          <w:tcPr>
            <w:tcW w:w="1530" w:type="dxa"/>
          </w:tcPr>
          <w:p w:rsidR="00512540" w:rsidRDefault="00512540">
            <w:pPr>
              <w:spacing w:after="1" w:line="220" w:lineRule="atLeast"/>
              <w:jc w:val="center"/>
            </w:pPr>
            <w:r>
              <w:rPr>
                <w:rFonts w:ascii="Calibri" w:hAnsi="Calibri" w:cs="Calibri"/>
              </w:rPr>
              <w:t>43 606,5</w:t>
            </w:r>
          </w:p>
        </w:tc>
        <w:tc>
          <w:tcPr>
            <w:tcW w:w="1530" w:type="dxa"/>
          </w:tcPr>
          <w:p w:rsidR="00512540" w:rsidRDefault="00512540">
            <w:pPr>
              <w:spacing w:after="1" w:line="220" w:lineRule="atLeast"/>
              <w:jc w:val="center"/>
            </w:pPr>
            <w:r>
              <w:rPr>
                <w:rFonts w:ascii="Calibri" w:hAnsi="Calibri" w:cs="Calibri"/>
              </w:rPr>
              <w:t>45 283,8</w:t>
            </w:r>
          </w:p>
        </w:tc>
        <w:tc>
          <w:tcPr>
            <w:tcW w:w="1530" w:type="dxa"/>
          </w:tcPr>
          <w:p w:rsidR="00512540" w:rsidRDefault="00512540">
            <w:pPr>
              <w:spacing w:after="1" w:line="220" w:lineRule="atLeast"/>
              <w:jc w:val="center"/>
            </w:pPr>
            <w:r>
              <w:rPr>
                <w:rFonts w:ascii="Calibri" w:hAnsi="Calibri" w:cs="Calibri"/>
              </w:rPr>
              <w:t>46 556,7</w:t>
            </w:r>
          </w:p>
        </w:tc>
        <w:tc>
          <w:tcPr>
            <w:tcW w:w="1530" w:type="dxa"/>
          </w:tcPr>
          <w:p w:rsidR="00512540" w:rsidRDefault="00512540">
            <w:pPr>
              <w:spacing w:after="1" w:line="220" w:lineRule="atLeast"/>
              <w:jc w:val="center"/>
            </w:pPr>
            <w:r>
              <w:rPr>
                <w:rFonts w:ascii="Calibri" w:hAnsi="Calibri" w:cs="Calibri"/>
              </w:rPr>
              <w:t>47 374,7</w:t>
            </w:r>
          </w:p>
        </w:tc>
        <w:tc>
          <w:tcPr>
            <w:tcW w:w="1530" w:type="dxa"/>
          </w:tcPr>
          <w:p w:rsidR="00512540" w:rsidRDefault="00512540">
            <w:pPr>
              <w:spacing w:after="1" w:line="220" w:lineRule="atLeast"/>
              <w:jc w:val="center"/>
            </w:pPr>
            <w:r>
              <w:rPr>
                <w:rFonts w:ascii="Calibri" w:hAnsi="Calibri" w:cs="Calibri"/>
              </w:rPr>
              <w:t>48 596,8</w:t>
            </w:r>
          </w:p>
        </w:tc>
        <w:tc>
          <w:tcPr>
            <w:tcW w:w="1530" w:type="dxa"/>
          </w:tcPr>
          <w:p w:rsidR="00512540" w:rsidRDefault="00512540">
            <w:pPr>
              <w:spacing w:after="1" w:line="220" w:lineRule="atLeast"/>
              <w:jc w:val="center"/>
            </w:pPr>
            <w:r>
              <w:rPr>
                <w:rFonts w:ascii="Calibri" w:hAnsi="Calibri" w:cs="Calibri"/>
              </w:rPr>
              <w:t>48 596,8</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проведение диспансеризации взрослого населения;</w:t>
            </w:r>
          </w:p>
          <w:p w:rsidR="00512540" w:rsidRDefault="00512540">
            <w:pPr>
              <w:spacing w:after="1" w:line="220" w:lineRule="atLeast"/>
            </w:pPr>
            <w:r>
              <w:rPr>
                <w:rFonts w:ascii="Calibri" w:hAnsi="Calibri" w:cs="Calibri"/>
              </w:rPr>
              <w:t>проведение профилактических осмотров;</w:t>
            </w:r>
          </w:p>
          <w:p w:rsidR="00512540" w:rsidRDefault="00512540">
            <w:pPr>
              <w:spacing w:after="1" w:line="220" w:lineRule="atLeast"/>
            </w:pPr>
            <w:r>
              <w:rPr>
                <w:rFonts w:ascii="Calibri" w:hAnsi="Calibri" w:cs="Calibri"/>
              </w:rPr>
              <w:t>реализация мер, направленных на выявление первичной заболеваемости ожирением</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w:t>
            </w:r>
            <w:r>
              <w:rPr>
                <w:rFonts w:ascii="Calibri" w:hAnsi="Calibri" w:cs="Calibri"/>
              </w:rPr>
              <w:lastRenderedPageBreak/>
              <w:t>1.1.4. 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1587" w:type="dxa"/>
          </w:tcPr>
          <w:p w:rsidR="00512540" w:rsidRDefault="00512540">
            <w:pPr>
              <w:spacing w:after="1" w:line="220" w:lineRule="atLeast"/>
            </w:pPr>
            <w:r>
              <w:rPr>
                <w:rFonts w:ascii="Calibri" w:hAnsi="Calibri" w:cs="Calibri"/>
              </w:rPr>
              <w:lastRenderedPageBreak/>
              <w:t xml:space="preserve">областной </w:t>
            </w:r>
            <w:r>
              <w:rPr>
                <w:rFonts w:ascii="Calibri" w:hAnsi="Calibri" w:cs="Calibri"/>
              </w:rPr>
              <w:lastRenderedPageBreak/>
              <w:t>бюджет</w:t>
            </w:r>
          </w:p>
        </w:tc>
        <w:tc>
          <w:tcPr>
            <w:tcW w:w="737" w:type="dxa"/>
          </w:tcPr>
          <w:p w:rsidR="00512540" w:rsidRDefault="00512540">
            <w:pPr>
              <w:spacing w:after="1" w:line="220" w:lineRule="atLeast"/>
              <w:jc w:val="center"/>
            </w:pPr>
            <w:r>
              <w:rPr>
                <w:rFonts w:ascii="Calibri" w:hAnsi="Calibri" w:cs="Calibri"/>
              </w:rPr>
              <w:lastRenderedPageBreak/>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 xml:space="preserve">реализация мероприятия в 2019 - 2024 годах осуществляется в рамках государственного </w:t>
            </w:r>
            <w:r>
              <w:rPr>
                <w:rFonts w:ascii="Calibri" w:hAnsi="Calibri" w:cs="Calibri"/>
              </w:rPr>
              <w:lastRenderedPageBreak/>
              <w:t>задания на оказание государственных услуг государственными учреждениями, подведомственными Минздраву НСО</w:t>
            </w:r>
          </w:p>
        </w:tc>
        <w:tc>
          <w:tcPr>
            <w:tcW w:w="1701" w:type="dxa"/>
            <w:vMerge w:val="restart"/>
          </w:tcPr>
          <w:p w:rsidR="00512540" w:rsidRDefault="00512540">
            <w:pPr>
              <w:spacing w:after="1" w:line="220" w:lineRule="atLeast"/>
              <w:jc w:val="center"/>
            </w:pPr>
            <w:r>
              <w:rPr>
                <w:rFonts w:ascii="Calibri" w:hAnsi="Calibri" w:cs="Calibri"/>
              </w:rPr>
              <w:lastRenderedPageBreak/>
              <w:t xml:space="preserve">Минздрав НСО, </w:t>
            </w:r>
            <w:r>
              <w:rPr>
                <w:rFonts w:ascii="Calibri" w:hAnsi="Calibri" w:cs="Calibri"/>
              </w:rPr>
              <w:lastRenderedPageBreak/>
              <w:t>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формирование </w:t>
            </w:r>
            <w:r>
              <w:rPr>
                <w:rFonts w:ascii="Calibri" w:hAnsi="Calibri" w:cs="Calibri"/>
              </w:rPr>
              <w:lastRenderedPageBreak/>
              <w:t>системы мотивации граждан к здоровому образу жизни, направленной на здоровое питание (в том числе сокращение потребления соли и сахара), защиту от табачного дыма, снижение потребления алкоголя; за счет мотивирования граждан к ведению здорового образа жизни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1.1.5. Вовлечение социально ориентированных некоммерческих организаций в систему развития </w:t>
            </w:r>
            <w:r>
              <w:rPr>
                <w:rFonts w:ascii="Calibri" w:hAnsi="Calibri" w:cs="Calibri"/>
              </w:rPr>
              <w:lastRenderedPageBreak/>
              <w:t>приверженности к здоровому образу жизни и формирование механизмов социально-экономической мотивации граждан и работодателей к сохранению и укреплению здоровья жителей Новосибирской области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 социально ориентированн</w:t>
            </w:r>
            <w:r>
              <w:rPr>
                <w:rFonts w:ascii="Calibri" w:hAnsi="Calibri" w:cs="Calibri"/>
              </w:rPr>
              <w:lastRenderedPageBreak/>
              <w:t>ые некоммерческие организации</w:t>
            </w:r>
          </w:p>
        </w:tc>
        <w:tc>
          <w:tcPr>
            <w:tcW w:w="1644" w:type="dxa"/>
            <w:vMerge w:val="restart"/>
          </w:tcPr>
          <w:p w:rsidR="00512540" w:rsidRDefault="00512540">
            <w:pPr>
              <w:spacing w:after="1" w:line="220" w:lineRule="atLeast"/>
            </w:pPr>
            <w:r>
              <w:rPr>
                <w:rFonts w:ascii="Calibri" w:hAnsi="Calibri" w:cs="Calibri"/>
              </w:rPr>
              <w:lastRenderedPageBreak/>
              <w:t xml:space="preserve">формирование здорового образа жизни населения Новосибирской области, в том числе детского </w:t>
            </w:r>
            <w:r>
              <w:rPr>
                <w:rFonts w:ascii="Calibri" w:hAnsi="Calibri" w:cs="Calibri"/>
              </w:rPr>
              <w:lastRenderedPageBreak/>
              <w:t xml:space="preserve">населения, за счет приверженности населения к правильному лечению (компенсации заболевания) и минимизации рисков осложнений у граждан, в том числе детей, с хроническими неинфекционными заболеваниями. Реализация мероприятия планируется с 2022 года. Финансирование будет определено при формировании проекта/внесении изменений в Закон об областном бюджете Новосибирской области на 2022 </w:t>
            </w:r>
            <w:r>
              <w:rPr>
                <w:rFonts w:ascii="Calibri" w:hAnsi="Calibri" w:cs="Calibri"/>
              </w:rPr>
              <w:lastRenderedPageBreak/>
              <w:t>- 2024 годы в пределах бюджетных ассигнований, утвержденных Минздраву НСО законом об областном бюджете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1.2. Модернизация наркологической службы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1.2.2. Проведение мероприятий, направленных на раннее выявление лиц, потребляющих наркотические средства и психотропные вещества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500,0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количества впервые выявленных, в том числе на ранних этапах формирования наркотической зависимости, и поставленных на учет в отчетном периоде (первичная заболеваемость)</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1.2.3. Материально-</w:t>
            </w:r>
            <w:r>
              <w:rPr>
                <w:rFonts w:ascii="Calibri" w:hAnsi="Calibri" w:cs="Calibri"/>
              </w:rPr>
              <w:lastRenderedPageBreak/>
              <w:t>техническое обеспечение базы наркологической службы Новосибирской области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 xml:space="preserve">реализация мероприятия в 2019 - 2024 годах осуществляется в рамках государственного задания на оказание государственных услуг медицинскими организациями, оказывающими </w:t>
            </w:r>
            <w:r>
              <w:rPr>
                <w:rFonts w:ascii="Calibri" w:hAnsi="Calibri" w:cs="Calibri"/>
              </w:rPr>
              <w:lastRenderedPageBreak/>
              <w:t>медицинскую помощь больным наркоманией</w:t>
            </w:r>
          </w:p>
        </w:tc>
        <w:tc>
          <w:tcPr>
            <w:tcW w:w="1701" w:type="dxa"/>
            <w:vMerge w:val="restart"/>
          </w:tcPr>
          <w:p w:rsidR="00512540" w:rsidRDefault="00512540">
            <w:pPr>
              <w:spacing w:after="1" w:line="220" w:lineRule="atLeast"/>
              <w:jc w:val="center"/>
            </w:pPr>
            <w:r>
              <w:rPr>
                <w:rFonts w:ascii="Calibri" w:hAnsi="Calibri" w:cs="Calibri"/>
              </w:rPr>
              <w:lastRenderedPageBreak/>
              <w:t>Минздрав НСО, государственны</w:t>
            </w:r>
            <w:r>
              <w:rPr>
                <w:rFonts w:ascii="Calibri" w:hAnsi="Calibri" w:cs="Calibri"/>
              </w:rPr>
              <w:lastRenderedPageBreak/>
              <w:t>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повышение уровня </w:t>
            </w:r>
            <w:r>
              <w:rPr>
                <w:rFonts w:ascii="Calibri" w:hAnsi="Calibri" w:cs="Calibri"/>
              </w:rPr>
              <w:lastRenderedPageBreak/>
              <w:t>оснащенности медицинских организаций, оказывающих медицинскую помощь больным наркоманией;</w:t>
            </w:r>
          </w:p>
          <w:p w:rsidR="00512540" w:rsidRDefault="00512540">
            <w:pPr>
              <w:spacing w:after="1" w:line="220" w:lineRule="atLeast"/>
            </w:pPr>
            <w:r>
              <w:rPr>
                <w:rFonts w:ascii="Calibri" w:hAnsi="Calibri" w:cs="Calibri"/>
              </w:rPr>
              <w:t>увеличение числа больных наркоманией, находящихся в ремиссии от 1 года до 2 лет</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1.2.4. Реализация системы мер воспитательного, образовательного, культурного и физкультурно-оздоровительного характера, направленных на профилактику потребления алкогольной продукции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государственного задания на оказание государственных услуг государственными учреждениями, подведомственными Минздраву НСО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количества участников мероприятий, направленных на профилактику алкоголизма и пропаганду здорового образа жизни;</w:t>
            </w:r>
          </w:p>
          <w:p w:rsidR="00512540" w:rsidRDefault="00512540">
            <w:pPr>
              <w:spacing w:after="1" w:line="220" w:lineRule="atLeast"/>
            </w:pPr>
            <w:r>
              <w:rPr>
                <w:rFonts w:ascii="Calibri" w:hAnsi="Calibri" w:cs="Calibri"/>
              </w:rPr>
              <w:t>увеличение доли населения, получившего информацию по вопросам здорового образа жизни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1.2.5. Реализация системы мер по оказанию наркологической помощи лицам, страдающим алкоголизмом, для снижения тяжести медико-социальных последствий злоупотребления алкогольной продукцией</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государственного задания на оказание государственных услуг государственными учреждениями, подведомственными Минздраву НСО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числа больных алкоголизмом, находящихся в ремиссии от 1 года до 2 лет</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1.3. Профилактика инфекционных заболеваний путем иммунизации населения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1.3.1. Осуществление иммунизации в рамках Национального календаря профилактических прививок</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ежегодное осуществление иммунизации декретированных групп населения профилактическими прививками в рамках Национального календаря профилактических прививок.</w:t>
            </w:r>
          </w:p>
          <w:p w:rsidR="00512540" w:rsidRDefault="00512540">
            <w:pPr>
              <w:spacing w:after="1" w:line="220" w:lineRule="atLeast"/>
            </w:pPr>
            <w:r>
              <w:rPr>
                <w:rFonts w:ascii="Calibri" w:hAnsi="Calibri" w:cs="Calibri"/>
              </w:rPr>
              <w:t xml:space="preserve">Реализация мероприятия в 2019 - 2024 годах не </w:t>
            </w:r>
            <w:r>
              <w:rPr>
                <w:rFonts w:ascii="Calibri" w:hAnsi="Calibri" w:cs="Calibri"/>
              </w:rPr>
              <w:lastRenderedPageBreak/>
              <w:t>требует финансирования, так как медицинские иммунобиологические препараты (вакцины, анатоксины) поступают централизованно из Минздрава России согласно заявкам Минздрава НСО</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1.3.2. Осуществление иммунизации в рамках Национального календаря профилактических прививок по эпидемическим показаниям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445 008,3</w:t>
            </w:r>
          </w:p>
        </w:tc>
        <w:tc>
          <w:tcPr>
            <w:tcW w:w="1530" w:type="dxa"/>
          </w:tcPr>
          <w:p w:rsidR="00512540" w:rsidRDefault="00512540">
            <w:pPr>
              <w:spacing w:after="1" w:line="220" w:lineRule="atLeast"/>
              <w:jc w:val="center"/>
            </w:pPr>
            <w:r>
              <w:rPr>
                <w:rFonts w:ascii="Calibri" w:hAnsi="Calibri" w:cs="Calibri"/>
              </w:rPr>
              <w:t>319 538,1</w:t>
            </w:r>
          </w:p>
        </w:tc>
        <w:tc>
          <w:tcPr>
            <w:tcW w:w="1530" w:type="dxa"/>
          </w:tcPr>
          <w:p w:rsidR="00512540" w:rsidRDefault="00512540">
            <w:pPr>
              <w:spacing w:after="1" w:line="220" w:lineRule="atLeast"/>
              <w:jc w:val="center"/>
            </w:pPr>
            <w:r>
              <w:rPr>
                <w:rFonts w:ascii="Calibri" w:hAnsi="Calibri" w:cs="Calibri"/>
              </w:rPr>
              <w:t>445 008,3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445 008,3</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ежегодное осуществление иммунизации в рамках Национального календаря профилактических прививок по эпидемическим показаниям против клещевого энцефалита, вирусного </w:t>
            </w:r>
            <w:r>
              <w:rPr>
                <w:rFonts w:ascii="Calibri" w:hAnsi="Calibri" w:cs="Calibri"/>
              </w:rPr>
              <w:lastRenderedPageBreak/>
              <w:t>гепатита A, пневмококковой инфекции, кори, туляремии, брюшного тифа, дифтерии населения эндемичных районов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1.3.3. Региональный проект "Старшее поколение"</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P3</w:t>
            </w:r>
          </w:p>
        </w:tc>
        <w:tc>
          <w:tcPr>
            <w:tcW w:w="1530" w:type="dxa"/>
          </w:tcPr>
          <w:p w:rsidR="00512540" w:rsidRDefault="00512540">
            <w:pPr>
              <w:spacing w:after="1" w:line="220" w:lineRule="atLeast"/>
              <w:jc w:val="center"/>
            </w:pPr>
            <w:r>
              <w:rPr>
                <w:rFonts w:ascii="Calibri" w:hAnsi="Calibri" w:cs="Calibri"/>
              </w:rPr>
              <w:t>4 713,5</w:t>
            </w:r>
          </w:p>
        </w:tc>
        <w:tc>
          <w:tcPr>
            <w:tcW w:w="1530" w:type="dxa"/>
          </w:tcPr>
          <w:p w:rsidR="00512540" w:rsidRDefault="00512540">
            <w:pPr>
              <w:spacing w:after="1" w:line="220" w:lineRule="atLeast"/>
              <w:jc w:val="center"/>
            </w:pPr>
            <w:r>
              <w:rPr>
                <w:rFonts w:ascii="Calibri" w:hAnsi="Calibri" w:cs="Calibri"/>
              </w:rPr>
              <w:t>633,7</w:t>
            </w:r>
          </w:p>
        </w:tc>
        <w:tc>
          <w:tcPr>
            <w:tcW w:w="1530" w:type="dxa"/>
          </w:tcPr>
          <w:p w:rsidR="00512540" w:rsidRDefault="00512540">
            <w:pPr>
              <w:spacing w:after="1" w:line="220" w:lineRule="atLeast"/>
              <w:jc w:val="center"/>
            </w:pPr>
            <w:r>
              <w:rPr>
                <w:rFonts w:ascii="Calibri" w:hAnsi="Calibri" w:cs="Calibri"/>
              </w:rPr>
              <w:t>257,0</w:t>
            </w:r>
          </w:p>
        </w:tc>
        <w:tc>
          <w:tcPr>
            <w:tcW w:w="1530" w:type="dxa"/>
          </w:tcPr>
          <w:p w:rsidR="00512540" w:rsidRDefault="00512540">
            <w:pPr>
              <w:spacing w:after="1" w:line="220" w:lineRule="atLeast"/>
              <w:jc w:val="center"/>
            </w:pPr>
            <w:r>
              <w:rPr>
                <w:rFonts w:ascii="Calibri" w:hAnsi="Calibri" w:cs="Calibri"/>
              </w:rPr>
              <w:t>257,1</w:t>
            </w:r>
          </w:p>
        </w:tc>
        <w:tc>
          <w:tcPr>
            <w:tcW w:w="1530" w:type="dxa"/>
          </w:tcPr>
          <w:p w:rsidR="00512540" w:rsidRDefault="00512540">
            <w:pPr>
              <w:spacing w:after="1" w:line="220" w:lineRule="atLeast"/>
              <w:jc w:val="center"/>
            </w:pPr>
            <w:r>
              <w:rPr>
                <w:rFonts w:ascii="Calibri" w:hAnsi="Calibri" w:cs="Calibri"/>
              </w:rPr>
              <w:t>257,1</w:t>
            </w:r>
          </w:p>
        </w:tc>
        <w:tc>
          <w:tcPr>
            <w:tcW w:w="1530" w:type="dxa"/>
          </w:tcPr>
          <w:p w:rsidR="00512540" w:rsidRDefault="00512540">
            <w:pPr>
              <w:spacing w:after="1" w:line="220" w:lineRule="atLeast"/>
              <w:jc w:val="center"/>
            </w:pPr>
            <w:r>
              <w:rPr>
                <w:rFonts w:ascii="Calibri" w:hAnsi="Calibri" w:cs="Calibri"/>
              </w:rPr>
              <w:t>4 713,5</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1.4. Профилактика ВИЧ-инфекции, вирусных гепатитов B и C</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1.4.1. Реализация мер</w:t>
            </w:r>
          </w:p>
          <w:p w:rsidR="00512540" w:rsidRDefault="00512540">
            <w:pPr>
              <w:spacing w:after="1" w:line="220" w:lineRule="atLeast"/>
            </w:pPr>
            <w:r>
              <w:rPr>
                <w:rFonts w:ascii="Calibri" w:hAnsi="Calibri" w:cs="Calibri"/>
              </w:rPr>
              <w:t xml:space="preserve">по противодействию распространению </w:t>
            </w:r>
            <w:r>
              <w:rPr>
                <w:rFonts w:ascii="Calibri" w:hAnsi="Calibri" w:cs="Calibri"/>
              </w:rPr>
              <w:lastRenderedPageBreak/>
              <w:t>вирусов иммунодефицита человека (ВИЧ-инфекция) и вирусных гепатитов B и C</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1 887,0</w:t>
            </w:r>
          </w:p>
        </w:tc>
        <w:tc>
          <w:tcPr>
            <w:tcW w:w="1530" w:type="dxa"/>
          </w:tcPr>
          <w:p w:rsidR="00512540" w:rsidRDefault="00512540">
            <w:pPr>
              <w:spacing w:after="1" w:line="220" w:lineRule="atLeast"/>
              <w:jc w:val="center"/>
            </w:pPr>
            <w:r>
              <w:rPr>
                <w:rFonts w:ascii="Calibri" w:hAnsi="Calibri" w:cs="Calibri"/>
              </w:rPr>
              <w:t>1 887,0</w:t>
            </w:r>
          </w:p>
        </w:tc>
        <w:tc>
          <w:tcPr>
            <w:tcW w:w="1530" w:type="dxa"/>
          </w:tcPr>
          <w:p w:rsidR="00512540" w:rsidRDefault="00512540">
            <w:pPr>
              <w:spacing w:after="1" w:line="220" w:lineRule="atLeast"/>
              <w:jc w:val="center"/>
            </w:pPr>
            <w:r>
              <w:rPr>
                <w:rFonts w:ascii="Calibri" w:hAnsi="Calibri" w:cs="Calibri"/>
              </w:rPr>
              <w:t>1 887,0</w:t>
            </w:r>
          </w:p>
        </w:tc>
        <w:tc>
          <w:tcPr>
            <w:tcW w:w="1530" w:type="dxa"/>
          </w:tcPr>
          <w:p w:rsidR="00512540" w:rsidRDefault="00512540">
            <w:pPr>
              <w:spacing w:after="1" w:line="220" w:lineRule="atLeast"/>
              <w:jc w:val="center"/>
            </w:pPr>
            <w:r>
              <w:rPr>
                <w:rFonts w:ascii="Calibri" w:hAnsi="Calibri" w:cs="Calibri"/>
              </w:rPr>
              <w:t>1 887,0</w:t>
            </w:r>
          </w:p>
        </w:tc>
        <w:tc>
          <w:tcPr>
            <w:tcW w:w="1530" w:type="dxa"/>
          </w:tcPr>
          <w:p w:rsidR="00512540" w:rsidRDefault="00512540">
            <w:pPr>
              <w:spacing w:after="1" w:line="220" w:lineRule="atLeast"/>
              <w:jc w:val="center"/>
            </w:pPr>
            <w:r>
              <w:rPr>
                <w:rFonts w:ascii="Calibri" w:hAnsi="Calibri" w:cs="Calibri"/>
              </w:rPr>
              <w:t>1 887,0</w:t>
            </w:r>
          </w:p>
        </w:tc>
        <w:tc>
          <w:tcPr>
            <w:tcW w:w="1530" w:type="dxa"/>
          </w:tcPr>
          <w:p w:rsidR="00512540" w:rsidRDefault="00512540">
            <w:pPr>
              <w:spacing w:after="1" w:line="220" w:lineRule="atLeast"/>
              <w:jc w:val="center"/>
            </w:pPr>
            <w:r>
              <w:rPr>
                <w:rFonts w:ascii="Calibri" w:hAnsi="Calibri" w:cs="Calibri"/>
              </w:rPr>
              <w:t>1 887,0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w:t>
            </w:r>
            <w:r>
              <w:rPr>
                <w:rFonts w:ascii="Calibri" w:hAnsi="Calibri" w:cs="Calibri"/>
              </w:rPr>
              <w:lastRenderedPageBreak/>
              <w:t>ные Минздраву НСО; социально ориентированные некоммерческие организации</w:t>
            </w:r>
          </w:p>
        </w:tc>
        <w:tc>
          <w:tcPr>
            <w:tcW w:w="1644" w:type="dxa"/>
            <w:vMerge w:val="restart"/>
          </w:tcPr>
          <w:p w:rsidR="00512540" w:rsidRDefault="00512540">
            <w:pPr>
              <w:spacing w:after="1" w:line="220" w:lineRule="atLeast"/>
            </w:pPr>
            <w:r>
              <w:rPr>
                <w:rFonts w:ascii="Calibri" w:hAnsi="Calibri" w:cs="Calibri"/>
              </w:rPr>
              <w:lastRenderedPageBreak/>
              <w:t xml:space="preserve">стабилизация заболеваемости острым вирусным </w:t>
            </w:r>
            <w:r>
              <w:rPr>
                <w:rFonts w:ascii="Calibri" w:hAnsi="Calibri" w:cs="Calibri"/>
              </w:rPr>
              <w:lastRenderedPageBreak/>
              <w:t>гепатитом B;</w:t>
            </w:r>
          </w:p>
          <w:p w:rsidR="00512540" w:rsidRDefault="00512540">
            <w:pPr>
              <w:spacing w:after="1" w:line="220" w:lineRule="atLeast"/>
            </w:pPr>
            <w:r>
              <w:rPr>
                <w:rFonts w:ascii="Calibri" w:hAnsi="Calibri" w:cs="Calibri"/>
              </w:rPr>
              <w:t>увеличение доли ВИЧ-инфицированных лиц, состоящих на диспансерном учете, от числа выявленных;</w:t>
            </w:r>
          </w:p>
          <w:p w:rsidR="00512540" w:rsidRDefault="00512540">
            <w:pPr>
              <w:spacing w:after="1" w:line="220" w:lineRule="atLeast"/>
            </w:pPr>
            <w:r>
              <w:rPr>
                <w:rFonts w:ascii="Calibri" w:hAnsi="Calibri" w:cs="Calibri"/>
              </w:rPr>
              <w:t>увеличение уровня информированности населения в возрасте 18 - 49 лет по вопросам ВИЧ-инфекции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1</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6 384,2</w:t>
            </w:r>
          </w:p>
        </w:tc>
        <w:tc>
          <w:tcPr>
            <w:tcW w:w="1530" w:type="dxa"/>
          </w:tcPr>
          <w:p w:rsidR="00512540" w:rsidRDefault="00512540">
            <w:pPr>
              <w:spacing w:after="1" w:line="220" w:lineRule="atLeast"/>
              <w:jc w:val="center"/>
            </w:pPr>
            <w:r>
              <w:rPr>
                <w:rFonts w:ascii="Calibri" w:hAnsi="Calibri" w:cs="Calibri"/>
              </w:rPr>
              <w:t>6 352,5</w:t>
            </w:r>
          </w:p>
        </w:tc>
        <w:tc>
          <w:tcPr>
            <w:tcW w:w="1530" w:type="dxa"/>
          </w:tcPr>
          <w:p w:rsidR="00512540" w:rsidRDefault="00512540">
            <w:pPr>
              <w:spacing w:after="1" w:line="220" w:lineRule="atLeast"/>
              <w:jc w:val="center"/>
            </w:pPr>
            <w:r>
              <w:rPr>
                <w:rFonts w:ascii="Calibri" w:hAnsi="Calibri" w:cs="Calibri"/>
              </w:rPr>
              <w:t>5 731,4</w:t>
            </w:r>
          </w:p>
        </w:tc>
        <w:tc>
          <w:tcPr>
            <w:tcW w:w="1530" w:type="dxa"/>
          </w:tcPr>
          <w:p w:rsidR="00512540" w:rsidRDefault="00512540">
            <w:pPr>
              <w:spacing w:after="1" w:line="220" w:lineRule="atLeast"/>
              <w:jc w:val="center"/>
            </w:pPr>
            <w:r>
              <w:rPr>
                <w:rFonts w:ascii="Calibri" w:hAnsi="Calibri" w:cs="Calibri"/>
              </w:rPr>
              <w:t>5 731,4</w:t>
            </w:r>
          </w:p>
        </w:tc>
        <w:tc>
          <w:tcPr>
            <w:tcW w:w="1530" w:type="dxa"/>
          </w:tcPr>
          <w:p w:rsidR="00512540" w:rsidRDefault="00512540">
            <w:pPr>
              <w:spacing w:after="1" w:line="220" w:lineRule="atLeast"/>
              <w:jc w:val="center"/>
            </w:pPr>
            <w:r>
              <w:rPr>
                <w:rFonts w:ascii="Calibri" w:hAnsi="Calibri" w:cs="Calibri"/>
              </w:rPr>
              <w:t>5 731,4</w:t>
            </w:r>
          </w:p>
        </w:tc>
        <w:tc>
          <w:tcPr>
            <w:tcW w:w="1530" w:type="dxa"/>
          </w:tcPr>
          <w:p w:rsidR="00512540" w:rsidRDefault="00512540">
            <w:pPr>
              <w:spacing w:after="1" w:line="220" w:lineRule="atLeast"/>
              <w:jc w:val="center"/>
            </w:pPr>
            <w:r>
              <w:rPr>
                <w:rFonts w:ascii="Calibri" w:hAnsi="Calibri" w:cs="Calibri"/>
              </w:rPr>
              <w:t>5 731,4</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w:t>
            </w:r>
          </w:p>
          <w:p w:rsidR="00512540" w:rsidRDefault="00512540">
            <w:pPr>
              <w:spacing w:after="1" w:line="220" w:lineRule="atLeast"/>
            </w:pPr>
            <w:r>
              <w:rPr>
                <w:rFonts w:ascii="Calibri" w:hAnsi="Calibri" w:cs="Calibri"/>
              </w:rPr>
              <w:t>по подпрограмме 1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491 783,1</w:t>
            </w:r>
          </w:p>
        </w:tc>
        <w:tc>
          <w:tcPr>
            <w:tcW w:w="1530" w:type="dxa"/>
          </w:tcPr>
          <w:p w:rsidR="00512540" w:rsidRDefault="00512540">
            <w:pPr>
              <w:spacing w:after="1" w:line="220" w:lineRule="atLeast"/>
              <w:jc w:val="center"/>
            </w:pPr>
            <w:r>
              <w:rPr>
                <w:rFonts w:ascii="Calibri" w:hAnsi="Calibri" w:cs="Calibri"/>
              </w:rPr>
              <w:t>367 064,7</w:t>
            </w:r>
          </w:p>
        </w:tc>
        <w:tc>
          <w:tcPr>
            <w:tcW w:w="1530" w:type="dxa"/>
          </w:tcPr>
          <w:p w:rsidR="00512540" w:rsidRDefault="00512540">
            <w:pPr>
              <w:spacing w:after="1" w:line="220" w:lineRule="atLeast"/>
              <w:jc w:val="center"/>
            </w:pPr>
            <w:r>
              <w:rPr>
                <w:rFonts w:ascii="Calibri" w:hAnsi="Calibri" w:cs="Calibri"/>
              </w:rPr>
              <w:t>494 733,3</w:t>
            </w:r>
          </w:p>
        </w:tc>
        <w:tc>
          <w:tcPr>
            <w:tcW w:w="1530" w:type="dxa"/>
          </w:tcPr>
          <w:p w:rsidR="00512540" w:rsidRDefault="00512540">
            <w:pPr>
              <w:spacing w:after="1" w:line="220" w:lineRule="atLeast"/>
              <w:jc w:val="center"/>
            </w:pPr>
            <w:r>
              <w:rPr>
                <w:rFonts w:ascii="Calibri" w:hAnsi="Calibri" w:cs="Calibri"/>
              </w:rPr>
              <w:t>49 261,7</w:t>
            </w:r>
          </w:p>
        </w:tc>
        <w:tc>
          <w:tcPr>
            <w:tcW w:w="1530" w:type="dxa"/>
          </w:tcPr>
          <w:p w:rsidR="00512540" w:rsidRDefault="00512540">
            <w:pPr>
              <w:spacing w:after="1" w:line="220" w:lineRule="atLeast"/>
              <w:jc w:val="center"/>
            </w:pPr>
            <w:r>
              <w:rPr>
                <w:rFonts w:ascii="Calibri" w:hAnsi="Calibri" w:cs="Calibri"/>
              </w:rPr>
              <w:t>50 483,8</w:t>
            </w:r>
          </w:p>
        </w:tc>
        <w:tc>
          <w:tcPr>
            <w:tcW w:w="1530" w:type="dxa"/>
          </w:tcPr>
          <w:p w:rsidR="00512540" w:rsidRDefault="00512540">
            <w:pPr>
              <w:spacing w:after="1" w:line="220" w:lineRule="atLeast"/>
              <w:jc w:val="center"/>
            </w:pPr>
            <w:r>
              <w:rPr>
                <w:rFonts w:ascii="Calibri" w:hAnsi="Calibri" w:cs="Calibri"/>
              </w:rPr>
              <w:t>496 029,2</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11 097,7</w:t>
            </w:r>
          </w:p>
        </w:tc>
        <w:tc>
          <w:tcPr>
            <w:tcW w:w="1530" w:type="dxa"/>
          </w:tcPr>
          <w:p w:rsidR="00512540" w:rsidRDefault="00512540">
            <w:pPr>
              <w:spacing w:after="1" w:line="220" w:lineRule="atLeast"/>
              <w:jc w:val="center"/>
            </w:pPr>
            <w:r>
              <w:rPr>
                <w:rFonts w:ascii="Calibri" w:hAnsi="Calibri" w:cs="Calibri"/>
              </w:rPr>
              <w:t>6 986,2</w:t>
            </w:r>
          </w:p>
        </w:tc>
        <w:tc>
          <w:tcPr>
            <w:tcW w:w="1530" w:type="dxa"/>
          </w:tcPr>
          <w:p w:rsidR="00512540" w:rsidRDefault="00512540">
            <w:pPr>
              <w:spacing w:after="1" w:line="220" w:lineRule="atLeast"/>
              <w:jc w:val="center"/>
            </w:pPr>
            <w:r>
              <w:rPr>
                <w:rFonts w:ascii="Calibri" w:hAnsi="Calibri" w:cs="Calibri"/>
              </w:rPr>
              <w:t>5 988,4</w:t>
            </w:r>
          </w:p>
        </w:tc>
        <w:tc>
          <w:tcPr>
            <w:tcW w:w="1530" w:type="dxa"/>
          </w:tcPr>
          <w:p w:rsidR="00512540" w:rsidRDefault="00512540">
            <w:pPr>
              <w:spacing w:after="1" w:line="220" w:lineRule="atLeast"/>
              <w:jc w:val="center"/>
            </w:pPr>
            <w:r>
              <w:rPr>
                <w:rFonts w:ascii="Calibri" w:hAnsi="Calibri" w:cs="Calibri"/>
              </w:rPr>
              <w:t>5 988,5</w:t>
            </w:r>
          </w:p>
        </w:tc>
        <w:tc>
          <w:tcPr>
            <w:tcW w:w="1530" w:type="dxa"/>
          </w:tcPr>
          <w:p w:rsidR="00512540" w:rsidRDefault="00512540">
            <w:pPr>
              <w:spacing w:after="1" w:line="220" w:lineRule="atLeast"/>
              <w:jc w:val="center"/>
            </w:pPr>
            <w:r>
              <w:rPr>
                <w:rFonts w:ascii="Calibri" w:hAnsi="Calibri" w:cs="Calibri"/>
              </w:rPr>
              <w:t>5 988,5</w:t>
            </w:r>
          </w:p>
        </w:tc>
        <w:tc>
          <w:tcPr>
            <w:tcW w:w="1530" w:type="dxa"/>
          </w:tcPr>
          <w:p w:rsidR="00512540" w:rsidRDefault="00512540">
            <w:pPr>
              <w:spacing w:after="1" w:line="220" w:lineRule="atLeast"/>
              <w:jc w:val="center"/>
            </w:pPr>
            <w:r>
              <w:rPr>
                <w:rFonts w:ascii="Calibri" w:hAnsi="Calibri" w:cs="Calibri"/>
              </w:rPr>
              <w:t>10 444,9</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 xml:space="preserve">Задача 2 государственной программы: повышение эффективности оказания специализированной, включая высокотехнологичную, медицинской помощи, скорой, в том числе скорой </w:t>
            </w:r>
            <w:r>
              <w:rPr>
                <w:rFonts w:ascii="Calibri" w:hAnsi="Calibri" w:cs="Calibri"/>
              </w:rPr>
              <w:lastRenderedPageBreak/>
              <w:t>специализированной, медицинской помощи, медицинской эвакуации</w:t>
            </w:r>
          </w:p>
        </w:tc>
      </w:tr>
      <w:tr w:rsidR="00512540">
        <w:tc>
          <w:tcPr>
            <w:tcW w:w="19268" w:type="dxa"/>
            <w:gridSpan w:val="14"/>
          </w:tcPr>
          <w:p w:rsidR="00512540" w:rsidRDefault="00512540">
            <w:pPr>
              <w:spacing w:after="1" w:line="220" w:lineRule="atLeast"/>
              <w:outlineLvl w:val="4"/>
            </w:pPr>
            <w:r>
              <w:rPr>
                <w:rFonts w:ascii="Calibri" w:hAnsi="Calibri" w:cs="Calibri"/>
              </w:rPr>
              <w:lastRenderedPageBreak/>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2: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rsidR="00512540">
        <w:tc>
          <w:tcPr>
            <w:tcW w:w="19268" w:type="dxa"/>
            <w:gridSpan w:val="14"/>
          </w:tcPr>
          <w:p w:rsidR="00512540" w:rsidRDefault="00512540">
            <w:pPr>
              <w:spacing w:after="1" w:line="220" w:lineRule="atLeast"/>
              <w:outlineLvl w:val="6"/>
            </w:pPr>
            <w:r>
              <w:rPr>
                <w:rFonts w:ascii="Calibri" w:hAnsi="Calibri" w:cs="Calibri"/>
              </w:rPr>
              <w:t>Задача 2.1. Совершенствование оказания медицинской помощи больным онкологическими заболеваниями, развитие новых эффективных методов лечения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2.1.1. Внедрение современных методов профилактики, диагностики и лечения онкологических заболеваний</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03</w:t>
            </w:r>
          </w:p>
        </w:tc>
        <w:tc>
          <w:tcPr>
            <w:tcW w:w="1530" w:type="dxa"/>
          </w:tcPr>
          <w:p w:rsidR="00512540" w:rsidRDefault="00512540">
            <w:pPr>
              <w:spacing w:after="1" w:line="220" w:lineRule="atLeast"/>
              <w:jc w:val="center"/>
            </w:pPr>
            <w:r>
              <w:rPr>
                <w:rFonts w:ascii="Calibri" w:hAnsi="Calibri" w:cs="Calibri"/>
              </w:rPr>
              <w:t>324 231,5</w:t>
            </w:r>
          </w:p>
        </w:tc>
        <w:tc>
          <w:tcPr>
            <w:tcW w:w="1530" w:type="dxa"/>
          </w:tcPr>
          <w:p w:rsidR="00512540" w:rsidRDefault="00512540">
            <w:pPr>
              <w:spacing w:after="1" w:line="220" w:lineRule="atLeast"/>
              <w:jc w:val="center"/>
            </w:pPr>
            <w:r>
              <w:rPr>
                <w:rFonts w:ascii="Calibri" w:hAnsi="Calibri" w:cs="Calibri"/>
              </w:rPr>
              <w:t>286 512,9</w:t>
            </w:r>
          </w:p>
        </w:tc>
        <w:tc>
          <w:tcPr>
            <w:tcW w:w="1530" w:type="dxa"/>
          </w:tcPr>
          <w:p w:rsidR="00512540" w:rsidRDefault="00512540">
            <w:pPr>
              <w:spacing w:after="1" w:line="220" w:lineRule="atLeast"/>
              <w:jc w:val="center"/>
            </w:pPr>
            <w:r>
              <w:rPr>
                <w:rFonts w:ascii="Calibri" w:hAnsi="Calibri" w:cs="Calibri"/>
              </w:rPr>
              <w:t>272 993,1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272 993,1</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удельного веса больных со злокачественными новообразованиями, состоящих на учете 5 лет и более;</w:t>
            </w:r>
          </w:p>
          <w:p w:rsidR="00512540" w:rsidRDefault="00512540">
            <w:pPr>
              <w:spacing w:after="1" w:line="220" w:lineRule="atLeast"/>
            </w:pPr>
            <w:r>
              <w:rPr>
                <w:rFonts w:ascii="Calibri" w:hAnsi="Calibri" w:cs="Calibri"/>
              </w:rPr>
              <w:t>снижение одногодичной летальности больных со злокачественными новообразованиями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2.1.2. Региональный проект "Борьба с онкологическими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N3</w:t>
            </w:r>
          </w:p>
        </w:tc>
        <w:tc>
          <w:tcPr>
            <w:tcW w:w="1530" w:type="dxa"/>
          </w:tcPr>
          <w:p w:rsidR="00512540" w:rsidRDefault="00512540">
            <w:pPr>
              <w:spacing w:after="1" w:line="220" w:lineRule="atLeast"/>
              <w:jc w:val="center"/>
            </w:pPr>
            <w:r>
              <w:rPr>
                <w:rFonts w:ascii="Calibri" w:hAnsi="Calibri" w:cs="Calibri"/>
              </w:rPr>
              <w:t>395 600,0</w:t>
            </w:r>
          </w:p>
        </w:tc>
        <w:tc>
          <w:tcPr>
            <w:tcW w:w="1530" w:type="dxa"/>
          </w:tcPr>
          <w:p w:rsidR="00512540" w:rsidRDefault="00512540">
            <w:pPr>
              <w:spacing w:after="1" w:line="220" w:lineRule="atLeast"/>
              <w:jc w:val="center"/>
            </w:pPr>
            <w:r>
              <w:rPr>
                <w:rFonts w:ascii="Calibri" w:hAnsi="Calibri" w:cs="Calibri"/>
              </w:rPr>
              <w:t>770 573,9</w:t>
            </w:r>
          </w:p>
        </w:tc>
        <w:tc>
          <w:tcPr>
            <w:tcW w:w="1530" w:type="dxa"/>
          </w:tcPr>
          <w:p w:rsidR="00512540" w:rsidRDefault="00512540">
            <w:pPr>
              <w:spacing w:after="1" w:line="220" w:lineRule="atLeast"/>
              <w:jc w:val="center"/>
            </w:pPr>
            <w:r>
              <w:rPr>
                <w:rFonts w:ascii="Calibri" w:hAnsi="Calibri" w:cs="Calibri"/>
              </w:rPr>
              <w:t>675 284,0</w:t>
            </w:r>
          </w:p>
        </w:tc>
        <w:tc>
          <w:tcPr>
            <w:tcW w:w="1530" w:type="dxa"/>
          </w:tcPr>
          <w:p w:rsidR="00512540" w:rsidRDefault="00512540">
            <w:pPr>
              <w:spacing w:after="1" w:line="220" w:lineRule="atLeast"/>
              <w:jc w:val="center"/>
            </w:pPr>
            <w:r>
              <w:rPr>
                <w:rFonts w:ascii="Calibri" w:hAnsi="Calibri" w:cs="Calibri"/>
              </w:rPr>
              <w:t>426 794,3</w:t>
            </w:r>
          </w:p>
        </w:tc>
        <w:tc>
          <w:tcPr>
            <w:tcW w:w="1530" w:type="dxa"/>
          </w:tcPr>
          <w:p w:rsidR="00512540" w:rsidRDefault="00512540">
            <w:pPr>
              <w:spacing w:after="1" w:line="220" w:lineRule="atLeast"/>
              <w:jc w:val="center"/>
            </w:pPr>
            <w:r>
              <w:rPr>
                <w:rFonts w:ascii="Calibri" w:hAnsi="Calibri" w:cs="Calibri"/>
              </w:rPr>
              <w:t>880 903,4</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смертности</w:t>
            </w:r>
          </w:p>
          <w:p w:rsidR="00512540" w:rsidRDefault="00512540">
            <w:pPr>
              <w:spacing w:after="1" w:line="220" w:lineRule="atLeast"/>
            </w:pPr>
            <w:r>
              <w:rPr>
                <w:rFonts w:ascii="Calibri" w:hAnsi="Calibri" w:cs="Calibri"/>
              </w:rPr>
              <w:t>от онкологических заболеваний;</w:t>
            </w:r>
          </w:p>
          <w:p w:rsidR="00512540" w:rsidRDefault="00512540">
            <w:pPr>
              <w:spacing w:after="1" w:line="220" w:lineRule="atLeast"/>
            </w:pPr>
            <w:r>
              <w:rPr>
                <w:rFonts w:ascii="Calibri" w:hAnsi="Calibri" w:cs="Calibri"/>
              </w:rPr>
              <w:t xml:space="preserve">приобретение </w:t>
            </w:r>
            <w:r>
              <w:rPr>
                <w:rFonts w:ascii="Calibri" w:hAnsi="Calibri" w:cs="Calibri"/>
              </w:rPr>
              <w:lastRenderedPageBreak/>
              <w:t>медицинского оборудования для организации сети центров амбулаторной онкологической помощи;</w:t>
            </w:r>
          </w:p>
          <w:p w:rsidR="00512540" w:rsidRDefault="00512540">
            <w:pPr>
              <w:spacing w:after="1" w:line="220" w:lineRule="atLeast"/>
            </w:pPr>
            <w:r>
              <w:rPr>
                <w:rFonts w:ascii="Calibri" w:hAnsi="Calibri" w:cs="Calibri"/>
              </w:rPr>
              <w:t>приобретение оборудования для переоснащения сети региональных медицинских организаций, оказывающих помощь больным онкологическими заболеваниями (диспансеров/</w:t>
            </w:r>
          </w:p>
          <w:p w:rsidR="00512540" w:rsidRDefault="00512540">
            <w:pPr>
              <w:spacing w:after="1" w:line="220" w:lineRule="atLeast"/>
            </w:pPr>
            <w:r>
              <w:rPr>
                <w:rFonts w:ascii="Calibri" w:hAnsi="Calibri" w:cs="Calibri"/>
              </w:rPr>
              <w:t>больниц)</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N3</w:t>
            </w:r>
          </w:p>
        </w:tc>
        <w:tc>
          <w:tcPr>
            <w:tcW w:w="1530" w:type="dxa"/>
          </w:tcPr>
          <w:p w:rsidR="00512540" w:rsidRDefault="00512540">
            <w:pPr>
              <w:spacing w:after="1" w:line="220" w:lineRule="atLeast"/>
              <w:jc w:val="center"/>
            </w:pPr>
            <w:r>
              <w:rPr>
                <w:rFonts w:ascii="Calibri" w:hAnsi="Calibri" w:cs="Calibri"/>
              </w:rPr>
              <w:t>556 166,5</w:t>
            </w:r>
          </w:p>
        </w:tc>
        <w:tc>
          <w:tcPr>
            <w:tcW w:w="1530" w:type="dxa"/>
          </w:tcPr>
          <w:p w:rsidR="00512540" w:rsidRDefault="00512540">
            <w:pPr>
              <w:spacing w:after="1" w:line="220" w:lineRule="atLeast"/>
              <w:jc w:val="center"/>
            </w:pPr>
            <w:r>
              <w:rPr>
                <w:rFonts w:ascii="Calibri" w:hAnsi="Calibri" w:cs="Calibri"/>
              </w:rPr>
              <w:t>1 060 138,2</w:t>
            </w:r>
          </w:p>
        </w:tc>
        <w:tc>
          <w:tcPr>
            <w:tcW w:w="1530" w:type="dxa"/>
          </w:tcPr>
          <w:p w:rsidR="00512540" w:rsidRDefault="00512540">
            <w:pPr>
              <w:spacing w:after="1" w:line="220" w:lineRule="atLeast"/>
              <w:jc w:val="center"/>
            </w:pPr>
            <w:r>
              <w:rPr>
                <w:rFonts w:ascii="Calibri" w:hAnsi="Calibri" w:cs="Calibri"/>
              </w:rPr>
              <w:t>475 744,8</w:t>
            </w:r>
          </w:p>
        </w:tc>
        <w:tc>
          <w:tcPr>
            <w:tcW w:w="1530" w:type="dxa"/>
          </w:tcPr>
          <w:p w:rsidR="00512540" w:rsidRDefault="00512540">
            <w:pPr>
              <w:spacing w:after="1" w:line="220" w:lineRule="atLeast"/>
              <w:jc w:val="center"/>
            </w:pPr>
            <w:r>
              <w:rPr>
                <w:rFonts w:ascii="Calibri" w:hAnsi="Calibri" w:cs="Calibri"/>
              </w:rPr>
              <w:t>429 390,9</w:t>
            </w:r>
          </w:p>
        </w:tc>
        <w:tc>
          <w:tcPr>
            <w:tcW w:w="1530" w:type="dxa"/>
          </w:tcPr>
          <w:p w:rsidR="00512540" w:rsidRDefault="00512540">
            <w:pPr>
              <w:spacing w:after="1" w:line="220" w:lineRule="atLeast"/>
              <w:jc w:val="center"/>
            </w:pPr>
            <w:r>
              <w:rPr>
                <w:rFonts w:ascii="Calibri" w:hAnsi="Calibri" w:cs="Calibri"/>
              </w:rPr>
              <w:t>111 651,7</w:t>
            </w:r>
          </w:p>
        </w:tc>
        <w:tc>
          <w:tcPr>
            <w:tcW w:w="1530" w:type="dxa"/>
          </w:tcPr>
          <w:p w:rsidR="00512540" w:rsidRDefault="00512540">
            <w:pPr>
              <w:spacing w:after="1" w:line="220" w:lineRule="atLeast"/>
              <w:jc w:val="center"/>
            </w:pPr>
            <w:r>
              <w:rPr>
                <w:rFonts w:ascii="Calibri" w:hAnsi="Calibri" w:cs="Calibri"/>
              </w:rPr>
              <w:t>108 400,0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местные </w:t>
            </w:r>
            <w:r>
              <w:rPr>
                <w:rFonts w:ascii="Calibri" w:hAnsi="Calibri" w:cs="Calibri"/>
              </w:rPr>
              <w:lastRenderedPageBreak/>
              <w:t>бюджеты</w:t>
            </w:r>
          </w:p>
        </w:tc>
        <w:tc>
          <w:tcPr>
            <w:tcW w:w="737" w:type="dxa"/>
          </w:tcPr>
          <w:p w:rsidR="00512540" w:rsidRDefault="00512540">
            <w:pPr>
              <w:spacing w:after="1" w:line="220" w:lineRule="atLeast"/>
              <w:jc w:val="center"/>
            </w:pPr>
            <w:r>
              <w:rPr>
                <w:rFonts w:ascii="Calibri" w:hAnsi="Calibri" w:cs="Calibri"/>
              </w:rPr>
              <w:lastRenderedPageBreak/>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2.2. Совершенствование оказания медицинской помощи больным туберкулезом, развитие новых эффективных методов лечения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2.2.1. Внедрение современных методов профилактики, диагностики и лечения туберкулеза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10</w:t>
            </w:r>
          </w:p>
        </w:tc>
        <w:tc>
          <w:tcPr>
            <w:tcW w:w="1530" w:type="dxa"/>
          </w:tcPr>
          <w:p w:rsidR="00512540" w:rsidRDefault="00512540">
            <w:pPr>
              <w:spacing w:after="1" w:line="220" w:lineRule="atLeast"/>
              <w:jc w:val="center"/>
            </w:pPr>
            <w:r>
              <w:rPr>
                <w:rFonts w:ascii="Calibri" w:hAnsi="Calibri" w:cs="Calibri"/>
              </w:rPr>
              <w:t>172 783,9</w:t>
            </w:r>
          </w:p>
        </w:tc>
        <w:tc>
          <w:tcPr>
            <w:tcW w:w="1530" w:type="dxa"/>
          </w:tcPr>
          <w:p w:rsidR="00512540" w:rsidRDefault="00512540">
            <w:pPr>
              <w:spacing w:after="1" w:line="220" w:lineRule="atLeast"/>
              <w:jc w:val="center"/>
            </w:pPr>
            <w:r>
              <w:rPr>
                <w:rFonts w:ascii="Calibri" w:hAnsi="Calibri" w:cs="Calibri"/>
              </w:rPr>
              <w:t>145 179,9</w:t>
            </w:r>
          </w:p>
        </w:tc>
        <w:tc>
          <w:tcPr>
            <w:tcW w:w="1530" w:type="dxa"/>
          </w:tcPr>
          <w:p w:rsidR="00512540" w:rsidRDefault="00512540">
            <w:pPr>
              <w:spacing w:after="1" w:line="220" w:lineRule="atLeast"/>
              <w:jc w:val="center"/>
            </w:pPr>
            <w:r>
              <w:rPr>
                <w:rFonts w:ascii="Calibri" w:hAnsi="Calibri" w:cs="Calibri"/>
              </w:rPr>
              <w:t>176 012,6</w:t>
            </w:r>
          </w:p>
        </w:tc>
        <w:tc>
          <w:tcPr>
            <w:tcW w:w="1530" w:type="dxa"/>
          </w:tcPr>
          <w:p w:rsidR="00512540" w:rsidRDefault="00512540">
            <w:pPr>
              <w:spacing w:after="1" w:line="220" w:lineRule="atLeast"/>
              <w:jc w:val="center"/>
            </w:pPr>
            <w:r>
              <w:rPr>
                <w:rFonts w:ascii="Calibri" w:hAnsi="Calibri" w:cs="Calibri"/>
              </w:rPr>
              <w:t>37 324,1</w:t>
            </w:r>
          </w:p>
        </w:tc>
        <w:tc>
          <w:tcPr>
            <w:tcW w:w="1530" w:type="dxa"/>
          </w:tcPr>
          <w:p w:rsidR="00512540" w:rsidRDefault="00512540">
            <w:pPr>
              <w:spacing w:after="1" w:line="220" w:lineRule="atLeast"/>
              <w:jc w:val="center"/>
            </w:pPr>
            <w:r>
              <w:rPr>
                <w:rFonts w:ascii="Calibri" w:hAnsi="Calibri" w:cs="Calibri"/>
              </w:rPr>
              <w:t>37 324,1</w:t>
            </w:r>
          </w:p>
        </w:tc>
        <w:tc>
          <w:tcPr>
            <w:tcW w:w="1530" w:type="dxa"/>
          </w:tcPr>
          <w:p w:rsidR="00512540" w:rsidRDefault="00512540">
            <w:pPr>
              <w:spacing w:after="1" w:line="220" w:lineRule="atLeast"/>
              <w:jc w:val="center"/>
            </w:pPr>
            <w:r>
              <w:rPr>
                <w:rFonts w:ascii="Calibri" w:hAnsi="Calibri" w:cs="Calibri"/>
              </w:rPr>
              <w:t>176 012,6</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увеличение доли абациллированных больных туберкулезом от числа </w:t>
            </w:r>
            <w:r>
              <w:rPr>
                <w:rFonts w:ascii="Calibri" w:hAnsi="Calibri" w:cs="Calibri"/>
              </w:rPr>
              <w:lastRenderedPageBreak/>
              <w:t>больных туберкулезом с бактериовыделением;</w:t>
            </w:r>
          </w:p>
          <w:p w:rsidR="00512540" w:rsidRDefault="00512540">
            <w:pPr>
              <w:spacing w:after="1" w:line="220" w:lineRule="atLeast"/>
            </w:pPr>
            <w:r>
              <w:rPr>
                <w:rFonts w:ascii="Calibri" w:hAnsi="Calibri" w:cs="Calibri"/>
              </w:rPr>
              <w:t>увеличение охвата населения профилактическими осмотрами на туберкулез</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10</w:t>
            </w:r>
          </w:p>
        </w:tc>
        <w:tc>
          <w:tcPr>
            <w:tcW w:w="1530" w:type="dxa"/>
          </w:tcPr>
          <w:p w:rsidR="00512540" w:rsidRDefault="00512540">
            <w:pPr>
              <w:spacing w:after="1" w:line="220" w:lineRule="atLeast"/>
              <w:jc w:val="center"/>
            </w:pPr>
            <w:r>
              <w:rPr>
                <w:rFonts w:ascii="Calibri" w:hAnsi="Calibri" w:cs="Calibri"/>
              </w:rPr>
              <w:t>32 242,4</w:t>
            </w:r>
          </w:p>
        </w:tc>
        <w:tc>
          <w:tcPr>
            <w:tcW w:w="1530" w:type="dxa"/>
          </w:tcPr>
          <w:p w:rsidR="00512540" w:rsidRDefault="00512540">
            <w:pPr>
              <w:spacing w:after="1" w:line="220" w:lineRule="atLeast"/>
              <w:jc w:val="center"/>
            </w:pPr>
            <w:r>
              <w:rPr>
                <w:rFonts w:ascii="Calibri" w:hAnsi="Calibri" w:cs="Calibri"/>
              </w:rPr>
              <w:t>34 077,1</w:t>
            </w:r>
          </w:p>
        </w:tc>
        <w:tc>
          <w:tcPr>
            <w:tcW w:w="1530" w:type="dxa"/>
          </w:tcPr>
          <w:p w:rsidR="00512540" w:rsidRDefault="00512540">
            <w:pPr>
              <w:spacing w:after="1" w:line="220" w:lineRule="atLeast"/>
              <w:jc w:val="center"/>
            </w:pPr>
            <w:r>
              <w:rPr>
                <w:rFonts w:ascii="Calibri" w:hAnsi="Calibri" w:cs="Calibri"/>
              </w:rPr>
              <w:t>33 381,6</w:t>
            </w:r>
          </w:p>
        </w:tc>
        <w:tc>
          <w:tcPr>
            <w:tcW w:w="1530" w:type="dxa"/>
          </w:tcPr>
          <w:p w:rsidR="00512540" w:rsidRDefault="00512540">
            <w:pPr>
              <w:spacing w:after="1" w:line="220" w:lineRule="atLeast"/>
              <w:jc w:val="center"/>
            </w:pPr>
            <w:r>
              <w:rPr>
                <w:rFonts w:ascii="Calibri" w:hAnsi="Calibri" w:cs="Calibri"/>
              </w:rPr>
              <w:t>33 958,6</w:t>
            </w:r>
          </w:p>
        </w:tc>
        <w:tc>
          <w:tcPr>
            <w:tcW w:w="1530" w:type="dxa"/>
          </w:tcPr>
          <w:p w:rsidR="00512540" w:rsidRDefault="00512540">
            <w:pPr>
              <w:spacing w:after="1" w:line="220" w:lineRule="atLeast"/>
              <w:jc w:val="center"/>
            </w:pPr>
            <w:r>
              <w:rPr>
                <w:rFonts w:ascii="Calibri" w:hAnsi="Calibri" w:cs="Calibri"/>
              </w:rPr>
              <w:t>33 958,6</w:t>
            </w:r>
          </w:p>
        </w:tc>
        <w:tc>
          <w:tcPr>
            <w:tcW w:w="1530" w:type="dxa"/>
          </w:tcPr>
          <w:p w:rsidR="00512540" w:rsidRDefault="00512540">
            <w:pPr>
              <w:spacing w:after="1" w:line="220" w:lineRule="atLeast"/>
              <w:jc w:val="center"/>
            </w:pPr>
            <w:r>
              <w:rPr>
                <w:rFonts w:ascii="Calibri" w:hAnsi="Calibri" w:cs="Calibri"/>
              </w:rPr>
              <w:t>33 958,6</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местные </w:t>
            </w:r>
            <w:r>
              <w:rPr>
                <w:rFonts w:ascii="Calibri" w:hAnsi="Calibri" w:cs="Calibri"/>
              </w:rPr>
              <w:lastRenderedPageBreak/>
              <w:t>бюджеты</w:t>
            </w:r>
          </w:p>
        </w:tc>
        <w:tc>
          <w:tcPr>
            <w:tcW w:w="737" w:type="dxa"/>
          </w:tcPr>
          <w:p w:rsidR="00512540" w:rsidRDefault="00512540">
            <w:pPr>
              <w:spacing w:after="1" w:line="220" w:lineRule="atLeast"/>
              <w:jc w:val="center"/>
            </w:pPr>
            <w:r>
              <w:rPr>
                <w:rFonts w:ascii="Calibri" w:hAnsi="Calibri" w:cs="Calibri"/>
              </w:rPr>
              <w:lastRenderedPageBreak/>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2.3. 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2.3.1. Внедрение современных методов профилактики, диагностики и лечения лиц, инфицированных вирусом иммунодефицита человека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08</w:t>
            </w:r>
          </w:p>
        </w:tc>
        <w:tc>
          <w:tcPr>
            <w:tcW w:w="1530" w:type="dxa"/>
          </w:tcPr>
          <w:p w:rsidR="00512540" w:rsidRDefault="00512540">
            <w:pPr>
              <w:spacing w:after="1" w:line="220" w:lineRule="atLeast"/>
              <w:jc w:val="center"/>
            </w:pPr>
            <w:r>
              <w:rPr>
                <w:rFonts w:ascii="Calibri" w:hAnsi="Calibri" w:cs="Calibri"/>
              </w:rPr>
              <w:t>191 488,8</w:t>
            </w:r>
          </w:p>
        </w:tc>
        <w:tc>
          <w:tcPr>
            <w:tcW w:w="1530" w:type="dxa"/>
          </w:tcPr>
          <w:p w:rsidR="00512540" w:rsidRDefault="00512540">
            <w:pPr>
              <w:spacing w:after="1" w:line="220" w:lineRule="atLeast"/>
              <w:jc w:val="center"/>
            </w:pPr>
            <w:r>
              <w:rPr>
                <w:rFonts w:ascii="Calibri" w:hAnsi="Calibri" w:cs="Calibri"/>
              </w:rPr>
              <w:t>188 041,5</w:t>
            </w:r>
          </w:p>
        </w:tc>
        <w:tc>
          <w:tcPr>
            <w:tcW w:w="1530" w:type="dxa"/>
          </w:tcPr>
          <w:p w:rsidR="00512540" w:rsidRDefault="00512540">
            <w:pPr>
              <w:spacing w:after="1" w:line="220" w:lineRule="atLeast"/>
              <w:jc w:val="center"/>
            </w:pPr>
            <w:r>
              <w:rPr>
                <w:rFonts w:ascii="Calibri" w:hAnsi="Calibri" w:cs="Calibri"/>
              </w:rPr>
              <w:t>182 982,1</w:t>
            </w:r>
          </w:p>
        </w:tc>
        <w:tc>
          <w:tcPr>
            <w:tcW w:w="1530" w:type="dxa"/>
          </w:tcPr>
          <w:p w:rsidR="00512540" w:rsidRDefault="00512540">
            <w:pPr>
              <w:spacing w:after="1" w:line="220" w:lineRule="atLeast"/>
              <w:jc w:val="center"/>
            </w:pPr>
            <w:r>
              <w:rPr>
                <w:rFonts w:ascii="Calibri" w:hAnsi="Calibri" w:cs="Calibri"/>
              </w:rPr>
              <w:t>35 866,6</w:t>
            </w:r>
          </w:p>
        </w:tc>
        <w:tc>
          <w:tcPr>
            <w:tcW w:w="1530" w:type="dxa"/>
          </w:tcPr>
          <w:p w:rsidR="00512540" w:rsidRDefault="00512540">
            <w:pPr>
              <w:spacing w:after="1" w:line="220" w:lineRule="atLeast"/>
              <w:jc w:val="center"/>
            </w:pPr>
            <w:r>
              <w:rPr>
                <w:rFonts w:ascii="Calibri" w:hAnsi="Calibri" w:cs="Calibri"/>
              </w:rPr>
              <w:t>38 037,9</w:t>
            </w:r>
          </w:p>
        </w:tc>
        <w:tc>
          <w:tcPr>
            <w:tcW w:w="1530" w:type="dxa"/>
          </w:tcPr>
          <w:p w:rsidR="00512540" w:rsidRDefault="00512540">
            <w:pPr>
              <w:spacing w:after="1" w:line="220" w:lineRule="atLeast"/>
              <w:jc w:val="center"/>
            </w:pPr>
            <w:r>
              <w:rPr>
                <w:rFonts w:ascii="Calibri" w:hAnsi="Calibri" w:cs="Calibri"/>
              </w:rPr>
              <w:t>182 982,1</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доли ВИЧ-инфицированных лиц, получающих антиретровирусную терапию, от числа состоящих на диспансерном учете;</w:t>
            </w:r>
          </w:p>
          <w:p w:rsidR="00512540" w:rsidRDefault="00512540">
            <w:pPr>
              <w:spacing w:after="1" w:line="220" w:lineRule="atLeast"/>
            </w:pPr>
            <w:r>
              <w:rPr>
                <w:rFonts w:ascii="Calibri" w:hAnsi="Calibri" w:cs="Calibri"/>
              </w:rPr>
              <w:t xml:space="preserve">увеличение охвата медицинским освидетельствованием на ВИЧ-инфекцию населения Новосибирской </w:t>
            </w:r>
            <w:r>
              <w:rPr>
                <w:rFonts w:ascii="Calibri" w:hAnsi="Calibri" w:cs="Calibri"/>
              </w:rPr>
              <w:lastRenderedPageBreak/>
              <w:t>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08</w:t>
            </w:r>
          </w:p>
        </w:tc>
        <w:tc>
          <w:tcPr>
            <w:tcW w:w="1530" w:type="dxa"/>
          </w:tcPr>
          <w:p w:rsidR="00512540" w:rsidRDefault="00512540">
            <w:pPr>
              <w:spacing w:after="1" w:line="220" w:lineRule="atLeast"/>
              <w:jc w:val="center"/>
            </w:pPr>
            <w:r>
              <w:rPr>
                <w:rFonts w:ascii="Calibri" w:hAnsi="Calibri" w:cs="Calibri"/>
              </w:rPr>
              <w:t>68 119,1</w:t>
            </w:r>
          </w:p>
        </w:tc>
        <w:tc>
          <w:tcPr>
            <w:tcW w:w="1530" w:type="dxa"/>
          </w:tcPr>
          <w:p w:rsidR="00512540" w:rsidRDefault="00512540">
            <w:pPr>
              <w:spacing w:after="1" w:line="220" w:lineRule="atLeast"/>
              <w:jc w:val="center"/>
            </w:pPr>
            <w:r>
              <w:rPr>
                <w:rFonts w:ascii="Calibri" w:hAnsi="Calibri" w:cs="Calibri"/>
              </w:rPr>
              <w:t>40 215,4</w:t>
            </w:r>
          </w:p>
        </w:tc>
        <w:tc>
          <w:tcPr>
            <w:tcW w:w="1530" w:type="dxa"/>
          </w:tcPr>
          <w:p w:rsidR="00512540" w:rsidRDefault="00512540">
            <w:pPr>
              <w:spacing w:after="1" w:line="220" w:lineRule="atLeast"/>
              <w:jc w:val="center"/>
            </w:pPr>
            <w:r>
              <w:rPr>
                <w:rFonts w:ascii="Calibri" w:hAnsi="Calibri" w:cs="Calibri"/>
              </w:rPr>
              <w:t>48 198,1</w:t>
            </w:r>
          </w:p>
        </w:tc>
        <w:tc>
          <w:tcPr>
            <w:tcW w:w="1530" w:type="dxa"/>
          </w:tcPr>
          <w:p w:rsidR="00512540" w:rsidRDefault="00512540">
            <w:pPr>
              <w:spacing w:after="1" w:line="220" w:lineRule="atLeast"/>
              <w:jc w:val="center"/>
            </w:pPr>
            <w:r>
              <w:rPr>
                <w:rFonts w:ascii="Calibri" w:hAnsi="Calibri" w:cs="Calibri"/>
              </w:rPr>
              <w:t>47 917,6</w:t>
            </w:r>
          </w:p>
        </w:tc>
        <w:tc>
          <w:tcPr>
            <w:tcW w:w="1530" w:type="dxa"/>
          </w:tcPr>
          <w:p w:rsidR="00512540" w:rsidRDefault="00512540">
            <w:pPr>
              <w:spacing w:after="1" w:line="220" w:lineRule="atLeast"/>
              <w:jc w:val="center"/>
            </w:pPr>
            <w:r>
              <w:rPr>
                <w:rFonts w:ascii="Calibri" w:hAnsi="Calibri" w:cs="Calibri"/>
              </w:rPr>
              <w:t>49 427,1</w:t>
            </w:r>
          </w:p>
        </w:tc>
        <w:tc>
          <w:tcPr>
            <w:tcW w:w="1530" w:type="dxa"/>
          </w:tcPr>
          <w:p w:rsidR="00512540" w:rsidRDefault="00512540">
            <w:pPr>
              <w:spacing w:after="1" w:line="220" w:lineRule="atLeast"/>
              <w:jc w:val="center"/>
            </w:pPr>
            <w:r>
              <w:rPr>
                <w:rFonts w:ascii="Calibri" w:hAnsi="Calibri" w:cs="Calibri"/>
              </w:rPr>
              <w:t>49 427,1</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2.3.2. Внедрение современных методов диагностики и лечения больных вирусными гепатитами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07</w:t>
            </w:r>
          </w:p>
        </w:tc>
        <w:tc>
          <w:tcPr>
            <w:tcW w:w="1530" w:type="dxa"/>
          </w:tcPr>
          <w:p w:rsidR="00512540" w:rsidRDefault="00512540">
            <w:pPr>
              <w:spacing w:after="1" w:line="220" w:lineRule="atLeast"/>
              <w:jc w:val="center"/>
            </w:pPr>
            <w:r>
              <w:rPr>
                <w:rFonts w:ascii="Calibri" w:hAnsi="Calibri" w:cs="Calibri"/>
              </w:rPr>
              <w:t>34 200,0</w:t>
            </w:r>
          </w:p>
        </w:tc>
        <w:tc>
          <w:tcPr>
            <w:tcW w:w="1530" w:type="dxa"/>
          </w:tcPr>
          <w:p w:rsidR="00512540" w:rsidRDefault="00512540">
            <w:pPr>
              <w:spacing w:after="1" w:line="220" w:lineRule="atLeast"/>
              <w:jc w:val="center"/>
            </w:pPr>
            <w:r>
              <w:rPr>
                <w:rFonts w:ascii="Calibri" w:hAnsi="Calibri" w:cs="Calibri"/>
              </w:rPr>
              <w:t>15 573,0</w:t>
            </w:r>
          </w:p>
        </w:tc>
        <w:tc>
          <w:tcPr>
            <w:tcW w:w="1530" w:type="dxa"/>
          </w:tcPr>
          <w:p w:rsidR="00512540" w:rsidRDefault="00512540">
            <w:pPr>
              <w:spacing w:after="1" w:line="220" w:lineRule="atLeast"/>
              <w:jc w:val="center"/>
            </w:pPr>
            <w:r>
              <w:rPr>
                <w:rFonts w:ascii="Calibri" w:hAnsi="Calibri" w:cs="Calibri"/>
              </w:rPr>
              <w:t>34 200,0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34 200,0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ожидаемой продолжительности и качества жизни лиц, инфицированных вирусом иммунодефицита человека, гепатитами B и C; стабилизация заболеваемости острым вирусным гепатитом B</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2.4. Развитие комплексной системы профилактики, диагностики, лечения и реабилитации при психических расстройствах</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2.4.1. Внедрение современных методов профилактики, диагностики, лечения и реабилитации граждан при психических расстройствах</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государственного задания на оказание государственных услуг медицинскими организациями, оказывающими медицинскую помощь гражданам при психических расстройствах</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доли больных психическими расстройствами, повторно госпитализированных в течение года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2.5. Совершенствование медицинской помощи больным с сосудистыми заболеваниями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2.5.1. Внедрение современных методов профилактики, диагностики, лечения больных сердечно-сосудистыми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смертности от ишемической болезни сердца,</w:t>
            </w:r>
          </w:p>
          <w:p w:rsidR="00512540" w:rsidRDefault="00512540">
            <w:pPr>
              <w:spacing w:after="1" w:line="220" w:lineRule="atLeast"/>
            </w:pPr>
            <w:r>
              <w:rPr>
                <w:rFonts w:ascii="Calibri" w:hAnsi="Calibri" w:cs="Calibri"/>
              </w:rPr>
              <w:t>снижение смертности от цереброваскулярных заболеваний</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2.5.2. Региональный проект "Борьба с сердечно-сосудистыми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N2</w:t>
            </w:r>
          </w:p>
        </w:tc>
        <w:tc>
          <w:tcPr>
            <w:tcW w:w="1530" w:type="dxa"/>
          </w:tcPr>
          <w:p w:rsidR="00512540" w:rsidRDefault="00512540">
            <w:pPr>
              <w:spacing w:after="1" w:line="220" w:lineRule="atLeast"/>
              <w:jc w:val="center"/>
            </w:pPr>
            <w:r>
              <w:rPr>
                <w:rFonts w:ascii="Calibri" w:hAnsi="Calibri" w:cs="Calibri"/>
              </w:rPr>
              <w:t>564 179,2</w:t>
            </w:r>
          </w:p>
        </w:tc>
        <w:tc>
          <w:tcPr>
            <w:tcW w:w="1530" w:type="dxa"/>
          </w:tcPr>
          <w:p w:rsidR="00512540" w:rsidRDefault="00512540">
            <w:pPr>
              <w:spacing w:after="1" w:line="220" w:lineRule="atLeast"/>
              <w:jc w:val="center"/>
            </w:pPr>
            <w:r>
              <w:rPr>
                <w:rFonts w:ascii="Calibri" w:hAnsi="Calibri" w:cs="Calibri"/>
              </w:rPr>
              <w:t>552 421,0</w:t>
            </w:r>
          </w:p>
        </w:tc>
        <w:tc>
          <w:tcPr>
            <w:tcW w:w="1530" w:type="dxa"/>
          </w:tcPr>
          <w:p w:rsidR="00512540" w:rsidRDefault="00512540">
            <w:pPr>
              <w:spacing w:after="1" w:line="220" w:lineRule="atLeast"/>
              <w:jc w:val="center"/>
            </w:pPr>
            <w:r>
              <w:rPr>
                <w:rFonts w:ascii="Calibri" w:hAnsi="Calibri" w:cs="Calibri"/>
              </w:rPr>
              <w:t>106 649,5</w:t>
            </w:r>
          </w:p>
        </w:tc>
        <w:tc>
          <w:tcPr>
            <w:tcW w:w="1530" w:type="dxa"/>
          </w:tcPr>
          <w:p w:rsidR="00512540" w:rsidRDefault="00512540">
            <w:pPr>
              <w:spacing w:after="1" w:line="220" w:lineRule="atLeast"/>
              <w:jc w:val="center"/>
            </w:pPr>
            <w:r>
              <w:rPr>
                <w:rFonts w:ascii="Calibri" w:hAnsi="Calibri" w:cs="Calibri"/>
              </w:rPr>
              <w:t>257 943,6</w:t>
            </w:r>
          </w:p>
        </w:tc>
        <w:tc>
          <w:tcPr>
            <w:tcW w:w="1530" w:type="dxa"/>
          </w:tcPr>
          <w:p w:rsidR="00512540" w:rsidRDefault="00512540">
            <w:pPr>
              <w:spacing w:after="1" w:line="220" w:lineRule="atLeast"/>
              <w:jc w:val="center"/>
            </w:pPr>
            <w:r>
              <w:rPr>
                <w:rFonts w:ascii="Calibri" w:hAnsi="Calibri" w:cs="Calibri"/>
              </w:rPr>
              <w:t>726 167,0</w:t>
            </w:r>
          </w:p>
        </w:tc>
        <w:tc>
          <w:tcPr>
            <w:tcW w:w="1530" w:type="dxa"/>
          </w:tcPr>
          <w:p w:rsidR="00512540" w:rsidRDefault="00512540">
            <w:pPr>
              <w:spacing w:after="1" w:line="220" w:lineRule="atLeast"/>
              <w:jc w:val="center"/>
            </w:pPr>
            <w:r>
              <w:rPr>
                <w:rFonts w:ascii="Calibri" w:hAnsi="Calibri" w:cs="Calibri"/>
              </w:rPr>
              <w:t>769 214,2</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смертности от болезней системы кровообращения;</w:t>
            </w:r>
          </w:p>
          <w:p w:rsidR="00512540" w:rsidRDefault="00512540">
            <w:pPr>
              <w:spacing w:after="1" w:line="220" w:lineRule="atLeast"/>
            </w:pPr>
            <w:r>
              <w:rPr>
                <w:rFonts w:ascii="Calibri" w:hAnsi="Calibri" w:cs="Calibri"/>
              </w:rPr>
              <w:t xml:space="preserve">закуп медицинского оборудования для переоснащения сети первичных сосудистых отделений и региональных сосудистых центров, в том числе </w:t>
            </w:r>
            <w:r>
              <w:rPr>
                <w:rFonts w:ascii="Calibri" w:hAnsi="Calibri" w:cs="Calibri"/>
              </w:rPr>
              <w:lastRenderedPageBreak/>
              <w:t>оборудованием для ранней медицинской реабилитации;</w:t>
            </w:r>
          </w:p>
          <w:p w:rsidR="00512540" w:rsidRDefault="00512540">
            <w:pPr>
              <w:spacing w:after="1" w:line="220" w:lineRule="atLeast"/>
            </w:pPr>
            <w:r>
              <w:rPr>
                <w:rFonts w:ascii="Calibri" w:hAnsi="Calibri" w:cs="Calibri"/>
              </w:rPr>
              <w:t>закуп медицинского оборудования для дооснащения первичных сосудистых отделений оборудованием для проведения рентгенэндоваскулярных методов лечения;</w:t>
            </w:r>
          </w:p>
          <w:p w:rsidR="00512540" w:rsidRDefault="00512540">
            <w:pPr>
              <w:spacing w:after="1" w:line="220" w:lineRule="atLeast"/>
            </w:pPr>
            <w:r>
              <w:rPr>
                <w:rFonts w:ascii="Calibri" w:hAnsi="Calibri" w:cs="Calibri"/>
              </w:rPr>
              <w:t>закуп медицинского оборудования для организации работы регионального сосудистого центра на базе ГБУЗ НСО "ЦКБ";</w:t>
            </w:r>
          </w:p>
          <w:p w:rsidR="00512540" w:rsidRDefault="00512540">
            <w:pPr>
              <w:spacing w:after="1" w:line="220" w:lineRule="atLeast"/>
            </w:pPr>
            <w:r>
              <w:rPr>
                <w:rFonts w:ascii="Calibri" w:hAnsi="Calibri" w:cs="Calibri"/>
              </w:rPr>
              <w:t xml:space="preserve">непрерывное обеспечение пациентов </w:t>
            </w:r>
            <w:r>
              <w:rPr>
                <w:rFonts w:ascii="Calibri" w:hAnsi="Calibri" w:cs="Calibri"/>
              </w:rPr>
              <w:lastRenderedPageBreak/>
              <w:t>после перенесенного сердечно-сосудистого события необходимыми лекарственными препаратами</w:t>
            </w:r>
          </w:p>
          <w:p w:rsidR="00512540" w:rsidRDefault="00512540">
            <w:pPr>
              <w:spacing w:after="1" w:line="220" w:lineRule="atLeast"/>
            </w:pPr>
            <w:r>
              <w:rPr>
                <w:rFonts w:ascii="Calibri" w:hAnsi="Calibri" w:cs="Calibri"/>
              </w:rPr>
              <w:t>в течение 12 месяцев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N2</w:t>
            </w:r>
          </w:p>
        </w:tc>
        <w:tc>
          <w:tcPr>
            <w:tcW w:w="1530" w:type="dxa"/>
          </w:tcPr>
          <w:p w:rsidR="00512540" w:rsidRDefault="00512540">
            <w:pPr>
              <w:spacing w:after="1" w:line="220" w:lineRule="atLeast"/>
              <w:jc w:val="center"/>
            </w:pPr>
            <w:r>
              <w:rPr>
                <w:rFonts w:ascii="Calibri" w:hAnsi="Calibri" w:cs="Calibri"/>
              </w:rPr>
              <w:t>250 051,7</w:t>
            </w:r>
          </w:p>
        </w:tc>
        <w:tc>
          <w:tcPr>
            <w:tcW w:w="1530" w:type="dxa"/>
          </w:tcPr>
          <w:p w:rsidR="00512540" w:rsidRDefault="00512540">
            <w:pPr>
              <w:spacing w:after="1" w:line="220" w:lineRule="atLeast"/>
              <w:jc w:val="center"/>
            </w:pPr>
            <w:r>
              <w:rPr>
                <w:rFonts w:ascii="Calibri" w:hAnsi="Calibri" w:cs="Calibri"/>
              </w:rPr>
              <w:t>414 087,8</w:t>
            </w:r>
          </w:p>
        </w:tc>
        <w:tc>
          <w:tcPr>
            <w:tcW w:w="1530" w:type="dxa"/>
          </w:tcPr>
          <w:p w:rsidR="00512540" w:rsidRDefault="00512540">
            <w:pPr>
              <w:spacing w:after="1" w:line="220" w:lineRule="atLeast"/>
              <w:jc w:val="center"/>
            </w:pPr>
            <w:r>
              <w:rPr>
                <w:rFonts w:ascii="Calibri" w:hAnsi="Calibri" w:cs="Calibri"/>
              </w:rPr>
              <w:t>334 986,4</w:t>
            </w:r>
          </w:p>
        </w:tc>
        <w:tc>
          <w:tcPr>
            <w:tcW w:w="1530" w:type="dxa"/>
          </w:tcPr>
          <w:p w:rsidR="00512540" w:rsidRDefault="00512540">
            <w:pPr>
              <w:spacing w:after="1" w:line="220" w:lineRule="atLeast"/>
              <w:jc w:val="center"/>
            </w:pPr>
            <w:r>
              <w:rPr>
                <w:rFonts w:ascii="Calibri" w:hAnsi="Calibri" w:cs="Calibri"/>
              </w:rPr>
              <w:t>459 835,7</w:t>
            </w:r>
          </w:p>
        </w:tc>
        <w:tc>
          <w:tcPr>
            <w:tcW w:w="1530" w:type="dxa"/>
          </w:tcPr>
          <w:p w:rsidR="00512540" w:rsidRDefault="00512540">
            <w:pPr>
              <w:spacing w:after="1" w:line="220" w:lineRule="atLeast"/>
              <w:jc w:val="center"/>
            </w:pPr>
            <w:r>
              <w:rPr>
                <w:rFonts w:ascii="Calibri" w:hAnsi="Calibri" w:cs="Calibri"/>
              </w:rPr>
              <w:t>309 331,6</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2.6. Совершенствование оказания скорой, в том числе скорой специализированной, медицинской помощи, медицинской эвакуации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2.6.1. Внедрение современных методов лечения при оказании скорой медицинской помощи гражданам, проживающим на территории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нуждающихся в проведении тромболизиса</w:t>
            </w:r>
          </w:p>
          <w:p w:rsidR="00512540" w:rsidRDefault="00512540">
            <w:pPr>
              <w:spacing w:after="1" w:line="220" w:lineRule="atLeast"/>
            </w:pPr>
            <w:r>
              <w:rPr>
                <w:rFonts w:ascii="Calibri" w:hAnsi="Calibri" w:cs="Calibri"/>
              </w:rPr>
              <w:t>на догоспитальном этапе</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2.6.2. Укрепление материально-технической базы службы скорой медицинской помощи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21 513,0</w:t>
            </w:r>
          </w:p>
        </w:tc>
        <w:tc>
          <w:tcPr>
            <w:tcW w:w="1530" w:type="dxa"/>
          </w:tcPr>
          <w:p w:rsidR="00512540" w:rsidRDefault="00512540">
            <w:pPr>
              <w:spacing w:after="1" w:line="220" w:lineRule="atLeast"/>
              <w:jc w:val="center"/>
            </w:pPr>
            <w:r>
              <w:rPr>
                <w:rFonts w:ascii="Calibri" w:hAnsi="Calibri" w:cs="Calibri"/>
              </w:rPr>
              <w:t>21 513,0</w:t>
            </w:r>
          </w:p>
        </w:tc>
        <w:tc>
          <w:tcPr>
            <w:tcW w:w="1530" w:type="dxa"/>
          </w:tcPr>
          <w:p w:rsidR="00512540" w:rsidRDefault="00512540">
            <w:pPr>
              <w:spacing w:after="1" w:line="220" w:lineRule="atLeast"/>
              <w:jc w:val="center"/>
            </w:pPr>
            <w:r>
              <w:rPr>
                <w:rFonts w:ascii="Calibri" w:hAnsi="Calibri" w:cs="Calibri"/>
              </w:rPr>
              <w:t>21 513,0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21 513,0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приобретение автомобилей скорой медицинской помощи;</w:t>
            </w:r>
          </w:p>
          <w:p w:rsidR="00512540" w:rsidRDefault="00512540">
            <w:pPr>
              <w:spacing w:after="1" w:line="220" w:lineRule="atLeast"/>
            </w:pPr>
            <w:r>
              <w:rPr>
                <w:rFonts w:ascii="Calibri" w:hAnsi="Calibri" w:cs="Calibri"/>
              </w:rPr>
              <w:t xml:space="preserve">увеличение </w:t>
            </w:r>
            <w:r>
              <w:rPr>
                <w:rFonts w:ascii="Calibri" w:hAnsi="Calibri" w:cs="Calibri"/>
              </w:rPr>
              <w:lastRenderedPageBreak/>
              <w:t>доли выездов бригад скорой медицинской помощи в экстренной форме со временем доезда до пациента менее 20 минут</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местные </w:t>
            </w:r>
            <w:r>
              <w:rPr>
                <w:rFonts w:ascii="Calibri" w:hAnsi="Calibri" w:cs="Calibri"/>
              </w:rPr>
              <w:lastRenderedPageBreak/>
              <w:t>бюджеты</w:t>
            </w:r>
          </w:p>
        </w:tc>
        <w:tc>
          <w:tcPr>
            <w:tcW w:w="737" w:type="dxa"/>
          </w:tcPr>
          <w:p w:rsidR="00512540" w:rsidRDefault="00512540">
            <w:pPr>
              <w:spacing w:after="1" w:line="220" w:lineRule="atLeast"/>
              <w:jc w:val="center"/>
            </w:pPr>
            <w:r>
              <w:rPr>
                <w:rFonts w:ascii="Calibri" w:hAnsi="Calibri" w:cs="Calibri"/>
              </w:rPr>
              <w:lastRenderedPageBreak/>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2.6.3. Выполнение государственного задания на оказание скорой, в том числе скорой специализированной, медицинской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06</w:t>
            </w:r>
          </w:p>
        </w:tc>
        <w:tc>
          <w:tcPr>
            <w:tcW w:w="1530" w:type="dxa"/>
          </w:tcPr>
          <w:p w:rsidR="00512540" w:rsidRDefault="00512540">
            <w:pPr>
              <w:spacing w:after="1" w:line="220" w:lineRule="atLeast"/>
              <w:jc w:val="center"/>
            </w:pPr>
            <w:r>
              <w:rPr>
                <w:rFonts w:ascii="Calibri" w:hAnsi="Calibri" w:cs="Calibri"/>
              </w:rPr>
              <w:t>99 707,6</w:t>
            </w:r>
          </w:p>
        </w:tc>
        <w:tc>
          <w:tcPr>
            <w:tcW w:w="1530" w:type="dxa"/>
          </w:tcPr>
          <w:p w:rsidR="00512540" w:rsidRDefault="00512540">
            <w:pPr>
              <w:spacing w:after="1" w:line="220" w:lineRule="atLeast"/>
              <w:jc w:val="center"/>
            </w:pPr>
            <w:r>
              <w:rPr>
                <w:rFonts w:ascii="Calibri" w:hAnsi="Calibri" w:cs="Calibri"/>
              </w:rPr>
              <w:t>104 464,7</w:t>
            </w:r>
          </w:p>
        </w:tc>
        <w:tc>
          <w:tcPr>
            <w:tcW w:w="1530" w:type="dxa"/>
          </w:tcPr>
          <w:p w:rsidR="00512540" w:rsidRDefault="00512540">
            <w:pPr>
              <w:spacing w:after="1" w:line="220" w:lineRule="atLeast"/>
              <w:jc w:val="center"/>
            </w:pPr>
            <w:r>
              <w:rPr>
                <w:rFonts w:ascii="Calibri" w:hAnsi="Calibri" w:cs="Calibri"/>
              </w:rPr>
              <w:t>105 079,0</w:t>
            </w:r>
          </w:p>
        </w:tc>
        <w:tc>
          <w:tcPr>
            <w:tcW w:w="1530" w:type="dxa"/>
          </w:tcPr>
          <w:p w:rsidR="00512540" w:rsidRDefault="00512540">
            <w:pPr>
              <w:spacing w:after="1" w:line="220" w:lineRule="atLeast"/>
              <w:jc w:val="center"/>
            </w:pPr>
            <w:r>
              <w:rPr>
                <w:rFonts w:ascii="Calibri" w:hAnsi="Calibri" w:cs="Calibri"/>
              </w:rPr>
              <w:t>103 848,8</w:t>
            </w:r>
          </w:p>
        </w:tc>
        <w:tc>
          <w:tcPr>
            <w:tcW w:w="1530" w:type="dxa"/>
          </w:tcPr>
          <w:p w:rsidR="00512540" w:rsidRDefault="00512540">
            <w:pPr>
              <w:spacing w:after="1" w:line="220" w:lineRule="atLeast"/>
              <w:jc w:val="center"/>
            </w:pPr>
            <w:r>
              <w:rPr>
                <w:rFonts w:ascii="Calibri" w:hAnsi="Calibri" w:cs="Calibri"/>
              </w:rPr>
              <w:t>103 844,6</w:t>
            </w:r>
          </w:p>
        </w:tc>
        <w:tc>
          <w:tcPr>
            <w:tcW w:w="1530" w:type="dxa"/>
          </w:tcPr>
          <w:p w:rsidR="00512540" w:rsidRDefault="00512540">
            <w:pPr>
              <w:spacing w:after="1" w:line="220" w:lineRule="atLeast"/>
              <w:jc w:val="center"/>
            </w:pPr>
            <w:r>
              <w:rPr>
                <w:rFonts w:ascii="Calibri" w:hAnsi="Calibri" w:cs="Calibri"/>
              </w:rPr>
              <w:t>105 079,0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предоставление населению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в части видов и условий оказания медицинской помощи, не установленных базовой </w:t>
            </w:r>
            <w:r>
              <w:rPr>
                <w:rFonts w:ascii="Calibri" w:hAnsi="Calibri" w:cs="Calibri"/>
              </w:rPr>
              <w:lastRenderedPageBreak/>
              <w:t>программой обязательного медицинского страхования (оказание скорой медицинской помощи вне медицинской организации с учетом санитарно-авиационной эвакуации не застрахованным и не идентифицированным в системе обязательного медицинского страхования гражданам)</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2.6.4. Региональный проект "Развитие системы оказания первичной медико-санитарной помощи"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24 552,3</w:t>
            </w:r>
          </w:p>
        </w:tc>
        <w:tc>
          <w:tcPr>
            <w:tcW w:w="1530" w:type="dxa"/>
          </w:tcPr>
          <w:p w:rsidR="00512540" w:rsidRDefault="00512540">
            <w:pPr>
              <w:spacing w:after="1" w:line="220" w:lineRule="atLeast"/>
              <w:jc w:val="center"/>
            </w:pPr>
            <w:r>
              <w:rPr>
                <w:rFonts w:ascii="Calibri" w:hAnsi="Calibri" w:cs="Calibri"/>
              </w:rPr>
              <w:t>43 860,9</w:t>
            </w:r>
          </w:p>
        </w:tc>
        <w:tc>
          <w:tcPr>
            <w:tcW w:w="1530" w:type="dxa"/>
          </w:tcPr>
          <w:p w:rsidR="00512540" w:rsidRDefault="00512540">
            <w:pPr>
              <w:spacing w:after="1" w:line="220" w:lineRule="atLeast"/>
              <w:jc w:val="center"/>
            </w:pPr>
            <w:r>
              <w:rPr>
                <w:rFonts w:ascii="Calibri" w:hAnsi="Calibri" w:cs="Calibri"/>
              </w:rPr>
              <w:t>63 477,8</w:t>
            </w:r>
          </w:p>
        </w:tc>
        <w:tc>
          <w:tcPr>
            <w:tcW w:w="1530" w:type="dxa"/>
          </w:tcPr>
          <w:p w:rsidR="00512540" w:rsidRDefault="00512540">
            <w:pPr>
              <w:spacing w:after="1" w:line="220" w:lineRule="atLeast"/>
              <w:jc w:val="center"/>
            </w:pPr>
            <w:r>
              <w:rPr>
                <w:rFonts w:ascii="Calibri" w:hAnsi="Calibri" w:cs="Calibri"/>
              </w:rPr>
              <w:t>61 143,8</w:t>
            </w:r>
          </w:p>
        </w:tc>
        <w:tc>
          <w:tcPr>
            <w:tcW w:w="1530" w:type="dxa"/>
          </w:tcPr>
          <w:p w:rsidR="00512540" w:rsidRDefault="00512540">
            <w:pPr>
              <w:spacing w:after="1" w:line="220" w:lineRule="atLeast"/>
              <w:jc w:val="center"/>
            </w:pPr>
            <w:r>
              <w:rPr>
                <w:rFonts w:ascii="Calibri" w:hAnsi="Calibri" w:cs="Calibri"/>
              </w:rPr>
              <w:t>61 143,8</w:t>
            </w:r>
          </w:p>
        </w:tc>
        <w:tc>
          <w:tcPr>
            <w:tcW w:w="1530" w:type="dxa"/>
          </w:tcPr>
          <w:p w:rsidR="00512540" w:rsidRDefault="00512540">
            <w:pPr>
              <w:spacing w:after="1" w:line="220" w:lineRule="atLeast"/>
              <w:jc w:val="center"/>
            </w:pPr>
            <w:r>
              <w:rPr>
                <w:rFonts w:ascii="Calibri" w:hAnsi="Calibri" w:cs="Calibri"/>
              </w:rPr>
              <w:t>143 661,0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полетов санитарной авиации в Новосибирской области.</w:t>
            </w:r>
          </w:p>
          <w:p w:rsidR="00512540" w:rsidRDefault="00512540">
            <w:pPr>
              <w:spacing w:after="1" w:line="220" w:lineRule="atLeast"/>
            </w:pPr>
            <w:r>
              <w:rPr>
                <w:rFonts w:ascii="Calibri" w:hAnsi="Calibri" w:cs="Calibri"/>
              </w:rPr>
              <w:t xml:space="preserve">Транспортировка санитарной авиацией </w:t>
            </w:r>
            <w:r>
              <w:rPr>
                <w:rFonts w:ascii="Calibri" w:hAnsi="Calibri" w:cs="Calibri"/>
              </w:rPr>
              <w:lastRenderedPageBreak/>
              <w:t>следующих категорий пациентов:</w:t>
            </w:r>
          </w:p>
          <w:p w:rsidR="00512540" w:rsidRDefault="00512540">
            <w:pPr>
              <w:spacing w:after="1" w:line="220" w:lineRule="atLeast"/>
            </w:pPr>
            <w:r>
              <w:rPr>
                <w:rFonts w:ascii="Calibri" w:hAnsi="Calibri" w:cs="Calibri"/>
              </w:rPr>
              <w:t>с острым нарушением мозгового кровообращения;</w:t>
            </w:r>
          </w:p>
          <w:p w:rsidR="00512540" w:rsidRDefault="00512540">
            <w:pPr>
              <w:spacing w:after="1" w:line="220" w:lineRule="atLeast"/>
            </w:pPr>
            <w:r>
              <w:rPr>
                <w:rFonts w:ascii="Calibri" w:hAnsi="Calibri" w:cs="Calibri"/>
              </w:rPr>
              <w:t>инфарктом миокарда;</w:t>
            </w:r>
          </w:p>
          <w:p w:rsidR="00512540" w:rsidRDefault="00512540">
            <w:pPr>
              <w:spacing w:after="1" w:line="220" w:lineRule="atLeast"/>
            </w:pPr>
            <w:r>
              <w:rPr>
                <w:rFonts w:ascii="Calibri" w:hAnsi="Calibri" w:cs="Calibri"/>
              </w:rPr>
              <w:t>беременных женщин высокого риска;</w:t>
            </w:r>
          </w:p>
          <w:p w:rsidR="00512540" w:rsidRDefault="00512540">
            <w:pPr>
              <w:spacing w:after="1" w:line="220" w:lineRule="atLeast"/>
            </w:pPr>
            <w:r>
              <w:rPr>
                <w:rFonts w:ascii="Calibri" w:hAnsi="Calibri" w:cs="Calibri"/>
              </w:rPr>
              <w:t>недоношенных новорожденных</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119 108,7</w:t>
            </w:r>
          </w:p>
        </w:tc>
        <w:tc>
          <w:tcPr>
            <w:tcW w:w="1530" w:type="dxa"/>
          </w:tcPr>
          <w:p w:rsidR="00512540" w:rsidRDefault="00512540">
            <w:pPr>
              <w:spacing w:after="1" w:line="220" w:lineRule="atLeast"/>
              <w:jc w:val="center"/>
            </w:pPr>
            <w:r>
              <w:rPr>
                <w:rFonts w:ascii="Calibri" w:hAnsi="Calibri" w:cs="Calibri"/>
              </w:rPr>
              <w:t>96 139,1</w:t>
            </w:r>
          </w:p>
        </w:tc>
        <w:tc>
          <w:tcPr>
            <w:tcW w:w="1530" w:type="dxa"/>
          </w:tcPr>
          <w:p w:rsidR="00512540" w:rsidRDefault="00512540">
            <w:pPr>
              <w:spacing w:after="1" w:line="220" w:lineRule="atLeast"/>
              <w:jc w:val="center"/>
            </w:pPr>
            <w:r>
              <w:rPr>
                <w:rFonts w:ascii="Calibri" w:hAnsi="Calibri" w:cs="Calibri"/>
              </w:rPr>
              <w:t>72 925,3</w:t>
            </w:r>
          </w:p>
        </w:tc>
        <w:tc>
          <w:tcPr>
            <w:tcW w:w="1530" w:type="dxa"/>
          </w:tcPr>
          <w:p w:rsidR="00512540" w:rsidRDefault="00512540">
            <w:pPr>
              <w:spacing w:after="1" w:line="220" w:lineRule="atLeast"/>
              <w:jc w:val="center"/>
            </w:pPr>
            <w:r>
              <w:rPr>
                <w:rFonts w:ascii="Calibri" w:hAnsi="Calibri" w:cs="Calibri"/>
              </w:rPr>
              <w:t>71 753,1</w:t>
            </w:r>
          </w:p>
        </w:tc>
        <w:tc>
          <w:tcPr>
            <w:tcW w:w="1530" w:type="dxa"/>
          </w:tcPr>
          <w:p w:rsidR="00512540" w:rsidRDefault="00512540">
            <w:pPr>
              <w:spacing w:after="1" w:line="220" w:lineRule="atLeast"/>
              <w:jc w:val="center"/>
            </w:pPr>
            <w:r>
              <w:rPr>
                <w:rFonts w:ascii="Calibri" w:hAnsi="Calibri" w:cs="Calibri"/>
              </w:rPr>
              <w:t>62 626,7</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внебюджетные </w:t>
            </w:r>
            <w:r>
              <w:rPr>
                <w:rFonts w:ascii="Calibri" w:hAnsi="Calibri" w:cs="Calibri"/>
              </w:rPr>
              <w:lastRenderedPageBreak/>
              <w:t>источники</w:t>
            </w:r>
          </w:p>
        </w:tc>
        <w:tc>
          <w:tcPr>
            <w:tcW w:w="737" w:type="dxa"/>
          </w:tcPr>
          <w:p w:rsidR="00512540" w:rsidRDefault="00512540">
            <w:pPr>
              <w:spacing w:after="1" w:line="220" w:lineRule="atLeast"/>
              <w:jc w:val="center"/>
            </w:pPr>
            <w:r>
              <w:rPr>
                <w:rFonts w:ascii="Calibri" w:hAnsi="Calibri" w:cs="Calibri"/>
              </w:rPr>
              <w:lastRenderedPageBreak/>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2.7. Совершенствование оказания медицинской помощи пострадавшим при дорожно-транспортных происшествиях, развитие новых эффективных методов лечения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2.7.1. Внедрение современных методов лечения пострадавших при дорожно-транспортных происшествиях</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стабилизация больничной летальности пострадавших в результате дорожно-транспортных происшествий</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2.8. Совершенствование системы оказания медицинской помощи больным прочими заболеваниями</w:t>
            </w:r>
          </w:p>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2.8.1. Внедрение современных методов профилактики, диагностики, лечения больных социально значимыми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09</w:t>
            </w:r>
          </w:p>
        </w:tc>
        <w:tc>
          <w:tcPr>
            <w:tcW w:w="1530" w:type="dxa"/>
          </w:tcPr>
          <w:p w:rsidR="00512540" w:rsidRDefault="00512540">
            <w:pPr>
              <w:spacing w:after="1" w:line="220" w:lineRule="atLeast"/>
              <w:jc w:val="center"/>
            </w:pPr>
            <w:r>
              <w:rPr>
                <w:rFonts w:ascii="Calibri" w:hAnsi="Calibri" w:cs="Calibri"/>
              </w:rPr>
              <w:t>38 552,0</w:t>
            </w:r>
          </w:p>
        </w:tc>
        <w:tc>
          <w:tcPr>
            <w:tcW w:w="1530" w:type="dxa"/>
          </w:tcPr>
          <w:p w:rsidR="00512540" w:rsidRDefault="00512540">
            <w:pPr>
              <w:spacing w:after="1" w:line="220" w:lineRule="atLeast"/>
              <w:jc w:val="center"/>
            </w:pPr>
            <w:r>
              <w:rPr>
                <w:rFonts w:ascii="Calibri" w:hAnsi="Calibri" w:cs="Calibri"/>
              </w:rPr>
              <w:t>38 552,0</w:t>
            </w:r>
          </w:p>
        </w:tc>
        <w:tc>
          <w:tcPr>
            <w:tcW w:w="1530" w:type="dxa"/>
          </w:tcPr>
          <w:p w:rsidR="00512540" w:rsidRDefault="00512540">
            <w:pPr>
              <w:spacing w:after="1" w:line="220" w:lineRule="atLeast"/>
              <w:jc w:val="center"/>
            </w:pPr>
            <w:r>
              <w:rPr>
                <w:rFonts w:ascii="Calibri" w:hAnsi="Calibri" w:cs="Calibri"/>
              </w:rPr>
              <w:t>38 552,0</w:t>
            </w:r>
          </w:p>
        </w:tc>
        <w:tc>
          <w:tcPr>
            <w:tcW w:w="1530" w:type="dxa"/>
          </w:tcPr>
          <w:p w:rsidR="00512540" w:rsidRDefault="00512540">
            <w:pPr>
              <w:spacing w:after="1" w:line="220" w:lineRule="atLeast"/>
              <w:jc w:val="center"/>
            </w:pPr>
            <w:r>
              <w:rPr>
                <w:rFonts w:ascii="Calibri" w:hAnsi="Calibri" w:cs="Calibri"/>
              </w:rPr>
              <w:t>38 552,0</w:t>
            </w:r>
          </w:p>
        </w:tc>
        <w:tc>
          <w:tcPr>
            <w:tcW w:w="1530" w:type="dxa"/>
          </w:tcPr>
          <w:p w:rsidR="00512540" w:rsidRDefault="00512540">
            <w:pPr>
              <w:spacing w:after="1" w:line="220" w:lineRule="atLeast"/>
              <w:jc w:val="center"/>
            </w:pPr>
            <w:r>
              <w:rPr>
                <w:rFonts w:ascii="Calibri" w:hAnsi="Calibri" w:cs="Calibri"/>
              </w:rPr>
              <w:t>38 552,0</w:t>
            </w:r>
          </w:p>
        </w:tc>
        <w:tc>
          <w:tcPr>
            <w:tcW w:w="1530" w:type="dxa"/>
          </w:tcPr>
          <w:p w:rsidR="00512540" w:rsidRDefault="00512540">
            <w:pPr>
              <w:spacing w:after="1" w:line="220" w:lineRule="atLeast"/>
              <w:jc w:val="center"/>
            </w:pPr>
            <w:r>
              <w:rPr>
                <w:rFonts w:ascii="Calibri" w:hAnsi="Calibri" w:cs="Calibri"/>
              </w:rPr>
              <w:t>38 552,0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детей до 18 лет, больных сахарным диабетом, инсулиновыми помпами и расходными материалами для инсулиновых помп</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2.8.2. Реализация мер, направленных на обеспечение отдельных категорий граждан, проживающих на территории Новосибирской области, льготной стоматологической помощью, глазным протезированием, слуховыми аппаратами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227 260,0</w:t>
            </w:r>
          </w:p>
        </w:tc>
        <w:tc>
          <w:tcPr>
            <w:tcW w:w="1530" w:type="dxa"/>
          </w:tcPr>
          <w:p w:rsidR="00512540" w:rsidRDefault="00512540">
            <w:pPr>
              <w:spacing w:after="1" w:line="220" w:lineRule="atLeast"/>
              <w:jc w:val="center"/>
            </w:pPr>
            <w:r>
              <w:rPr>
                <w:rFonts w:ascii="Calibri" w:hAnsi="Calibri" w:cs="Calibri"/>
              </w:rPr>
              <w:t>227 260,0</w:t>
            </w:r>
          </w:p>
        </w:tc>
        <w:tc>
          <w:tcPr>
            <w:tcW w:w="1530" w:type="dxa"/>
          </w:tcPr>
          <w:p w:rsidR="00512540" w:rsidRDefault="00512540">
            <w:pPr>
              <w:spacing w:after="1" w:line="220" w:lineRule="atLeast"/>
              <w:jc w:val="center"/>
            </w:pPr>
            <w:r>
              <w:rPr>
                <w:rFonts w:ascii="Calibri" w:hAnsi="Calibri" w:cs="Calibri"/>
              </w:rPr>
              <w:t>227 260,0</w:t>
            </w:r>
          </w:p>
        </w:tc>
        <w:tc>
          <w:tcPr>
            <w:tcW w:w="1530" w:type="dxa"/>
          </w:tcPr>
          <w:p w:rsidR="00512540" w:rsidRDefault="00512540">
            <w:pPr>
              <w:spacing w:after="1" w:line="220" w:lineRule="atLeast"/>
              <w:jc w:val="center"/>
            </w:pPr>
            <w:r>
              <w:rPr>
                <w:rFonts w:ascii="Calibri" w:hAnsi="Calibri" w:cs="Calibri"/>
              </w:rPr>
              <w:t>227 260,0</w:t>
            </w:r>
          </w:p>
        </w:tc>
        <w:tc>
          <w:tcPr>
            <w:tcW w:w="1530" w:type="dxa"/>
          </w:tcPr>
          <w:p w:rsidR="00512540" w:rsidRDefault="00512540">
            <w:pPr>
              <w:spacing w:after="1" w:line="220" w:lineRule="atLeast"/>
              <w:jc w:val="center"/>
            </w:pPr>
            <w:r>
              <w:rPr>
                <w:rFonts w:ascii="Calibri" w:hAnsi="Calibri" w:cs="Calibri"/>
              </w:rPr>
              <w:t>227 260,0</w:t>
            </w:r>
          </w:p>
        </w:tc>
        <w:tc>
          <w:tcPr>
            <w:tcW w:w="1530" w:type="dxa"/>
          </w:tcPr>
          <w:p w:rsidR="00512540" w:rsidRDefault="00512540">
            <w:pPr>
              <w:spacing w:after="1" w:line="220" w:lineRule="atLeast"/>
              <w:jc w:val="center"/>
            </w:pPr>
            <w:r>
              <w:rPr>
                <w:rFonts w:ascii="Calibri" w:hAnsi="Calibri" w:cs="Calibri"/>
              </w:rPr>
              <w:t>227 260,0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улучшение качества зубопротезной помощи отдельной категории граждан, проживающих в Новосибирской области, имеющих право на меры социальной поддержки по льготному зубопротезированию;</w:t>
            </w:r>
          </w:p>
          <w:p w:rsidR="00512540" w:rsidRDefault="00512540">
            <w:pPr>
              <w:spacing w:after="1" w:line="220" w:lineRule="atLeast"/>
            </w:pPr>
            <w:r>
              <w:rPr>
                <w:rFonts w:ascii="Calibri" w:hAnsi="Calibri" w:cs="Calibri"/>
              </w:rPr>
              <w:t>глазопротезиро</w:t>
            </w:r>
            <w:r>
              <w:rPr>
                <w:rFonts w:ascii="Calibri" w:hAnsi="Calibri" w:cs="Calibri"/>
              </w:rPr>
              <w:lastRenderedPageBreak/>
              <w:t>вание отдельных категорий граждан, имеющих право на меры социальной поддержки за счет средств областного бюджета;</w:t>
            </w:r>
          </w:p>
          <w:p w:rsidR="00512540" w:rsidRDefault="00512540">
            <w:pPr>
              <w:spacing w:after="1" w:line="220" w:lineRule="atLeast"/>
            </w:pPr>
            <w:r>
              <w:rPr>
                <w:rFonts w:ascii="Calibri" w:hAnsi="Calibri" w:cs="Calibri"/>
              </w:rPr>
              <w:t>слухопротезирование отдельных категорий граждан, имеющих право на меры социальной поддержки за счет средств областного бюджета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2.9. Совершенствование высокотехнологичной медицинской помощи, развитие новых эффективных методов лечения</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2.9.1. Внедрение современных методов оказания высокотехнологичной медицинской помощи; повышение доступности </w:t>
            </w:r>
            <w:r>
              <w:rPr>
                <w:rFonts w:ascii="Calibri" w:hAnsi="Calibri" w:cs="Calibri"/>
              </w:rPr>
              <w:lastRenderedPageBreak/>
              <w:t>высокотехнологичной медицинской помощи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11</w:t>
            </w:r>
          </w:p>
        </w:tc>
        <w:tc>
          <w:tcPr>
            <w:tcW w:w="1530" w:type="dxa"/>
          </w:tcPr>
          <w:p w:rsidR="00512540" w:rsidRDefault="00512540">
            <w:pPr>
              <w:spacing w:after="1" w:line="220" w:lineRule="atLeast"/>
              <w:jc w:val="center"/>
            </w:pPr>
            <w:r>
              <w:rPr>
                <w:rFonts w:ascii="Calibri" w:hAnsi="Calibri" w:cs="Calibri"/>
              </w:rPr>
              <w:t>263 295,7</w:t>
            </w:r>
          </w:p>
        </w:tc>
        <w:tc>
          <w:tcPr>
            <w:tcW w:w="1530" w:type="dxa"/>
          </w:tcPr>
          <w:p w:rsidR="00512540" w:rsidRDefault="00512540">
            <w:pPr>
              <w:spacing w:after="1" w:line="220" w:lineRule="atLeast"/>
              <w:jc w:val="center"/>
            </w:pPr>
            <w:r>
              <w:rPr>
                <w:rFonts w:ascii="Calibri" w:hAnsi="Calibri" w:cs="Calibri"/>
              </w:rPr>
              <w:t>256 887,6</w:t>
            </w:r>
          </w:p>
        </w:tc>
        <w:tc>
          <w:tcPr>
            <w:tcW w:w="1530" w:type="dxa"/>
          </w:tcPr>
          <w:p w:rsidR="00512540" w:rsidRDefault="00512540">
            <w:pPr>
              <w:spacing w:after="1" w:line="220" w:lineRule="atLeast"/>
              <w:jc w:val="center"/>
            </w:pPr>
            <w:r>
              <w:rPr>
                <w:rFonts w:ascii="Calibri" w:hAnsi="Calibri" w:cs="Calibri"/>
              </w:rPr>
              <w:t>256 887,6</w:t>
            </w:r>
          </w:p>
        </w:tc>
        <w:tc>
          <w:tcPr>
            <w:tcW w:w="1530" w:type="dxa"/>
          </w:tcPr>
          <w:p w:rsidR="00512540" w:rsidRDefault="00512540">
            <w:pPr>
              <w:spacing w:after="1" w:line="220" w:lineRule="atLeast"/>
              <w:jc w:val="center"/>
            </w:pPr>
            <w:r>
              <w:rPr>
                <w:rFonts w:ascii="Calibri" w:hAnsi="Calibri" w:cs="Calibri"/>
              </w:rPr>
              <w:t>256 887,6</w:t>
            </w:r>
          </w:p>
        </w:tc>
        <w:tc>
          <w:tcPr>
            <w:tcW w:w="1530" w:type="dxa"/>
          </w:tcPr>
          <w:p w:rsidR="00512540" w:rsidRDefault="00512540">
            <w:pPr>
              <w:spacing w:after="1" w:line="220" w:lineRule="atLeast"/>
              <w:jc w:val="center"/>
            </w:pPr>
            <w:r>
              <w:rPr>
                <w:rFonts w:ascii="Calibri" w:hAnsi="Calibri" w:cs="Calibri"/>
              </w:rPr>
              <w:t>256 887,6</w:t>
            </w:r>
          </w:p>
        </w:tc>
        <w:tc>
          <w:tcPr>
            <w:tcW w:w="1530" w:type="dxa"/>
          </w:tcPr>
          <w:p w:rsidR="00512540" w:rsidRDefault="00512540">
            <w:pPr>
              <w:spacing w:after="1" w:line="220" w:lineRule="atLeast"/>
              <w:jc w:val="center"/>
            </w:pPr>
            <w:r>
              <w:rPr>
                <w:rFonts w:ascii="Calibri" w:hAnsi="Calibri" w:cs="Calibri"/>
              </w:rPr>
              <w:t>256 887,6</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оказание высокотехнологичной медицинской помощи в федеральных клиниках и </w:t>
            </w:r>
            <w:r>
              <w:rPr>
                <w:rFonts w:ascii="Calibri" w:hAnsi="Calibri" w:cs="Calibri"/>
              </w:rPr>
              <w:lastRenderedPageBreak/>
              <w:t>медицинских организациях, подведомственных Минздраву НСО</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11</w:t>
            </w:r>
          </w:p>
        </w:tc>
        <w:tc>
          <w:tcPr>
            <w:tcW w:w="1530" w:type="dxa"/>
          </w:tcPr>
          <w:p w:rsidR="00512540" w:rsidRDefault="00512540">
            <w:pPr>
              <w:spacing w:after="1" w:line="220" w:lineRule="atLeast"/>
              <w:jc w:val="center"/>
            </w:pPr>
            <w:r>
              <w:rPr>
                <w:rFonts w:ascii="Calibri" w:hAnsi="Calibri" w:cs="Calibri"/>
              </w:rPr>
              <w:t>54 185,0</w:t>
            </w:r>
          </w:p>
        </w:tc>
        <w:tc>
          <w:tcPr>
            <w:tcW w:w="1530" w:type="dxa"/>
          </w:tcPr>
          <w:p w:rsidR="00512540" w:rsidRDefault="00512540">
            <w:pPr>
              <w:spacing w:after="1" w:line="220" w:lineRule="atLeast"/>
              <w:jc w:val="center"/>
            </w:pPr>
            <w:r>
              <w:rPr>
                <w:rFonts w:ascii="Calibri" w:hAnsi="Calibri" w:cs="Calibri"/>
              </w:rPr>
              <w:t>63 522,3</w:t>
            </w:r>
          </w:p>
        </w:tc>
        <w:tc>
          <w:tcPr>
            <w:tcW w:w="1530" w:type="dxa"/>
          </w:tcPr>
          <w:p w:rsidR="00512540" w:rsidRDefault="00512540">
            <w:pPr>
              <w:spacing w:after="1" w:line="220" w:lineRule="atLeast"/>
              <w:jc w:val="center"/>
            </w:pPr>
            <w:r>
              <w:rPr>
                <w:rFonts w:ascii="Calibri" w:hAnsi="Calibri" w:cs="Calibri"/>
              </w:rPr>
              <w:t>62 443,1</w:t>
            </w:r>
          </w:p>
        </w:tc>
        <w:tc>
          <w:tcPr>
            <w:tcW w:w="1530" w:type="dxa"/>
          </w:tcPr>
          <w:p w:rsidR="00512540" w:rsidRDefault="00512540">
            <w:pPr>
              <w:spacing w:after="1" w:line="220" w:lineRule="atLeast"/>
              <w:jc w:val="center"/>
            </w:pPr>
            <w:r>
              <w:rPr>
                <w:rFonts w:ascii="Calibri" w:hAnsi="Calibri" w:cs="Calibri"/>
              </w:rPr>
              <w:t>60 912,5</w:t>
            </w:r>
          </w:p>
        </w:tc>
        <w:tc>
          <w:tcPr>
            <w:tcW w:w="1530" w:type="dxa"/>
          </w:tcPr>
          <w:p w:rsidR="00512540" w:rsidRDefault="00512540">
            <w:pPr>
              <w:spacing w:after="1" w:line="220" w:lineRule="atLeast"/>
              <w:jc w:val="center"/>
            </w:pPr>
            <w:r>
              <w:rPr>
                <w:rFonts w:ascii="Calibri" w:hAnsi="Calibri" w:cs="Calibri"/>
              </w:rPr>
              <w:t>60 912,5</w:t>
            </w:r>
          </w:p>
        </w:tc>
        <w:tc>
          <w:tcPr>
            <w:tcW w:w="1530" w:type="dxa"/>
          </w:tcPr>
          <w:p w:rsidR="00512540" w:rsidRDefault="00512540">
            <w:pPr>
              <w:spacing w:after="1" w:line="220" w:lineRule="atLeast"/>
              <w:jc w:val="center"/>
            </w:pPr>
            <w:r>
              <w:rPr>
                <w:rFonts w:ascii="Calibri" w:hAnsi="Calibri" w:cs="Calibri"/>
              </w:rPr>
              <w:t>60 912,5</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2.10. Обеспечение безопасности и качества донорской крови и ее компонентов</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2.10.1. Обеспечение реципиентов медицинских организаций Новосибирской области качественной и безопасной донорской кровью и ее компонентами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72 498,6</w:t>
            </w:r>
          </w:p>
        </w:tc>
        <w:tc>
          <w:tcPr>
            <w:tcW w:w="1530" w:type="dxa"/>
          </w:tcPr>
          <w:p w:rsidR="00512540" w:rsidRDefault="00512540">
            <w:pPr>
              <w:spacing w:after="1" w:line="220" w:lineRule="atLeast"/>
              <w:jc w:val="center"/>
            </w:pPr>
            <w:r>
              <w:rPr>
                <w:rFonts w:ascii="Calibri" w:hAnsi="Calibri" w:cs="Calibri"/>
              </w:rPr>
              <w:t>72 498,6</w:t>
            </w:r>
          </w:p>
        </w:tc>
        <w:tc>
          <w:tcPr>
            <w:tcW w:w="1530" w:type="dxa"/>
          </w:tcPr>
          <w:p w:rsidR="00512540" w:rsidRDefault="00512540">
            <w:pPr>
              <w:spacing w:after="1" w:line="220" w:lineRule="atLeast"/>
              <w:jc w:val="center"/>
            </w:pPr>
            <w:r>
              <w:rPr>
                <w:rFonts w:ascii="Calibri" w:hAnsi="Calibri" w:cs="Calibri"/>
              </w:rPr>
              <w:t>75 989,4</w:t>
            </w:r>
          </w:p>
        </w:tc>
        <w:tc>
          <w:tcPr>
            <w:tcW w:w="1530" w:type="dxa"/>
          </w:tcPr>
          <w:p w:rsidR="00512540" w:rsidRDefault="00512540">
            <w:pPr>
              <w:spacing w:after="1" w:line="220" w:lineRule="atLeast"/>
              <w:jc w:val="center"/>
            </w:pPr>
            <w:r>
              <w:rPr>
                <w:rFonts w:ascii="Calibri" w:hAnsi="Calibri" w:cs="Calibri"/>
              </w:rPr>
              <w:t>42 989,4</w:t>
            </w:r>
          </w:p>
        </w:tc>
        <w:tc>
          <w:tcPr>
            <w:tcW w:w="1530" w:type="dxa"/>
          </w:tcPr>
          <w:p w:rsidR="00512540" w:rsidRDefault="00512540">
            <w:pPr>
              <w:spacing w:after="1" w:line="220" w:lineRule="atLeast"/>
              <w:jc w:val="center"/>
            </w:pPr>
            <w:r>
              <w:rPr>
                <w:rFonts w:ascii="Calibri" w:hAnsi="Calibri" w:cs="Calibri"/>
              </w:rPr>
              <w:t>42 989,4</w:t>
            </w:r>
          </w:p>
        </w:tc>
        <w:tc>
          <w:tcPr>
            <w:tcW w:w="1530" w:type="dxa"/>
          </w:tcPr>
          <w:p w:rsidR="00512540" w:rsidRDefault="00512540">
            <w:pPr>
              <w:spacing w:after="1" w:line="220" w:lineRule="atLeast"/>
              <w:jc w:val="center"/>
            </w:pPr>
            <w:r>
              <w:rPr>
                <w:rFonts w:ascii="Calibri" w:hAnsi="Calibri" w:cs="Calibri"/>
              </w:rPr>
              <w:t>75 989,4</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реципиентов медицинских организаций Новосибирской области качественной и безопасной донорской кровью и ее компонентами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2.11. Обеспечение государственных услуг на оказание специализированной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не входящей в базовую программу обязательного медицинского страхования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2.11.1. Выполнение государственного задания на оказание специализированной медицинской помощи, в том числе скорой специализированной медицинской помощи</w:t>
            </w:r>
          </w:p>
          <w:p w:rsidR="00512540" w:rsidRDefault="00512540">
            <w:pPr>
              <w:spacing w:after="1" w:line="220" w:lineRule="atLeast"/>
            </w:pPr>
            <w:r>
              <w:rPr>
                <w:rFonts w:ascii="Calibri" w:hAnsi="Calibri" w:cs="Calibri"/>
              </w:rPr>
              <w:lastRenderedPageBreak/>
              <w:t>(в том числе санитарно-авиационной эвакуации), не входящей в базовую программу обязательного медицинского страхования</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2</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4 457 927,7</w:t>
            </w:r>
          </w:p>
        </w:tc>
        <w:tc>
          <w:tcPr>
            <w:tcW w:w="1530" w:type="dxa"/>
          </w:tcPr>
          <w:p w:rsidR="00512540" w:rsidRDefault="00512540">
            <w:pPr>
              <w:spacing w:after="1" w:line="220" w:lineRule="atLeast"/>
              <w:jc w:val="center"/>
            </w:pPr>
            <w:r>
              <w:rPr>
                <w:rFonts w:ascii="Calibri" w:hAnsi="Calibri" w:cs="Calibri"/>
              </w:rPr>
              <w:t>4 721 495,6</w:t>
            </w:r>
          </w:p>
        </w:tc>
        <w:tc>
          <w:tcPr>
            <w:tcW w:w="1530" w:type="dxa"/>
          </w:tcPr>
          <w:p w:rsidR="00512540" w:rsidRDefault="00512540">
            <w:pPr>
              <w:spacing w:after="1" w:line="220" w:lineRule="atLeast"/>
              <w:jc w:val="center"/>
            </w:pPr>
            <w:r>
              <w:rPr>
                <w:rFonts w:ascii="Calibri" w:hAnsi="Calibri" w:cs="Calibri"/>
              </w:rPr>
              <w:t>4 803 340,2</w:t>
            </w:r>
          </w:p>
        </w:tc>
        <w:tc>
          <w:tcPr>
            <w:tcW w:w="1530" w:type="dxa"/>
          </w:tcPr>
          <w:p w:rsidR="00512540" w:rsidRDefault="00512540">
            <w:pPr>
              <w:spacing w:after="1" w:line="220" w:lineRule="atLeast"/>
              <w:jc w:val="center"/>
            </w:pPr>
            <w:r>
              <w:rPr>
                <w:rFonts w:ascii="Calibri" w:hAnsi="Calibri" w:cs="Calibri"/>
              </w:rPr>
              <w:t>4 854 041,3</w:t>
            </w:r>
          </w:p>
        </w:tc>
        <w:tc>
          <w:tcPr>
            <w:tcW w:w="1530" w:type="dxa"/>
          </w:tcPr>
          <w:p w:rsidR="00512540" w:rsidRDefault="00512540">
            <w:pPr>
              <w:spacing w:after="1" w:line="220" w:lineRule="atLeast"/>
              <w:jc w:val="center"/>
            </w:pPr>
            <w:r>
              <w:rPr>
                <w:rFonts w:ascii="Calibri" w:hAnsi="Calibri" w:cs="Calibri"/>
              </w:rPr>
              <w:t>4 963 668,1</w:t>
            </w:r>
          </w:p>
        </w:tc>
        <w:tc>
          <w:tcPr>
            <w:tcW w:w="1530" w:type="dxa"/>
          </w:tcPr>
          <w:p w:rsidR="00512540" w:rsidRDefault="00512540">
            <w:pPr>
              <w:spacing w:after="1" w:line="220" w:lineRule="atLeast"/>
              <w:jc w:val="center"/>
            </w:pPr>
            <w:r>
              <w:rPr>
                <w:rFonts w:ascii="Calibri" w:hAnsi="Calibri" w:cs="Calibri"/>
              </w:rPr>
              <w:t>4 963 668,1</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предоставление населению специализированной медицинской помощи, в том числе скорой специализированной </w:t>
            </w:r>
            <w:r>
              <w:rPr>
                <w:rFonts w:ascii="Calibri" w:hAnsi="Calibri" w:cs="Calibri"/>
              </w:rPr>
              <w:lastRenderedPageBreak/>
              <w:t>медицинской помощи (в том числе санитарно-авиационной эвакуации), не входящей в базовую программу обязательного медицинского страхования</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внебюджетные </w:t>
            </w:r>
            <w:r>
              <w:rPr>
                <w:rFonts w:ascii="Calibri" w:hAnsi="Calibri" w:cs="Calibri"/>
              </w:rPr>
              <w:lastRenderedPageBreak/>
              <w:t>источники</w:t>
            </w:r>
          </w:p>
        </w:tc>
        <w:tc>
          <w:tcPr>
            <w:tcW w:w="737" w:type="dxa"/>
          </w:tcPr>
          <w:p w:rsidR="00512540" w:rsidRDefault="00512540">
            <w:pPr>
              <w:spacing w:after="1" w:line="220" w:lineRule="atLeast"/>
              <w:jc w:val="center"/>
            </w:pPr>
            <w:r>
              <w:rPr>
                <w:rFonts w:ascii="Calibri" w:hAnsi="Calibri" w:cs="Calibri"/>
              </w:rPr>
              <w:lastRenderedPageBreak/>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2.12. Предоставление отдельных видов медицинской помощи (в том числе обеспечение доступности лекарственных препаратов больным злокачественными новообразованиями лимфоидной, кроветворной и родственной им ткани,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2.12.2. Реализация отдельных мероприятий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Новосибирской области </w:t>
            </w:r>
            <w:r>
              <w:rPr>
                <w:rFonts w:ascii="Calibri" w:hAnsi="Calibri" w:cs="Calibri"/>
              </w:rPr>
              <w:lastRenderedPageBreak/>
              <w:t>"Развитие здравоохранения Новосибирской области"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финансирование мероприятия в 2019 - 2024 годах не предусмотрено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 социально ориентированные некоммерческие организации</w:t>
            </w:r>
          </w:p>
        </w:tc>
        <w:tc>
          <w:tcPr>
            <w:tcW w:w="1644" w:type="dxa"/>
            <w:vMerge w:val="restart"/>
          </w:tcPr>
          <w:p w:rsidR="00512540" w:rsidRDefault="00512540">
            <w:pPr>
              <w:spacing w:after="1" w:line="220" w:lineRule="atLeast"/>
            </w:pPr>
            <w:r>
              <w:rPr>
                <w:rFonts w:ascii="Calibri" w:hAnsi="Calibri" w:cs="Calibri"/>
              </w:rPr>
              <w:t xml:space="preserve">обеспечение условий для заключения соглашений в целях привлечения субсидий из федерального бюджета. Реализация данного мероприятия в 2019 - 2024 годах осуществляется в рамках основных </w:t>
            </w:r>
            <w:r>
              <w:rPr>
                <w:rFonts w:ascii="Calibri" w:hAnsi="Calibri" w:cs="Calibri"/>
              </w:rPr>
              <w:lastRenderedPageBreak/>
              <w:t>мероприятий 1.4.1, 2.2.1, 2.3.1, 2.9.1, 7.1.4, 8.1.2</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Итого затрат по подпрограмме 2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6 887 790,4</w:t>
            </w:r>
          </w:p>
        </w:tc>
        <w:tc>
          <w:tcPr>
            <w:tcW w:w="1530" w:type="dxa"/>
          </w:tcPr>
          <w:p w:rsidR="00512540" w:rsidRDefault="00512540">
            <w:pPr>
              <w:spacing w:after="1" w:line="220" w:lineRule="atLeast"/>
              <w:jc w:val="center"/>
            </w:pPr>
            <w:r>
              <w:rPr>
                <w:rFonts w:ascii="Calibri" w:hAnsi="Calibri" w:cs="Calibri"/>
              </w:rPr>
              <w:t>7 444 834,7</w:t>
            </w:r>
          </w:p>
        </w:tc>
        <w:tc>
          <w:tcPr>
            <w:tcW w:w="1530" w:type="dxa"/>
          </w:tcPr>
          <w:p w:rsidR="00512540" w:rsidRDefault="00512540">
            <w:pPr>
              <w:spacing w:after="1" w:line="220" w:lineRule="atLeast"/>
              <w:jc w:val="center"/>
            </w:pPr>
            <w:r>
              <w:rPr>
                <w:rFonts w:ascii="Calibri" w:hAnsi="Calibri" w:cs="Calibri"/>
              </w:rPr>
              <w:t>7 040 220,3</w:t>
            </w:r>
          </w:p>
        </w:tc>
        <w:tc>
          <w:tcPr>
            <w:tcW w:w="1530" w:type="dxa"/>
          </w:tcPr>
          <w:p w:rsidR="00512540" w:rsidRDefault="00512540">
            <w:pPr>
              <w:spacing w:after="1" w:line="220" w:lineRule="atLeast"/>
              <w:jc w:val="center"/>
            </w:pPr>
            <w:r>
              <w:rPr>
                <w:rFonts w:ascii="Calibri" w:hAnsi="Calibri" w:cs="Calibri"/>
              </w:rPr>
              <w:t>6 342 651,5</w:t>
            </w:r>
          </w:p>
        </w:tc>
        <w:tc>
          <w:tcPr>
            <w:tcW w:w="1530" w:type="dxa"/>
          </w:tcPr>
          <w:p w:rsidR="00512540" w:rsidRDefault="00512540">
            <w:pPr>
              <w:spacing w:after="1" w:line="220" w:lineRule="atLeast"/>
              <w:jc w:val="center"/>
            </w:pPr>
            <w:r>
              <w:rPr>
                <w:rFonts w:ascii="Calibri" w:hAnsi="Calibri" w:cs="Calibri"/>
              </w:rPr>
              <w:t>7 376 777,9</w:t>
            </w:r>
          </w:p>
        </w:tc>
        <w:tc>
          <w:tcPr>
            <w:tcW w:w="1530" w:type="dxa"/>
          </w:tcPr>
          <w:p w:rsidR="00512540" w:rsidRDefault="00512540">
            <w:pPr>
              <w:spacing w:after="1" w:line="220" w:lineRule="atLeast"/>
              <w:jc w:val="center"/>
            </w:pPr>
            <w:r>
              <w:rPr>
                <w:rFonts w:ascii="Calibri" w:hAnsi="Calibri" w:cs="Calibri"/>
              </w:rPr>
              <w:t>7 268 012,1</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1 079 873,4</w:t>
            </w:r>
          </w:p>
        </w:tc>
        <w:tc>
          <w:tcPr>
            <w:tcW w:w="1530" w:type="dxa"/>
          </w:tcPr>
          <w:p w:rsidR="00512540" w:rsidRDefault="00512540">
            <w:pPr>
              <w:spacing w:after="1" w:line="220" w:lineRule="atLeast"/>
              <w:jc w:val="center"/>
            </w:pPr>
            <w:r>
              <w:rPr>
                <w:rFonts w:ascii="Calibri" w:hAnsi="Calibri" w:cs="Calibri"/>
              </w:rPr>
              <w:t>1 708 179,9</w:t>
            </w:r>
          </w:p>
        </w:tc>
        <w:tc>
          <w:tcPr>
            <w:tcW w:w="1530" w:type="dxa"/>
          </w:tcPr>
          <w:p w:rsidR="00512540" w:rsidRDefault="00512540">
            <w:pPr>
              <w:spacing w:after="1" w:line="220" w:lineRule="atLeast"/>
              <w:jc w:val="center"/>
            </w:pPr>
            <w:r>
              <w:rPr>
                <w:rFonts w:ascii="Calibri" w:hAnsi="Calibri" w:cs="Calibri"/>
              </w:rPr>
              <w:t>1 027 679,3</w:t>
            </w:r>
          </w:p>
        </w:tc>
        <w:tc>
          <w:tcPr>
            <w:tcW w:w="1530" w:type="dxa"/>
          </w:tcPr>
          <w:p w:rsidR="00512540" w:rsidRDefault="00512540">
            <w:pPr>
              <w:spacing w:after="1" w:line="220" w:lineRule="atLeast"/>
              <w:jc w:val="center"/>
            </w:pPr>
            <w:r>
              <w:rPr>
                <w:rFonts w:ascii="Calibri" w:hAnsi="Calibri" w:cs="Calibri"/>
              </w:rPr>
              <w:t>1 103 768,4</w:t>
            </w:r>
          </w:p>
        </w:tc>
        <w:tc>
          <w:tcPr>
            <w:tcW w:w="1530" w:type="dxa"/>
          </w:tcPr>
          <w:p w:rsidR="00512540" w:rsidRDefault="00512540">
            <w:pPr>
              <w:spacing w:after="1" w:line="220" w:lineRule="atLeast"/>
              <w:jc w:val="center"/>
            </w:pPr>
            <w:r>
              <w:rPr>
                <w:rFonts w:ascii="Calibri" w:hAnsi="Calibri" w:cs="Calibri"/>
              </w:rPr>
              <w:t>627 908,2</w:t>
            </w:r>
          </w:p>
        </w:tc>
        <w:tc>
          <w:tcPr>
            <w:tcW w:w="1530" w:type="dxa"/>
          </w:tcPr>
          <w:p w:rsidR="00512540" w:rsidRDefault="00512540">
            <w:pPr>
              <w:spacing w:after="1" w:line="220" w:lineRule="atLeast"/>
              <w:jc w:val="center"/>
            </w:pPr>
            <w:r>
              <w:rPr>
                <w:rFonts w:ascii="Calibri" w:hAnsi="Calibri" w:cs="Calibri"/>
              </w:rPr>
              <w:t>252 698,2</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3 государственной программы: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3 "Развитие государственно-частного партнерства"</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3: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3.1. 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3.1.1. Разработка нормативных правовых актов для привлечения </w:t>
            </w:r>
            <w:r>
              <w:rPr>
                <w:rFonts w:ascii="Calibri" w:hAnsi="Calibri" w:cs="Calibri"/>
              </w:rPr>
              <w:lastRenderedPageBreak/>
              <w:t>частного капитала в государственную систему здравоохранения</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ТФОМС НСО;</w:t>
            </w:r>
          </w:p>
          <w:p w:rsidR="00512540" w:rsidRDefault="00512540">
            <w:pPr>
              <w:spacing w:after="1" w:line="220" w:lineRule="atLeast"/>
              <w:jc w:val="center"/>
            </w:pPr>
            <w:r>
              <w:rPr>
                <w:rFonts w:ascii="Calibri" w:hAnsi="Calibri" w:cs="Calibri"/>
              </w:rPr>
              <w:t xml:space="preserve">медицинские организации </w:t>
            </w:r>
            <w:r>
              <w:rPr>
                <w:rFonts w:ascii="Calibri" w:hAnsi="Calibri" w:cs="Calibri"/>
              </w:rPr>
              <w:lastRenderedPageBreak/>
              <w:t>частной системы здравоохранения, участвующие в реализации территориальной программы обязательного медицинского страхования Новосибирской области</w:t>
            </w:r>
          </w:p>
        </w:tc>
        <w:tc>
          <w:tcPr>
            <w:tcW w:w="1644" w:type="dxa"/>
            <w:vMerge w:val="restart"/>
          </w:tcPr>
          <w:p w:rsidR="00512540" w:rsidRDefault="00512540">
            <w:pPr>
              <w:spacing w:after="1" w:line="220" w:lineRule="atLeast"/>
            </w:pPr>
            <w:r>
              <w:rPr>
                <w:rFonts w:ascii="Calibri" w:hAnsi="Calibri" w:cs="Calibri"/>
              </w:rPr>
              <w:lastRenderedPageBreak/>
              <w:t xml:space="preserve">повышение доступности и качества оказания </w:t>
            </w:r>
            <w:r>
              <w:rPr>
                <w:rFonts w:ascii="Calibri" w:hAnsi="Calibri" w:cs="Calibri"/>
              </w:rPr>
              <w:lastRenderedPageBreak/>
              <w:t>медицинской помощи населению за счет участия частных медицинских организаций в территориальной программе государственных гарантий бесплатного оказания гражданам медицинской помощи в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3.1.2. Региональный проект "Развитие системы оказания первичной медико-санитарной помощи"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3</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569 220,0</w:t>
            </w:r>
          </w:p>
        </w:tc>
        <w:tc>
          <w:tcPr>
            <w:tcW w:w="1530" w:type="dxa"/>
          </w:tcPr>
          <w:p w:rsidR="00512540" w:rsidRDefault="00512540">
            <w:pPr>
              <w:spacing w:after="1" w:line="220" w:lineRule="atLeast"/>
              <w:jc w:val="center"/>
            </w:pPr>
            <w:r>
              <w:rPr>
                <w:rFonts w:ascii="Calibri" w:hAnsi="Calibri" w:cs="Calibri"/>
              </w:rPr>
              <w:t>1 069 090,0</w:t>
            </w:r>
          </w:p>
        </w:tc>
        <w:tc>
          <w:tcPr>
            <w:tcW w:w="1530" w:type="dxa"/>
          </w:tcPr>
          <w:p w:rsidR="00512540" w:rsidRDefault="00512540">
            <w:pPr>
              <w:spacing w:after="1" w:line="220" w:lineRule="atLeast"/>
              <w:jc w:val="center"/>
            </w:pPr>
            <w:r>
              <w:rPr>
                <w:rFonts w:ascii="Calibri" w:hAnsi="Calibri" w:cs="Calibri"/>
              </w:rPr>
              <w:t>1 374 780,0</w:t>
            </w:r>
          </w:p>
        </w:tc>
        <w:tc>
          <w:tcPr>
            <w:tcW w:w="1530" w:type="dxa"/>
          </w:tcPr>
          <w:p w:rsidR="00512540" w:rsidRDefault="00512540">
            <w:pPr>
              <w:spacing w:after="1" w:line="220" w:lineRule="atLeast"/>
              <w:jc w:val="center"/>
            </w:pPr>
            <w:r>
              <w:rPr>
                <w:rFonts w:ascii="Calibri" w:hAnsi="Calibri" w:cs="Calibri"/>
              </w:rPr>
              <w:t>1 720 000,0</w:t>
            </w:r>
          </w:p>
        </w:tc>
        <w:tc>
          <w:tcPr>
            <w:tcW w:w="1530" w:type="dxa"/>
          </w:tcPr>
          <w:p w:rsidR="00512540" w:rsidRDefault="00512540">
            <w:pPr>
              <w:spacing w:after="1" w:line="220" w:lineRule="atLeast"/>
              <w:jc w:val="center"/>
            </w:pPr>
            <w:r>
              <w:rPr>
                <w:rFonts w:ascii="Calibri" w:hAnsi="Calibri" w:cs="Calibri"/>
              </w:rPr>
              <w:t>1 624 000,0</w:t>
            </w:r>
          </w:p>
        </w:tc>
        <w:tc>
          <w:tcPr>
            <w:tcW w:w="1701" w:type="dxa"/>
            <w:vMerge w:val="restart"/>
          </w:tcPr>
          <w:p w:rsidR="00512540" w:rsidRDefault="00512540">
            <w:pPr>
              <w:spacing w:after="1" w:line="220" w:lineRule="atLeast"/>
              <w:jc w:val="center"/>
            </w:pPr>
            <w:r>
              <w:rPr>
                <w:rFonts w:ascii="Calibri" w:hAnsi="Calibri" w:cs="Calibri"/>
              </w:rPr>
              <w:t>Минздрав НСО, организации, определяемые заказчиком в соответствии с законодательством Российской Федерации и Новосибирской области</w:t>
            </w:r>
          </w:p>
        </w:tc>
        <w:tc>
          <w:tcPr>
            <w:tcW w:w="1644" w:type="dxa"/>
            <w:vMerge w:val="restart"/>
          </w:tcPr>
          <w:p w:rsidR="00512540" w:rsidRDefault="00512540">
            <w:pPr>
              <w:spacing w:after="1" w:line="220" w:lineRule="atLeast"/>
            </w:pPr>
            <w:r>
              <w:rPr>
                <w:rFonts w:ascii="Calibri" w:hAnsi="Calibri" w:cs="Calibri"/>
              </w:rPr>
              <w:t xml:space="preserve">повышение качества первичной медико-санитарной помощи в городе Новосибирске за счет создания и эксплуатации объектов на принципах государственно-частного </w:t>
            </w:r>
            <w:r>
              <w:rPr>
                <w:rFonts w:ascii="Calibri" w:hAnsi="Calibri" w:cs="Calibri"/>
              </w:rPr>
              <w:lastRenderedPageBreak/>
              <w:t>партнерства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3.1.3. Развитие инфраструктуры организации оказания медицинской помощи посредством применения механизмов государственно-частного партнерства</w:t>
            </w:r>
          </w:p>
        </w:tc>
        <w:tc>
          <w:tcPr>
            <w:tcW w:w="1587" w:type="dxa"/>
          </w:tcPr>
          <w:p w:rsidR="00512540" w:rsidRDefault="00512540">
            <w:pPr>
              <w:spacing w:after="1" w:line="220" w:lineRule="atLeast"/>
            </w:pPr>
            <w:r>
              <w:rPr>
                <w:rFonts w:ascii="Calibri" w:hAnsi="Calibri" w:cs="Calibri"/>
              </w:rPr>
              <w:t>областной бюджет &lt;*&gt;</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организации, определяемые заказчиком в соответствии с законодательством Российской Федерации и Новосибирской области</w:t>
            </w:r>
          </w:p>
        </w:tc>
        <w:tc>
          <w:tcPr>
            <w:tcW w:w="1644" w:type="dxa"/>
            <w:vMerge w:val="restart"/>
          </w:tcPr>
          <w:p w:rsidR="00512540" w:rsidRDefault="00512540">
            <w:pPr>
              <w:spacing w:after="1" w:line="220" w:lineRule="atLeast"/>
            </w:pPr>
            <w:r>
              <w:rPr>
                <w:rFonts w:ascii="Calibri" w:hAnsi="Calibri" w:cs="Calibri"/>
              </w:rPr>
              <w:t>увеличение количества эффективно реализованных инфраструктурных проектов на территории Новосибирской области в сфере здравоохранения.</w:t>
            </w:r>
          </w:p>
          <w:p w:rsidR="00512540" w:rsidRDefault="00512540">
            <w:pPr>
              <w:spacing w:after="1" w:line="220" w:lineRule="atLeast"/>
            </w:pPr>
            <w:r>
              <w:rPr>
                <w:rFonts w:ascii="Calibri" w:hAnsi="Calibri" w:cs="Calibri"/>
              </w:rPr>
              <w:t>&lt;*&gt; Объем финансирования на 2021 - 2023 годы будет уточнен после утверждения Закона об областном бюджете Новосибирской области на 2021 год и плановый период 2022 и 2023 годов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3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569 220,0</w:t>
            </w:r>
          </w:p>
        </w:tc>
        <w:tc>
          <w:tcPr>
            <w:tcW w:w="1530" w:type="dxa"/>
          </w:tcPr>
          <w:p w:rsidR="00512540" w:rsidRDefault="00512540">
            <w:pPr>
              <w:spacing w:after="1" w:line="220" w:lineRule="atLeast"/>
              <w:jc w:val="center"/>
            </w:pPr>
            <w:r>
              <w:rPr>
                <w:rFonts w:ascii="Calibri" w:hAnsi="Calibri" w:cs="Calibri"/>
              </w:rPr>
              <w:t>1 069 090,0</w:t>
            </w:r>
          </w:p>
        </w:tc>
        <w:tc>
          <w:tcPr>
            <w:tcW w:w="1530" w:type="dxa"/>
          </w:tcPr>
          <w:p w:rsidR="00512540" w:rsidRDefault="00512540">
            <w:pPr>
              <w:spacing w:after="1" w:line="220" w:lineRule="atLeast"/>
              <w:jc w:val="center"/>
            </w:pPr>
            <w:r>
              <w:rPr>
                <w:rFonts w:ascii="Calibri" w:hAnsi="Calibri" w:cs="Calibri"/>
              </w:rPr>
              <w:t>1 374 780,0</w:t>
            </w:r>
          </w:p>
        </w:tc>
        <w:tc>
          <w:tcPr>
            <w:tcW w:w="1530" w:type="dxa"/>
          </w:tcPr>
          <w:p w:rsidR="00512540" w:rsidRDefault="00512540">
            <w:pPr>
              <w:spacing w:after="1" w:line="220" w:lineRule="atLeast"/>
              <w:jc w:val="center"/>
            </w:pPr>
            <w:r>
              <w:rPr>
                <w:rFonts w:ascii="Calibri" w:hAnsi="Calibri" w:cs="Calibri"/>
              </w:rPr>
              <w:t>1 720 000,0</w:t>
            </w:r>
          </w:p>
        </w:tc>
        <w:tc>
          <w:tcPr>
            <w:tcW w:w="1530" w:type="dxa"/>
          </w:tcPr>
          <w:p w:rsidR="00512540" w:rsidRDefault="00512540">
            <w:pPr>
              <w:spacing w:after="1" w:line="220" w:lineRule="atLeast"/>
              <w:jc w:val="center"/>
            </w:pPr>
            <w:r>
              <w:rPr>
                <w:rFonts w:ascii="Calibri" w:hAnsi="Calibri" w:cs="Calibri"/>
              </w:rPr>
              <w:t>1 624 000,0</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4 государственной программы: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4 "Охрана здоровья матери и ребенка"</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4: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4.1. Совершенствование системы охраны репродуктивного здоровья населения и обеспечение безопасного материнства</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4.1.2. Внедрение современных методов сохранения репродуктивного здоровья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08</w:t>
            </w:r>
          </w:p>
        </w:tc>
        <w:tc>
          <w:tcPr>
            <w:tcW w:w="1530" w:type="dxa"/>
          </w:tcPr>
          <w:p w:rsidR="00512540" w:rsidRDefault="00512540">
            <w:pPr>
              <w:spacing w:after="1" w:line="220" w:lineRule="atLeast"/>
              <w:jc w:val="center"/>
            </w:pPr>
            <w:r>
              <w:rPr>
                <w:rFonts w:ascii="Calibri" w:hAnsi="Calibri" w:cs="Calibri"/>
              </w:rPr>
              <w:t>11 941,7</w:t>
            </w:r>
          </w:p>
        </w:tc>
        <w:tc>
          <w:tcPr>
            <w:tcW w:w="1530" w:type="dxa"/>
          </w:tcPr>
          <w:p w:rsidR="00512540" w:rsidRDefault="00512540">
            <w:pPr>
              <w:spacing w:after="1" w:line="220" w:lineRule="atLeast"/>
              <w:jc w:val="center"/>
            </w:pPr>
            <w:r>
              <w:rPr>
                <w:rFonts w:ascii="Calibri" w:hAnsi="Calibri" w:cs="Calibri"/>
              </w:rPr>
              <w:t>5 437,6</w:t>
            </w:r>
          </w:p>
        </w:tc>
        <w:tc>
          <w:tcPr>
            <w:tcW w:w="1530" w:type="dxa"/>
          </w:tcPr>
          <w:p w:rsidR="00512540" w:rsidRDefault="00512540">
            <w:pPr>
              <w:spacing w:after="1" w:line="220" w:lineRule="atLeast"/>
              <w:jc w:val="center"/>
            </w:pPr>
            <w:r>
              <w:rPr>
                <w:rFonts w:ascii="Calibri" w:hAnsi="Calibri" w:cs="Calibri"/>
              </w:rPr>
              <w:t>11 941,7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11 941,7</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обеспечение обследованиями беременных женщин в первом триместре по алгоритму комплексной пренатальной (дородовой) диагностики нарушений развития ребенка из числа поставленных </w:t>
            </w:r>
            <w:r>
              <w:rPr>
                <w:rFonts w:ascii="Calibri" w:hAnsi="Calibri" w:cs="Calibri"/>
              </w:rPr>
              <w:lastRenderedPageBreak/>
              <w:t>на учет в первом триместре;</w:t>
            </w:r>
          </w:p>
          <w:p w:rsidR="00512540" w:rsidRDefault="00512540">
            <w:pPr>
              <w:spacing w:after="1" w:line="220" w:lineRule="atLeast"/>
            </w:pPr>
            <w:r>
              <w:rPr>
                <w:rFonts w:ascii="Calibri" w:hAnsi="Calibri" w:cs="Calibri"/>
              </w:rPr>
              <w:t>снижение материнской смертности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4.1.3. Профилактика абортов</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09</w:t>
            </w:r>
          </w:p>
        </w:tc>
        <w:tc>
          <w:tcPr>
            <w:tcW w:w="1530" w:type="dxa"/>
          </w:tcPr>
          <w:p w:rsidR="00512540" w:rsidRDefault="00512540">
            <w:pPr>
              <w:spacing w:after="1" w:line="220" w:lineRule="atLeast"/>
              <w:jc w:val="center"/>
            </w:pPr>
            <w:r>
              <w:rPr>
                <w:rFonts w:ascii="Calibri" w:hAnsi="Calibri" w:cs="Calibri"/>
              </w:rPr>
              <w:t>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5 000,0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числа абортов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4.1.4. Укрепление материально-технической базы учреждений родовспоможения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доли преждевременных родов (22 - 37 недель) в перинатальных центрах</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налоговые </w:t>
            </w:r>
            <w:r>
              <w:rPr>
                <w:rFonts w:ascii="Calibri" w:hAnsi="Calibri" w:cs="Calibri"/>
              </w:rPr>
              <w:lastRenderedPageBreak/>
              <w:t>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4.2. Создание условий для развития медицинской помощи детям, в том числе и в выхаживании маловесных и недоношенных новорожденных</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4.2.1. Выхаживание новорожденных с экстремально низкой массой тела, расширение Национального календаря профилактических прививок</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7 123,3</w:t>
            </w:r>
          </w:p>
        </w:tc>
        <w:tc>
          <w:tcPr>
            <w:tcW w:w="1530" w:type="dxa"/>
          </w:tcPr>
          <w:p w:rsidR="00512540" w:rsidRDefault="00512540">
            <w:pPr>
              <w:spacing w:after="1" w:line="220" w:lineRule="atLeast"/>
              <w:jc w:val="center"/>
            </w:pPr>
            <w:r>
              <w:rPr>
                <w:rFonts w:ascii="Calibri" w:hAnsi="Calibri" w:cs="Calibri"/>
              </w:rPr>
              <w:t>13 853,1</w:t>
            </w:r>
          </w:p>
        </w:tc>
        <w:tc>
          <w:tcPr>
            <w:tcW w:w="1530" w:type="dxa"/>
          </w:tcPr>
          <w:p w:rsidR="00512540" w:rsidRDefault="00512540">
            <w:pPr>
              <w:spacing w:after="1" w:line="220" w:lineRule="atLeast"/>
              <w:jc w:val="center"/>
            </w:pPr>
            <w:r>
              <w:rPr>
                <w:rFonts w:ascii="Calibri" w:hAnsi="Calibri" w:cs="Calibri"/>
              </w:rPr>
              <w:t>13 853,0</w:t>
            </w:r>
          </w:p>
        </w:tc>
        <w:tc>
          <w:tcPr>
            <w:tcW w:w="1530" w:type="dxa"/>
          </w:tcPr>
          <w:p w:rsidR="00512540" w:rsidRDefault="00512540">
            <w:pPr>
              <w:spacing w:after="1" w:line="220" w:lineRule="atLeast"/>
              <w:jc w:val="center"/>
            </w:pPr>
            <w:r>
              <w:rPr>
                <w:rFonts w:ascii="Calibri" w:hAnsi="Calibri" w:cs="Calibri"/>
              </w:rPr>
              <w:t>13 853,0</w:t>
            </w:r>
          </w:p>
        </w:tc>
        <w:tc>
          <w:tcPr>
            <w:tcW w:w="1530" w:type="dxa"/>
          </w:tcPr>
          <w:p w:rsidR="00512540" w:rsidRDefault="00512540">
            <w:pPr>
              <w:spacing w:after="1" w:line="220" w:lineRule="atLeast"/>
              <w:jc w:val="center"/>
            </w:pPr>
            <w:r>
              <w:rPr>
                <w:rFonts w:ascii="Calibri" w:hAnsi="Calibri" w:cs="Calibri"/>
              </w:rPr>
              <w:t>13 853,0</w:t>
            </w:r>
          </w:p>
        </w:tc>
        <w:tc>
          <w:tcPr>
            <w:tcW w:w="1530" w:type="dxa"/>
          </w:tcPr>
          <w:p w:rsidR="00512540" w:rsidRDefault="00512540">
            <w:pPr>
              <w:spacing w:after="1" w:line="220" w:lineRule="atLeast"/>
              <w:jc w:val="center"/>
            </w:pPr>
            <w:r>
              <w:rPr>
                <w:rFonts w:ascii="Calibri" w:hAnsi="Calibri" w:cs="Calibri"/>
              </w:rPr>
              <w:t>13 853,0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стабилизация выживаемости детей, имевших при рождении очень низкую и экстремально низкую массу тела, в акушерском стационаре</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4.2.2. Внедрение современных методов раннего выявления нарушений развития ребенка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03</w:t>
            </w:r>
          </w:p>
        </w:tc>
        <w:tc>
          <w:tcPr>
            <w:tcW w:w="1530" w:type="dxa"/>
          </w:tcPr>
          <w:p w:rsidR="00512540" w:rsidRDefault="00512540">
            <w:pPr>
              <w:spacing w:after="1" w:line="220" w:lineRule="atLeast"/>
              <w:jc w:val="center"/>
            </w:pPr>
            <w:r>
              <w:rPr>
                <w:rFonts w:ascii="Calibri" w:hAnsi="Calibri" w:cs="Calibri"/>
              </w:rPr>
              <w:t>960,0</w:t>
            </w:r>
          </w:p>
        </w:tc>
        <w:tc>
          <w:tcPr>
            <w:tcW w:w="1530" w:type="dxa"/>
          </w:tcPr>
          <w:p w:rsidR="00512540" w:rsidRDefault="00512540">
            <w:pPr>
              <w:spacing w:after="1" w:line="220" w:lineRule="atLeast"/>
              <w:jc w:val="center"/>
            </w:pPr>
            <w:r>
              <w:rPr>
                <w:rFonts w:ascii="Calibri" w:hAnsi="Calibri" w:cs="Calibri"/>
              </w:rPr>
              <w:t>960,0</w:t>
            </w:r>
          </w:p>
        </w:tc>
        <w:tc>
          <w:tcPr>
            <w:tcW w:w="1530" w:type="dxa"/>
          </w:tcPr>
          <w:p w:rsidR="00512540" w:rsidRDefault="00512540">
            <w:pPr>
              <w:spacing w:after="1" w:line="220" w:lineRule="atLeast"/>
              <w:jc w:val="center"/>
            </w:pPr>
            <w:r>
              <w:rPr>
                <w:rFonts w:ascii="Calibri" w:hAnsi="Calibri" w:cs="Calibri"/>
              </w:rPr>
              <w:t>1000,0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1000,0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сокращение врожденной и наследственной патологий, способствующих снижению "генетического груза популяции", за счет ежегодного охвата неонатальным скринингом;</w:t>
            </w:r>
          </w:p>
          <w:p w:rsidR="00512540" w:rsidRDefault="00512540">
            <w:pPr>
              <w:spacing w:after="1" w:line="220" w:lineRule="atLeast"/>
            </w:pPr>
            <w:r>
              <w:rPr>
                <w:rFonts w:ascii="Calibri" w:hAnsi="Calibri" w:cs="Calibri"/>
              </w:rPr>
              <w:t>проведение аудиологическо</w:t>
            </w:r>
            <w:r>
              <w:rPr>
                <w:rFonts w:ascii="Calibri" w:hAnsi="Calibri" w:cs="Calibri"/>
              </w:rPr>
              <w:lastRenderedPageBreak/>
              <w:t>го скрининга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4.2.3. Внедрение современных методов лечения детей в возрасте от 0 до 18 лет с тяжелой генетической патологией (муковисцидоз, мукополисахаридоз)</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50 000,2</w:t>
            </w:r>
          </w:p>
        </w:tc>
        <w:tc>
          <w:tcPr>
            <w:tcW w:w="1530" w:type="dxa"/>
          </w:tcPr>
          <w:p w:rsidR="00512540" w:rsidRDefault="00512540">
            <w:pPr>
              <w:spacing w:after="1" w:line="220" w:lineRule="atLeast"/>
              <w:jc w:val="center"/>
            </w:pPr>
            <w:r>
              <w:rPr>
                <w:rFonts w:ascii="Calibri" w:hAnsi="Calibri" w:cs="Calibri"/>
              </w:rPr>
              <w:t>50 000,2</w:t>
            </w:r>
          </w:p>
        </w:tc>
        <w:tc>
          <w:tcPr>
            <w:tcW w:w="1530" w:type="dxa"/>
          </w:tcPr>
          <w:p w:rsidR="00512540" w:rsidRDefault="00512540">
            <w:pPr>
              <w:spacing w:after="1" w:line="220" w:lineRule="atLeast"/>
              <w:jc w:val="center"/>
            </w:pPr>
            <w:r>
              <w:rPr>
                <w:rFonts w:ascii="Calibri" w:hAnsi="Calibri" w:cs="Calibri"/>
              </w:rPr>
              <w:t>51 740,8</w:t>
            </w:r>
          </w:p>
        </w:tc>
        <w:tc>
          <w:tcPr>
            <w:tcW w:w="1530" w:type="dxa"/>
          </w:tcPr>
          <w:p w:rsidR="00512540" w:rsidRDefault="00512540">
            <w:pPr>
              <w:spacing w:after="1" w:line="220" w:lineRule="atLeast"/>
              <w:jc w:val="center"/>
            </w:pPr>
            <w:r>
              <w:rPr>
                <w:rFonts w:ascii="Calibri" w:hAnsi="Calibri" w:cs="Calibri"/>
              </w:rPr>
              <w:t>51 740,8</w:t>
            </w:r>
          </w:p>
        </w:tc>
        <w:tc>
          <w:tcPr>
            <w:tcW w:w="1530" w:type="dxa"/>
          </w:tcPr>
          <w:p w:rsidR="00512540" w:rsidRDefault="00512540">
            <w:pPr>
              <w:spacing w:after="1" w:line="220" w:lineRule="atLeast"/>
              <w:jc w:val="center"/>
            </w:pPr>
            <w:r>
              <w:rPr>
                <w:rFonts w:ascii="Calibri" w:hAnsi="Calibri" w:cs="Calibri"/>
              </w:rPr>
              <w:t>51 740,8</w:t>
            </w:r>
          </w:p>
        </w:tc>
        <w:tc>
          <w:tcPr>
            <w:tcW w:w="1530" w:type="dxa"/>
          </w:tcPr>
          <w:p w:rsidR="00512540" w:rsidRDefault="00512540">
            <w:pPr>
              <w:spacing w:after="1" w:line="220" w:lineRule="atLeast"/>
              <w:jc w:val="center"/>
            </w:pPr>
            <w:r>
              <w:rPr>
                <w:rFonts w:ascii="Calibri" w:hAnsi="Calibri" w:cs="Calibri"/>
              </w:rPr>
              <w:t>51 740,8</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препаратами детей в возрасте от 0 до 18 лет, больных муковисцидозом и мукополисахаридозом</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4.2.4. Обеспечение дополнительным питанием детей первого - третьего года жизни, относящихся к установленным категориям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07</w:t>
            </w:r>
          </w:p>
        </w:tc>
        <w:tc>
          <w:tcPr>
            <w:tcW w:w="1530" w:type="dxa"/>
          </w:tcPr>
          <w:p w:rsidR="00512540" w:rsidRDefault="00512540">
            <w:pPr>
              <w:spacing w:after="1" w:line="220" w:lineRule="atLeast"/>
              <w:jc w:val="center"/>
            </w:pPr>
            <w:r>
              <w:rPr>
                <w:rFonts w:ascii="Calibri" w:hAnsi="Calibri" w:cs="Calibri"/>
              </w:rPr>
              <w:t>99 231,2</w:t>
            </w:r>
          </w:p>
        </w:tc>
        <w:tc>
          <w:tcPr>
            <w:tcW w:w="1530" w:type="dxa"/>
          </w:tcPr>
          <w:p w:rsidR="00512540" w:rsidRDefault="00512540">
            <w:pPr>
              <w:spacing w:after="1" w:line="220" w:lineRule="atLeast"/>
              <w:jc w:val="center"/>
            </w:pPr>
            <w:r>
              <w:rPr>
                <w:rFonts w:ascii="Calibri" w:hAnsi="Calibri" w:cs="Calibri"/>
              </w:rPr>
              <w:t>99 231,2</w:t>
            </w:r>
          </w:p>
        </w:tc>
        <w:tc>
          <w:tcPr>
            <w:tcW w:w="1530" w:type="dxa"/>
          </w:tcPr>
          <w:p w:rsidR="00512540" w:rsidRDefault="00512540">
            <w:pPr>
              <w:spacing w:after="1" w:line="220" w:lineRule="atLeast"/>
              <w:jc w:val="center"/>
            </w:pPr>
            <w:r>
              <w:rPr>
                <w:rFonts w:ascii="Calibri" w:hAnsi="Calibri" w:cs="Calibri"/>
              </w:rPr>
              <w:t>99 231,2</w:t>
            </w:r>
          </w:p>
        </w:tc>
        <w:tc>
          <w:tcPr>
            <w:tcW w:w="1530" w:type="dxa"/>
          </w:tcPr>
          <w:p w:rsidR="00512540" w:rsidRDefault="00512540">
            <w:pPr>
              <w:spacing w:after="1" w:line="220" w:lineRule="atLeast"/>
              <w:jc w:val="center"/>
            </w:pPr>
            <w:r>
              <w:rPr>
                <w:rFonts w:ascii="Calibri" w:hAnsi="Calibri" w:cs="Calibri"/>
              </w:rPr>
              <w:t>99 231,2</w:t>
            </w:r>
          </w:p>
        </w:tc>
        <w:tc>
          <w:tcPr>
            <w:tcW w:w="1530" w:type="dxa"/>
          </w:tcPr>
          <w:p w:rsidR="00512540" w:rsidRDefault="00512540">
            <w:pPr>
              <w:spacing w:after="1" w:line="220" w:lineRule="atLeast"/>
              <w:jc w:val="center"/>
            </w:pPr>
            <w:r>
              <w:rPr>
                <w:rFonts w:ascii="Calibri" w:hAnsi="Calibri" w:cs="Calibri"/>
              </w:rPr>
              <w:t>99 231,2</w:t>
            </w:r>
          </w:p>
        </w:tc>
        <w:tc>
          <w:tcPr>
            <w:tcW w:w="1530" w:type="dxa"/>
          </w:tcPr>
          <w:p w:rsidR="00512540" w:rsidRDefault="00512540">
            <w:pPr>
              <w:spacing w:after="1" w:line="220" w:lineRule="atLeast"/>
              <w:jc w:val="center"/>
            </w:pPr>
            <w:r>
              <w:rPr>
                <w:rFonts w:ascii="Calibri" w:hAnsi="Calibri" w:cs="Calibri"/>
              </w:rPr>
              <w:t>99 231,2</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дополнительным детским питанием, закупленным по государственным контрактам, детей первого - третьего года жизни, относящихся к категориям (</w:t>
            </w:r>
            <w:hyperlink r:id="rId35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20.04.2015 N </w:t>
            </w:r>
            <w:r>
              <w:rPr>
                <w:rFonts w:ascii="Calibri" w:hAnsi="Calibri" w:cs="Calibri"/>
              </w:rPr>
              <w:lastRenderedPageBreak/>
              <w:t>147-п "Об обеспечении полноценным питанием детей в возрасте до трех лет"):</w:t>
            </w:r>
          </w:p>
          <w:p w:rsidR="00512540" w:rsidRDefault="00512540">
            <w:pPr>
              <w:spacing w:after="1" w:line="220" w:lineRule="atLeast"/>
            </w:pPr>
            <w:r>
              <w:rPr>
                <w:rFonts w:ascii="Calibri" w:hAnsi="Calibri" w:cs="Calibri"/>
              </w:rPr>
              <w:t>1. Дети первого и второго года жизни из малоимущей семьи, среднедушевой доход которой ниже величины прожиточного минимума, установленной на территории Новосибирской области, и признанной малоимущей в порядке, установленном действующим законодательством.</w:t>
            </w:r>
          </w:p>
          <w:p w:rsidR="00512540" w:rsidRDefault="00512540">
            <w:pPr>
              <w:spacing w:after="1" w:line="220" w:lineRule="atLeast"/>
            </w:pPr>
            <w:r>
              <w:rPr>
                <w:rFonts w:ascii="Calibri" w:hAnsi="Calibri" w:cs="Calibri"/>
              </w:rPr>
              <w:t>2. Дети-инвалиды первого и второго года жизни.</w:t>
            </w:r>
          </w:p>
          <w:p w:rsidR="00512540" w:rsidRDefault="00512540">
            <w:pPr>
              <w:spacing w:after="1" w:line="220" w:lineRule="atLeast"/>
            </w:pPr>
            <w:r>
              <w:rPr>
                <w:rFonts w:ascii="Calibri" w:hAnsi="Calibri" w:cs="Calibri"/>
              </w:rPr>
              <w:t xml:space="preserve">3. Дети первого </w:t>
            </w:r>
            <w:r>
              <w:rPr>
                <w:rFonts w:ascii="Calibri" w:hAnsi="Calibri" w:cs="Calibri"/>
              </w:rPr>
              <w:lastRenderedPageBreak/>
              <w:t>и второго года жизни, находящиеся под опекой.</w:t>
            </w:r>
          </w:p>
          <w:p w:rsidR="00512540" w:rsidRDefault="00512540">
            <w:pPr>
              <w:spacing w:after="1" w:line="220" w:lineRule="atLeast"/>
            </w:pPr>
            <w:r>
              <w:rPr>
                <w:rFonts w:ascii="Calibri" w:hAnsi="Calibri" w:cs="Calibri"/>
              </w:rPr>
              <w:t>4. Дети первого и второго года жизни из многодетных и приемных семей.</w:t>
            </w:r>
          </w:p>
          <w:p w:rsidR="00512540" w:rsidRDefault="00512540">
            <w:pPr>
              <w:spacing w:after="1" w:line="220" w:lineRule="atLeast"/>
            </w:pPr>
            <w:r>
              <w:rPr>
                <w:rFonts w:ascii="Calibri" w:hAnsi="Calibri" w:cs="Calibri"/>
              </w:rPr>
              <w:t>5. Дети первого и второго года жизни из семей, состоящих из одного родителя.</w:t>
            </w:r>
          </w:p>
          <w:p w:rsidR="00512540" w:rsidRDefault="00512540">
            <w:pPr>
              <w:spacing w:after="1" w:line="220" w:lineRule="atLeast"/>
            </w:pPr>
            <w:r>
              <w:rPr>
                <w:rFonts w:ascii="Calibri" w:hAnsi="Calibri" w:cs="Calibri"/>
              </w:rPr>
              <w:t>6. Дети первого и второго года жизни, рожденные от ВИЧ-положительных матерей.</w:t>
            </w:r>
          </w:p>
          <w:p w:rsidR="00512540" w:rsidRDefault="00512540">
            <w:pPr>
              <w:spacing w:after="1" w:line="220" w:lineRule="atLeast"/>
            </w:pPr>
            <w:r>
              <w:rPr>
                <w:rFonts w:ascii="Calibri" w:hAnsi="Calibri" w:cs="Calibri"/>
              </w:rPr>
              <w:t>7. Дети третьего года жизни по медицинским показаниям:</w:t>
            </w:r>
          </w:p>
          <w:p w:rsidR="00512540" w:rsidRDefault="00512540">
            <w:pPr>
              <w:spacing w:after="1" w:line="220" w:lineRule="atLeast"/>
            </w:pPr>
            <w:r>
              <w:rPr>
                <w:rFonts w:ascii="Calibri" w:hAnsi="Calibri" w:cs="Calibri"/>
              </w:rPr>
              <w:t xml:space="preserve">анемия при уровне гемоглобина ниже 110 г/л и </w:t>
            </w:r>
            <w:r>
              <w:rPr>
                <w:rFonts w:ascii="Calibri" w:hAnsi="Calibri" w:cs="Calibri"/>
              </w:rPr>
              <w:lastRenderedPageBreak/>
              <w:t>(или) сывороточного железа ниже 10 мкмоль/л;</w:t>
            </w:r>
          </w:p>
          <w:p w:rsidR="00512540" w:rsidRDefault="00512540">
            <w:pPr>
              <w:spacing w:after="1" w:line="220" w:lineRule="atLeast"/>
            </w:pPr>
            <w:r>
              <w:rPr>
                <w:rFonts w:ascii="Calibri" w:hAnsi="Calibri" w:cs="Calibri"/>
              </w:rPr>
              <w:t>гипотрофия при дефиците массы тела от 10 процентов и выше, масса тела ниже на одно стандартное отклонение и более от возрастной нормы</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4.2.5. Укрепление материально-технической базы детских медицинских организаций</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06</w:t>
            </w:r>
          </w:p>
        </w:tc>
        <w:tc>
          <w:tcPr>
            <w:tcW w:w="1530" w:type="dxa"/>
          </w:tcPr>
          <w:p w:rsidR="00512540" w:rsidRDefault="00512540">
            <w:pPr>
              <w:spacing w:after="1" w:line="220" w:lineRule="atLeast"/>
              <w:jc w:val="center"/>
            </w:pPr>
            <w:r>
              <w:rPr>
                <w:rFonts w:ascii="Calibri" w:hAnsi="Calibri" w:cs="Calibri"/>
              </w:rPr>
              <w:t>143 002,0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повышение уровня оснащенности медицинских организаций, оказывающих медицинскую помощь детям;</w:t>
            </w:r>
          </w:p>
          <w:p w:rsidR="00512540" w:rsidRDefault="00512540">
            <w:pPr>
              <w:spacing w:after="1" w:line="220" w:lineRule="atLeast"/>
            </w:pPr>
            <w:r>
              <w:rPr>
                <w:rFonts w:ascii="Calibri" w:hAnsi="Calibri" w:cs="Calibri"/>
              </w:rPr>
              <w:t>стабилизация ранней неонатальной смертности;</w:t>
            </w:r>
          </w:p>
          <w:p w:rsidR="00512540" w:rsidRDefault="00512540">
            <w:pPr>
              <w:spacing w:after="1" w:line="220" w:lineRule="atLeast"/>
            </w:pPr>
            <w:r>
              <w:rPr>
                <w:rFonts w:ascii="Calibri" w:hAnsi="Calibri" w:cs="Calibri"/>
              </w:rPr>
              <w:t>стабилизация больничной летальности детей;</w:t>
            </w:r>
          </w:p>
          <w:p w:rsidR="00512540" w:rsidRDefault="00512540">
            <w:pPr>
              <w:spacing w:after="1" w:line="220" w:lineRule="atLeast"/>
            </w:pPr>
            <w:r>
              <w:rPr>
                <w:rFonts w:ascii="Calibri" w:hAnsi="Calibri" w:cs="Calibri"/>
              </w:rPr>
              <w:t xml:space="preserve">снижение </w:t>
            </w:r>
            <w:r>
              <w:rPr>
                <w:rFonts w:ascii="Calibri" w:hAnsi="Calibri" w:cs="Calibri"/>
              </w:rPr>
              <w:lastRenderedPageBreak/>
              <w:t>смертности детей в возрасте 0 - 17 лет</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4.2.6. Реализация мер, направленных на содержание в государственных медицинских организациях Новосибирской области детей-сирот, детей, оставшихся без попечения родителей, и детей, находящихся в трудной жизненной ситуации, до достижения ими возраста четырех лет</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266 082,7</w:t>
            </w:r>
          </w:p>
        </w:tc>
        <w:tc>
          <w:tcPr>
            <w:tcW w:w="1530" w:type="dxa"/>
          </w:tcPr>
          <w:p w:rsidR="00512540" w:rsidRDefault="00512540">
            <w:pPr>
              <w:spacing w:after="1" w:line="220" w:lineRule="atLeast"/>
              <w:jc w:val="center"/>
            </w:pPr>
            <w:r>
              <w:rPr>
                <w:rFonts w:ascii="Calibri" w:hAnsi="Calibri" w:cs="Calibri"/>
              </w:rPr>
              <w:t>272 955,1</w:t>
            </w:r>
          </w:p>
        </w:tc>
        <w:tc>
          <w:tcPr>
            <w:tcW w:w="1530" w:type="dxa"/>
          </w:tcPr>
          <w:p w:rsidR="00512540" w:rsidRDefault="00512540">
            <w:pPr>
              <w:spacing w:after="1" w:line="220" w:lineRule="atLeast"/>
              <w:jc w:val="center"/>
            </w:pPr>
            <w:r>
              <w:rPr>
                <w:rFonts w:ascii="Calibri" w:hAnsi="Calibri" w:cs="Calibri"/>
              </w:rPr>
              <w:t>275 920,1</w:t>
            </w:r>
          </w:p>
        </w:tc>
        <w:tc>
          <w:tcPr>
            <w:tcW w:w="1530" w:type="dxa"/>
          </w:tcPr>
          <w:p w:rsidR="00512540" w:rsidRDefault="00512540">
            <w:pPr>
              <w:spacing w:after="1" w:line="220" w:lineRule="atLeast"/>
              <w:jc w:val="center"/>
            </w:pPr>
            <w:r>
              <w:rPr>
                <w:rFonts w:ascii="Calibri" w:hAnsi="Calibri" w:cs="Calibri"/>
              </w:rPr>
              <w:t>281 405,9</w:t>
            </w:r>
          </w:p>
        </w:tc>
        <w:tc>
          <w:tcPr>
            <w:tcW w:w="1530" w:type="dxa"/>
          </w:tcPr>
          <w:p w:rsidR="00512540" w:rsidRDefault="00512540">
            <w:pPr>
              <w:spacing w:after="1" w:line="220" w:lineRule="atLeast"/>
              <w:jc w:val="center"/>
            </w:pPr>
            <w:r>
              <w:rPr>
                <w:rFonts w:ascii="Calibri" w:hAnsi="Calibri" w:cs="Calibri"/>
              </w:rPr>
              <w:t>289 108,7</w:t>
            </w:r>
          </w:p>
        </w:tc>
        <w:tc>
          <w:tcPr>
            <w:tcW w:w="1530" w:type="dxa"/>
          </w:tcPr>
          <w:p w:rsidR="00512540" w:rsidRDefault="00512540">
            <w:pPr>
              <w:spacing w:after="1" w:line="220" w:lineRule="atLeast"/>
              <w:jc w:val="center"/>
            </w:pPr>
            <w:r>
              <w:rPr>
                <w:rFonts w:ascii="Calibri" w:hAnsi="Calibri" w:cs="Calibri"/>
              </w:rPr>
              <w:t>289 108,7</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повышение уровня оснащенности специализированных домов ребенка;</w:t>
            </w:r>
          </w:p>
          <w:p w:rsidR="00512540" w:rsidRDefault="00512540">
            <w:pPr>
              <w:spacing w:after="1" w:line="220" w:lineRule="atLeast"/>
            </w:pPr>
            <w:r>
              <w:rPr>
                <w:rFonts w:ascii="Calibri" w:hAnsi="Calibri" w:cs="Calibri"/>
              </w:rPr>
              <w:t>стабилизация первичной инвалидности у детей</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4.2.7. Обеспечение и изготовление специальных продуктов молочного питания разнообразного ассортимента для обеспечения детей в возрасте до трех лет</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75 727,6</w:t>
            </w:r>
          </w:p>
        </w:tc>
        <w:tc>
          <w:tcPr>
            <w:tcW w:w="1530" w:type="dxa"/>
          </w:tcPr>
          <w:p w:rsidR="00512540" w:rsidRDefault="00512540">
            <w:pPr>
              <w:spacing w:after="1" w:line="220" w:lineRule="atLeast"/>
              <w:jc w:val="center"/>
            </w:pPr>
            <w:r>
              <w:rPr>
                <w:rFonts w:ascii="Calibri" w:hAnsi="Calibri" w:cs="Calibri"/>
              </w:rPr>
              <w:t>76 617,6</w:t>
            </w:r>
          </w:p>
        </w:tc>
        <w:tc>
          <w:tcPr>
            <w:tcW w:w="1530" w:type="dxa"/>
          </w:tcPr>
          <w:p w:rsidR="00512540" w:rsidRDefault="00512540">
            <w:pPr>
              <w:spacing w:after="1" w:line="220" w:lineRule="atLeast"/>
              <w:jc w:val="center"/>
            </w:pPr>
            <w:r>
              <w:rPr>
                <w:rFonts w:ascii="Calibri" w:hAnsi="Calibri" w:cs="Calibri"/>
              </w:rPr>
              <w:t>77 521,9</w:t>
            </w:r>
          </w:p>
        </w:tc>
        <w:tc>
          <w:tcPr>
            <w:tcW w:w="1530" w:type="dxa"/>
          </w:tcPr>
          <w:p w:rsidR="00512540" w:rsidRDefault="00512540">
            <w:pPr>
              <w:spacing w:after="1" w:line="220" w:lineRule="atLeast"/>
              <w:jc w:val="center"/>
            </w:pPr>
            <w:r>
              <w:rPr>
                <w:rFonts w:ascii="Calibri" w:hAnsi="Calibri" w:cs="Calibri"/>
              </w:rPr>
              <w:t>75 286,9</w:t>
            </w:r>
          </w:p>
        </w:tc>
        <w:tc>
          <w:tcPr>
            <w:tcW w:w="1530" w:type="dxa"/>
          </w:tcPr>
          <w:p w:rsidR="00512540" w:rsidRDefault="00512540">
            <w:pPr>
              <w:spacing w:after="1" w:line="220" w:lineRule="atLeast"/>
              <w:jc w:val="center"/>
            </w:pPr>
            <w:r>
              <w:rPr>
                <w:rFonts w:ascii="Calibri" w:hAnsi="Calibri" w:cs="Calibri"/>
              </w:rPr>
              <w:t>74 072,6</w:t>
            </w:r>
          </w:p>
        </w:tc>
        <w:tc>
          <w:tcPr>
            <w:tcW w:w="1530" w:type="dxa"/>
          </w:tcPr>
          <w:p w:rsidR="00512540" w:rsidRDefault="00512540">
            <w:pPr>
              <w:spacing w:after="1" w:line="220" w:lineRule="atLeast"/>
              <w:jc w:val="center"/>
            </w:pPr>
            <w:r>
              <w:rPr>
                <w:rFonts w:ascii="Calibri" w:hAnsi="Calibri" w:cs="Calibri"/>
              </w:rPr>
              <w:t>74 072,6</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и изготовление специальных продуктов молочного питания разнообразного ассортимента для обеспечения детей в возрасте до трех лет</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4.2.8.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4</w:t>
            </w:r>
          </w:p>
        </w:tc>
        <w:tc>
          <w:tcPr>
            <w:tcW w:w="566" w:type="dxa"/>
          </w:tcPr>
          <w:p w:rsidR="00512540" w:rsidRDefault="00512540">
            <w:pPr>
              <w:spacing w:after="1" w:line="220" w:lineRule="atLeast"/>
              <w:jc w:val="center"/>
            </w:pPr>
            <w:r>
              <w:rPr>
                <w:rFonts w:ascii="Calibri" w:hAnsi="Calibri" w:cs="Calibri"/>
              </w:rPr>
              <w:t>N4</w:t>
            </w:r>
          </w:p>
        </w:tc>
        <w:tc>
          <w:tcPr>
            <w:tcW w:w="1530" w:type="dxa"/>
          </w:tcPr>
          <w:p w:rsidR="00512540" w:rsidRDefault="00512540">
            <w:pPr>
              <w:spacing w:after="1" w:line="220" w:lineRule="atLeast"/>
              <w:jc w:val="center"/>
            </w:pPr>
            <w:r>
              <w:rPr>
                <w:rFonts w:ascii="Calibri" w:hAnsi="Calibri" w:cs="Calibri"/>
              </w:rPr>
              <w:t>27 675,0</w:t>
            </w:r>
          </w:p>
        </w:tc>
        <w:tc>
          <w:tcPr>
            <w:tcW w:w="1530" w:type="dxa"/>
          </w:tcPr>
          <w:p w:rsidR="00512540" w:rsidRDefault="00512540">
            <w:pPr>
              <w:spacing w:after="1" w:line="220" w:lineRule="atLeast"/>
              <w:jc w:val="center"/>
            </w:pPr>
            <w:r>
              <w:rPr>
                <w:rFonts w:ascii="Calibri" w:hAnsi="Calibri" w:cs="Calibri"/>
              </w:rPr>
              <w:t>27 675,0</w:t>
            </w:r>
          </w:p>
        </w:tc>
        <w:tc>
          <w:tcPr>
            <w:tcW w:w="1530" w:type="dxa"/>
          </w:tcPr>
          <w:p w:rsidR="00512540" w:rsidRDefault="00512540">
            <w:pPr>
              <w:spacing w:after="1" w:line="220" w:lineRule="atLeast"/>
              <w:jc w:val="center"/>
            </w:pPr>
            <w:r>
              <w:rPr>
                <w:rFonts w:ascii="Calibri" w:hAnsi="Calibri" w:cs="Calibri"/>
              </w:rPr>
              <w:t>27 675,0</w:t>
            </w:r>
          </w:p>
        </w:tc>
        <w:tc>
          <w:tcPr>
            <w:tcW w:w="1530" w:type="dxa"/>
          </w:tcPr>
          <w:p w:rsidR="00512540" w:rsidRDefault="00512540">
            <w:pPr>
              <w:spacing w:after="1" w:line="220" w:lineRule="atLeast"/>
              <w:jc w:val="center"/>
            </w:pPr>
            <w:r>
              <w:rPr>
                <w:rFonts w:ascii="Calibri" w:hAnsi="Calibri" w:cs="Calibri"/>
              </w:rPr>
              <w:t>123 000,0</w:t>
            </w:r>
          </w:p>
        </w:tc>
        <w:tc>
          <w:tcPr>
            <w:tcW w:w="1530" w:type="dxa"/>
          </w:tcPr>
          <w:p w:rsidR="00512540" w:rsidRDefault="00512540">
            <w:pPr>
              <w:spacing w:after="1" w:line="220" w:lineRule="atLeast"/>
              <w:jc w:val="center"/>
            </w:pPr>
            <w:r>
              <w:rPr>
                <w:rFonts w:ascii="Calibri" w:hAnsi="Calibri" w:cs="Calibri"/>
              </w:rPr>
              <w:t>123 000,0</w:t>
            </w:r>
          </w:p>
        </w:tc>
        <w:tc>
          <w:tcPr>
            <w:tcW w:w="1530" w:type="dxa"/>
          </w:tcPr>
          <w:p w:rsidR="00512540" w:rsidRDefault="00512540">
            <w:pPr>
              <w:spacing w:after="1" w:line="220" w:lineRule="atLeast"/>
              <w:jc w:val="center"/>
            </w:pPr>
            <w:r>
              <w:rPr>
                <w:rFonts w:ascii="Calibri" w:hAnsi="Calibri" w:cs="Calibri"/>
              </w:rPr>
              <w:t>123 000,0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снижение младенческой смертности;</w:t>
            </w:r>
          </w:p>
          <w:p w:rsidR="00512540" w:rsidRDefault="00512540">
            <w:pPr>
              <w:spacing w:after="1" w:line="220" w:lineRule="atLeast"/>
            </w:pPr>
            <w:r>
              <w:rPr>
                <w:rFonts w:ascii="Calibri" w:hAnsi="Calibri" w:cs="Calibri"/>
              </w:rPr>
              <w:t>закуп медицинского оборудования для оснащения медицинских организаций, оказывающих специализированную медицинскую помощь детям в стационарных условиях</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4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686 743,7</w:t>
            </w:r>
          </w:p>
        </w:tc>
        <w:tc>
          <w:tcPr>
            <w:tcW w:w="1530" w:type="dxa"/>
          </w:tcPr>
          <w:p w:rsidR="00512540" w:rsidRDefault="00512540">
            <w:pPr>
              <w:spacing w:after="1" w:line="220" w:lineRule="atLeast"/>
              <w:jc w:val="center"/>
            </w:pPr>
            <w:r>
              <w:rPr>
                <w:rFonts w:ascii="Calibri" w:hAnsi="Calibri" w:cs="Calibri"/>
              </w:rPr>
              <w:t>546 729,8</w:t>
            </w:r>
          </w:p>
        </w:tc>
        <w:tc>
          <w:tcPr>
            <w:tcW w:w="1530" w:type="dxa"/>
          </w:tcPr>
          <w:p w:rsidR="00512540" w:rsidRDefault="00512540">
            <w:pPr>
              <w:spacing w:after="1" w:line="220" w:lineRule="atLeast"/>
              <w:jc w:val="center"/>
            </w:pPr>
            <w:r>
              <w:rPr>
                <w:rFonts w:ascii="Calibri" w:hAnsi="Calibri" w:cs="Calibri"/>
              </w:rPr>
              <w:t>563 883,7</w:t>
            </w:r>
          </w:p>
        </w:tc>
        <w:tc>
          <w:tcPr>
            <w:tcW w:w="1530" w:type="dxa"/>
          </w:tcPr>
          <w:p w:rsidR="00512540" w:rsidRDefault="00512540">
            <w:pPr>
              <w:spacing w:after="1" w:line="220" w:lineRule="atLeast"/>
              <w:jc w:val="center"/>
            </w:pPr>
            <w:r>
              <w:rPr>
                <w:rFonts w:ascii="Calibri" w:hAnsi="Calibri" w:cs="Calibri"/>
              </w:rPr>
              <w:t>644 517,8</w:t>
            </w:r>
          </w:p>
        </w:tc>
        <w:tc>
          <w:tcPr>
            <w:tcW w:w="1530" w:type="dxa"/>
          </w:tcPr>
          <w:p w:rsidR="00512540" w:rsidRDefault="00512540">
            <w:pPr>
              <w:spacing w:after="1" w:line="220" w:lineRule="atLeast"/>
              <w:jc w:val="center"/>
            </w:pPr>
            <w:r>
              <w:rPr>
                <w:rFonts w:ascii="Calibri" w:hAnsi="Calibri" w:cs="Calibri"/>
              </w:rPr>
              <w:t>651 006,3</w:t>
            </w:r>
          </w:p>
        </w:tc>
        <w:tc>
          <w:tcPr>
            <w:tcW w:w="1530" w:type="dxa"/>
          </w:tcPr>
          <w:p w:rsidR="00512540" w:rsidRDefault="00512540">
            <w:pPr>
              <w:spacing w:after="1" w:line="220" w:lineRule="atLeast"/>
              <w:jc w:val="center"/>
            </w:pPr>
            <w:r>
              <w:rPr>
                <w:rFonts w:ascii="Calibri" w:hAnsi="Calibri" w:cs="Calibri"/>
              </w:rPr>
              <w:t>668 948,0</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5 государственной программы: обеспечение доступности и повышение качества медицинской помощи по медицинской реабилитации жителям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5 "Развитие медицинской реабилитации и санаторно-курортного лечения, в том числе детей"</w:t>
            </w:r>
          </w:p>
        </w:tc>
      </w:tr>
      <w:tr w:rsidR="00512540">
        <w:tc>
          <w:tcPr>
            <w:tcW w:w="19268" w:type="dxa"/>
            <w:gridSpan w:val="14"/>
          </w:tcPr>
          <w:p w:rsidR="00512540" w:rsidRDefault="00512540">
            <w:pPr>
              <w:spacing w:after="1" w:line="220" w:lineRule="atLeast"/>
              <w:outlineLvl w:val="5"/>
            </w:pPr>
            <w:r>
              <w:rPr>
                <w:rFonts w:ascii="Calibri" w:hAnsi="Calibri" w:cs="Calibri"/>
              </w:rPr>
              <w:lastRenderedPageBreak/>
              <w:t>Цель подпрограммы 5: обеспечение доступности и повышение качества медицинской помощи по медицинской реабилитации жителям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5.1. 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5.1.1. Проведение санаторно-курортного лечения детям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за счет средств федерального бюджета в рамках подпрограммы "Развитие медицинской реабилитации и санаторно-курортного лечения, в том числе детям" государственной программы Российской Федерации "Развитие здравоохранения", получателями средств являются федеральные учреждения. Минздрав НСО осуществляет прием и размещение заявок на подсистему мониторинга санаторно-курортного лечения Минздрава России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охвата санаторно-курортным лечением детей</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5.1.2. Проведение медицинской реабилитации, в том числе детям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территориальной программы государственных гарантий бесплатного оказания гражданам медицинской помощи в Новосибирской области</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увеличение охвата медицинской реабилитацией пациентов от числа нуждающихся после оказания специализированной медицинской помощи;</w:t>
            </w:r>
          </w:p>
          <w:p w:rsidR="00512540" w:rsidRDefault="00512540">
            <w:pPr>
              <w:spacing w:after="1" w:line="220" w:lineRule="atLeast"/>
            </w:pPr>
            <w:r>
              <w:rPr>
                <w:rFonts w:ascii="Calibri" w:hAnsi="Calibri" w:cs="Calibri"/>
              </w:rPr>
              <w:t>обеспечение реабилитацион</w:t>
            </w:r>
            <w:r>
              <w:rPr>
                <w:rFonts w:ascii="Calibri" w:hAnsi="Calibri" w:cs="Calibri"/>
              </w:rPr>
              <w:lastRenderedPageBreak/>
              <w:t>ной медицинской помощью детей-инвалидов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Итого затрат по подпрограмме 5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6 государственной программы: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6 "Оказание паллиативной медицинской помощи, в том числе детям"</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6: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rsidR="00512540">
        <w:tc>
          <w:tcPr>
            <w:tcW w:w="19268" w:type="dxa"/>
            <w:gridSpan w:val="14"/>
          </w:tcPr>
          <w:p w:rsidR="00512540" w:rsidRDefault="00512540">
            <w:pPr>
              <w:spacing w:after="1" w:line="220" w:lineRule="atLeast"/>
              <w:outlineLvl w:val="6"/>
            </w:pPr>
            <w:r>
              <w:rPr>
                <w:rFonts w:ascii="Calibri" w:hAnsi="Calibri" w:cs="Calibri"/>
              </w:rPr>
              <w:t>Задача 6.1. Создание эффективной службы паллиативной медицинской помощи пациентам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6.1.1. Развитие сети медицинских организаций, </w:t>
            </w:r>
            <w:r>
              <w:rPr>
                <w:rFonts w:ascii="Calibri" w:hAnsi="Calibri" w:cs="Calibri"/>
              </w:rPr>
              <w:lastRenderedPageBreak/>
              <w:t>оказывающих паллиативную медицинскую помощь,</w:t>
            </w:r>
          </w:p>
          <w:p w:rsidR="00512540" w:rsidRDefault="00512540">
            <w:pPr>
              <w:spacing w:after="1" w:line="220" w:lineRule="atLeast"/>
            </w:pPr>
            <w:r>
              <w:rPr>
                <w:rFonts w:ascii="Calibri" w:hAnsi="Calibri" w:cs="Calibri"/>
              </w:rPr>
              <w:t>в том числе детям</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6</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100 738,2</w:t>
            </w:r>
          </w:p>
        </w:tc>
        <w:tc>
          <w:tcPr>
            <w:tcW w:w="1530" w:type="dxa"/>
          </w:tcPr>
          <w:p w:rsidR="00512540" w:rsidRDefault="00512540">
            <w:pPr>
              <w:spacing w:after="1" w:line="220" w:lineRule="atLeast"/>
              <w:jc w:val="center"/>
            </w:pPr>
            <w:r>
              <w:rPr>
                <w:rFonts w:ascii="Calibri" w:hAnsi="Calibri" w:cs="Calibri"/>
              </w:rPr>
              <w:t>120 466,7</w:t>
            </w:r>
          </w:p>
        </w:tc>
        <w:tc>
          <w:tcPr>
            <w:tcW w:w="1530" w:type="dxa"/>
          </w:tcPr>
          <w:p w:rsidR="00512540" w:rsidRDefault="00512540">
            <w:pPr>
              <w:spacing w:after="1" w:line="220" w:lineRule="atLeast"/>
              <w:jc w:val="center"/>
            </w:pPr>
            <w:r>
              <w:rPr>
                <w:rFonts w:ascii="Calibri" w:hAnsi="Calibri" w:cs="Calibri"/>
              </w:rPr>
              <w:t>129 650,0</w:t>
            </w:r>
          </w:p>
        </w:tc>
        <w:tc>
          <w:tcPr>
            <w:tcW w:w="1530" w:type="dxa"/>
          </w:tcPr>
          <w:p w:rsidR="00512540" w:rsidRDefault="00512540">
            <w:pPr>
              <w:spacing w:after="1" w:line="220" w:lineRule="atLeast"/>
              <w:jc w:val="center"/>
            </w:pPr>
            <w:r>
              <w:rPr>
                <w:rFonts w:ascii="Calibri" w:hAnsi="Calibri" w:cs="Calibri"/>
              </w:rPr>
              <w:t>128 222,6</w:t>
            </w:r>
          </w:p>
        </w:tc>
        <w:tc>
          <w:tcPr>
            <w:tcW w:w="1530" w:type="dxa"/>
          </w:tcPr>
          <w:p w:rsidR="00512540" w:rsidRDefault="00512540">
            <w:pPr>
              <w:spacing w:after="1" w:line="220" w:lineRule="atLeast"/>
              <w:jc w:val="center"/>
            </w:pPr>
            <w:r>
              <w:rPr>
                <w:rFonts w:ascii="Calibri" w:hAnsi="Calibri" w:cs="Calibri"/>
              </w:rPr>
              <w:t>128 222,6</w:t>
            </w:r>
          </w:p>
        </w:tc>
        <w:tc>
          <w:tcPr>
            <w:tcW w:w="1530" w:type="dxa"/>
          </w:tcPr>
          <w:p w:rsidR="00512540" w:rsidRDefault="00512540">
            <w:pPr>
              <w:spacing w:after="1" w:line="220" w:lineRule="atLeast"/>
              <w:jc w:val="center"/>
            </w:pPr>
            <w:r>
              <w:rPr>
                <w:rFonts w:ascii="Calibri" w:hAnsi="Calibri" w:cs="Calibri"/>
              </w:rPr>
              <w:t>128 222,6</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w:t>
            </w:r>
            <w:r>
              <w:rPr>
                <w:rFonts w:ascii="Calibri" w:hAnsi="Calibri" w:cs="Calibri"/>
              </w:rPr>
              <w:lastRenderedPageBreak/>
              <w:t>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увеличение обеспеченности койками для оказания </w:t>
            </w:r>
            <w:r>
              <w:rPr>
                <w:rFonts w:ascii="Calibri" w:hAnsi="Calibri" w:cs="Calibri"/>
              </w:rPr>
              <w:lastRenderedPageBreak/>
              <w:t>паллиативной медицинской помощи взрослым и детям</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6</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82 491,3</w:t>
            </w:r>
          </w:p>
        </w:tc>
        <w:tc>
          <w:tcPr>
            <w:tcW w:w="1530" w:type="dxa"/>
          </w:tcPr>
          <w:p w:rsidR="00512540" w:rsidRDefault="00512540">
            <w:pPr>
              <w:spacing w:after="1" w:line="220" w:lineRule="atLeast"/>
              <w:jc w:val="center"/>
            </w:pPr>
            <w:r>
              <w:rPr>
                <w:rFonts w:ascii="Calibri" w:hAnsi="Calibri" w:cs="Calibri"/>
              </w:rPr>
              <w:t>86 138,5</w:t>
            </w:r>
          </w:p>
        </w:tc>
        <w:tc>
          <w:tcPr>
            <w:tcW w:w="1530" w:type="dxa"/>
          </w:tcPr>
          <w:p w:rsidR="00512540" w:rsidRDefault="00512540">
            <w:pPr>
              <w:spacing w:after="1" w:line="220" w:lineRule="atLeast"/>
              <w:jc w:val="center"/>
            </w:pPr>
            <w:r>
              <w:rPr>
                <w:rFonts w:ascii="Calibri" w:hAnsi="Calibri" w:cs="Calibri"/>
              </w:rPr>
              <w:t>77 645,4</w:t>
            </w:r>
          </w:p>
        </w:tc>
        <w:tc>
          <w:tcPr>
            <w:tcW w:w="1530" w:type="dxa"/>
          </w:tcPr>
          <w:p w:rsidR="00512540" w:rsidRDefault="00512540">
            <w:pPr>
              <w:spacing w:after="1" w:line="220" w:lineRule="atLeast"/>
              <w:jc w:val="center"/>
            </w:pPr>
            <w:r>
              <w:rPr>
                <w:rFonts w:ascii="Calibri" w:hAnsi="Calibri" w:cs="Calibri"/>
              </w:rPr>
              <w:t>77 413,3</w:t>
            </w:r>
          </w:p>
        </w:tc>
        <w:tc>
          <w:tcPr>
            <w:tcW w:w="1530" w:type="dxa"/>
          </w:tcPr>
          <w:p w:rsidR="00512540" w:rsidRDefault="00512540">
            <w:pPr>
              <w:spacing w:after="1" w:line="220" w:lineRule="atLeast"/>
              <w:jc w:val="center"/>
            </w:pPr>
            <w:r>
              <w:rPr>
                <w:rFonts w:ascii="Calibri" w:hAnsi="Calibri" w:cs="Calibri"/>
              </w:rPr>
              <w:t>77 413,3</w:t>
            </w:r>
          </w:p>
        </w:tc>
        <w:tc>
          <w:tcPr>
            <w:tcW w:w="1530" w:type="dxa"/>
          </w:tcPr>
          <w:p w:rsidR="00512540" w:rsidRDefault="00512540">
            <w:pPr>
              <w:spacing w:after="1" w:line="220" w:lineRule="atLeast"/>
              <w:jc w:val="center"/>
            </w:pPr>
            <w:r>
              <w:rPr>
                <w:rFonts w:ascii="Calibri" w:hAnsi="Calibri" w:cs="Calibri"/>
              </w:rPr>
              <w:t>77 413,3</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6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100 738,2</w:t>
            </w:r>
          </w:p>
        </w:tc>
        <w:tc>
          <w:tcPr>
            <w:tcW w:w="1530" w:type="dxa"/>
          </w:tcPr>
          <w:p w:rsidR="00512540" w:rsidRDefault="00512540">
            <w:pPr>
              <w:spacing w:after="1" w:line="220" w:lineRule="atLeast"/>
              <w:jc w:val="center"/>
            </w:pPr>
            <w:r>
              <w:rPr>
                <w:rFonts w:ascii="Calibri" w:hAnsi="Calibri" w:cs="Calibri"/>
              </w:rPr>
              <w:t>120 466,7</w:t>
            </w:r>
          </w:p>
        </w:tc>
        <w:tc>
          <w:tcPr>
            <w:tcW w:w="1530" w:type="dxa"/>
          </w:tcPr>
          <w:p w:rsidR="00512540" w:rsidRDefault="00512540">
            <w:pPr>
              <w:spacing w:after="1" w:line="220" w:lineRule="atLeast"/>
              <w:jc w:val="center"/>
            </w:pPr>
            <w:r>
              <w:rPr>
                <w:rFonts w:ascii="Calibri" w:hAnsi="Calibri" w:cs="Calibri"/>
              </w:rPr>
              <w:t>129 650,0</w:t>
            </w:r>
          </w:p>
        </w:tc>
        <w:tc>
          <w:tcPr>
            <w:tcW w:w="1530" w:type="dxa"/>
          </w:tcPr>
          <w:p w:rsidR="00512540" w:rsidRDefault="00512540">
            <w:pPr>
              <w:spacing w:after="1" w:line="220" w:lineRule="atLeast"/>
              <w:jc w:val="center"/>
            </w:pPr>
            <w:r>
              <w:rPr>
                <w:rFonts w:ascii="Calibri" w:hAnsi="Calibri" w:cs="Calibri"/>
              </w:rPr>
              <w:t>128 222,6</w:t>
            </w:r>
          </w:p>
        </w:tc>
        <w:tc>
          <w:tcPr>
            <w:tcW w:w="1530" w:type="dxa"/>
          </w:tcPr>
          <w:p w:rsidR="00512540" w:rsidRDefault="00512540">
            <w:pPr>
              <w:spacing w:after="1" w:line="220" w:lineRule="atLeast"/>
              <w:jc w:val="center"/>
            </w:pPr>
            <w:r>
              <w:rPr>
                <w:rFonts w:ascii="Calibri" w:hAnsi="Calibri" w:cs="Calibri"/>
              </w:rPr>
              <w:t>128 110,9</w:t>
            </w:r>
          </w:p>
        </w:tc>
        <w:tc>
          <w:tcPr>
            <w:tcW w:w="1530" w:type="dxa"/>
          </w:tcPr>
          <w:p w:rsidR="00512540" w:rsidRDefault="00512540">
            <w:pPr>
              <w:spacing w:after="1" w:line="220" w:lineRule="atLeast"/>
              <w:jc w:val="center"/>
            </w:pPr>
            <w:r>
              <w:rPr>
                <w:rFonts w:ascii="Calibri" w:hAnsi="Calibri" w:cs="Calibri"/>
              </w:rPr>
              <w:t>128 110,9</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82 491,3</w:t>
            </w:r>
          </w:p>
        </w:tc>
        <w:tc>
          <w:tcPr>
            <w:tcW w:w="1530" w:type="dxa"/>
          </w:tcPr>
          <w:p w:rsidR="00512540" w:rsidRDefault="00512540">
            <w:pPr>
              <w:spacing w:after="1" w:line="220" w:lineRule="atLeast"/>
              <w:jc w:val="center"/>
            </w:pPr>
            <w:r>
              <w:rPr>
                <w:rFonts w:ascii="Calibri" w:hAnsi="Calibri" w:cs="Calibri"/>
              </w:rPr>
              <w:t>86 138,5</w:t>
            </w:r>
          </w:p>
        </w:tc>
        <w:tc>
          <w:tcPr>
            <w:tcW w:w="1530" w:type="dxa"/>
          </w:tcPr>
          <w:p w:rsidR="00512540" w:rsidRDefault="00512540">
            <w:pPr>
              <w:spacing w:after="1" w:line="220" w:lineRule="atLeast"/>
              <w:jc w:val="center"/>
            </w:pPr>
            <w:r>
              <w:rPr>
                <w:rFonts w:ascii="Calibri" w:hAnsi="Calibri" w:cs="Calibri"/>
              </w:rPr>
              <w:t>77 645,4</w:t>
            </w:r>
          </w:p>
        </w:tc>
        <w:tc>
          <w:tcPr>
            <w:tcW w:w="1530" w:type="dxa"/>
          </w:tcPr>
          <w:p w:rsidR="00512540" w:rsidRDefault="00512540">
            <w:pPr>
              <w:spacing w:after="1" w:line="220" w:lineRule="atLeast"/>
              <w:jc w:val="center"/>
            </w:pPr>
            <w:r>
              <w:rPr>
                <w:rFonts w:ascii="Calibri" w:hAnsi="Calibri" w:cs="Calibri"/>
              </w:rPr>
              <w:t>77 413,3</w:t>
            </w:r>
          </w:p>
        </w:tc>
        <w:tc>
          <w:tcPr>
            <w:tcW w:w="1530" w:type="dxa"/>
          </w:tcPr>
          <w:p w:rsidR="00512540" w:rsidRDefault="00512540">
            <w:pPr>
              <w:spacing w:after="1" w:line="220" w:lineRule="atLeast"/>
              <w:jc w:val="center"/>
            </w:pPr>
            <w:r>
              <w:rPr>
                <w:rFonts w:ascii="Calibri" w:hAnsi="Calibri" w:cs="Calibri"/>
              </w:rPr>
              <w:t>77 413,3</w:t>
            </w:r>
          </w:p>
        </w:tc>
        <w:tc>
          <w:tcPr>
            <w:tcW w:w="1530" w:type="dxa"/>
          </w:tcPr>
          <w:p w:rsidR="00512540" w:rsidRDefault="00512540">
            <w:pPr>
              <w:spacing w:after="1" w:line="220" w:lineRule="atLeast"/>
              <w:jc w:val="center"/>
            </w:pPr>
            <w:r>
              <w:rPr>
                <w:rFonts w:ascii="Calibri" w:hAnsi="Calibri" w:cs="Calibri"/>
              </w:rPr>
              <w:t>77 413,3</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7 государственной программы: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7 "Кадровое обеспечение системы здравоохранения"</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7: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7.1. Повышение полноты укомплектованности медицинских организаций медицинскими работниками</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7.1.3. Страхование </w:t>
            </w:r>
            <w:r>
              <w:rPr>
                <w:rFonts w:ascii="Calibri" w:hAnsi="Calibri" w:cs="Calibri"/>
              </w:rPr>
              <w:lastRenderedPageBreak/>
              <w:t>медицинских работников, работа которых связана с угрозой их жизни и здоровью</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495,0</w:t>
            </w:r>
          </w:p>
        </w:tc>
        <w:tc>
          <w:tcPr>
            <w:tcW w:w="1530" w:type="dxa"/>
          </w:tcPr>
          <w:p w:rsidR="00512540" w:rsidRDefault="00512540">
            <w:pPr>
              <w:spacing w:after="1" w:line="220" w:lineRule="atLeast"/>
              <w:jc w:val="center"/>
            </w:pPr>
            <w:r>
              <w:rPr>
                <w:rFonts w:ascii="Calibri" w:hAnsi="Calibri" w:cs="Calibri"/>
              </w:rPr>
              <w:t>495,0</w:t>
            </w:r>
          </w:p>
        </w:tc>
        <w:tc>
          <w:tcPr>
            <w:tcW w:w="1530" w:type="dxa"/>
          </w:tcPr>
          <w:p w:rsidR="00512540" w:rsidRDefault="00512540">
            <w:pPr>
              <w:spacing w:after="1" w:line="220" w:lineRule="atLeast"/>
              <w:jc w:val="center"/>
            </w:pPr>
            <w:r>
              <w:rPr>
                <w:rFonts w:ascii="Calibri" w:hAnsi="Calibri" w:cs="Calibri"/>
              </w:rPr>
              <w:t>495,0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495,0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w:t>
            </w:r>
            <w:r>
              <w:rPr>
                <w:rFonts w:ascii="Calibri" w:hAnsi="Calibri" w:cs="Calibri"/>
              </w:rPr>
              <w:lastRenderedPageBreak/>
              <w:t>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ежегодное страхование </w:t>
            </w:r>
            <w:r>
              <w:rPr>
                <w:rFonts w:ascii="Calibri" w:hAnsi="Calibri" w:cs="Calibri"/>
              </w:rPr>
              <w:lastRenderedPageBreak/>
              <w:t xml:space="preserve">медицинских работников, работа которых связана с угрозой их жизни и здоровью,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7.1.4. Единовременные компенсационные выплаты медицинским работникам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07</w:t>
            </w:r>
          </w:p>
        </w:tc>
        <w:tc>
          <w:tcPr>
            <w:tcW w:w="1530" w:type="dxa"/>
          </w:tcPr>
          <w:p w:rsidR="00512540" w:rsidRDefault="00512540">
            <w:pPr>
              <w:spacing w:after="1" w:line="220" w:lineRule="atLeast"/>
              <w:jc w:val="center"/>
            </w:pPr>
            <w:r>
              <w:rPr>
                <w:rFonts w:ascii="Calibri" w:hAnsi="Calibri" w:cs="Calibri"/>
              </w:rPr>
              <w:t>44 200,0</w:t>
            </w:r>
          </w:p>
        </w:tc>
        <w:tc>
          <w:tcPr>
            <w:tcW w:w="1530" w:type="dxa"/>
          </w:tcPr>
          <w:p w:rsidR="00512540" w:rsidRDefault="00512540">
            <w:pPr>
              <w:spacing w:after="1" w:line="220" w:lineRule="atLeast"/>
              <w:jc w:val="center"/>
            </w:pPr>
            <w:r>
              <w:rPr>
                <w:rFonts w:ascii="Calibri" w:hAnsi="Calibri" w:cs="Calibri"/>
              </w:rPr>
              <w:t>34 760,0</w:t>
            </w:r>
          </w:p>
        </w:tc>
        <w:tc>
          <w:tcPr>
            <w:tcW w:w="1530" w:type="dxa"/>
          </w:tcPr>
          <w:p w:rsidR="00512540" w:rsidRDefault="00512540">
            <w:pPr>
              <w:spacing w:after="1" w:line="220" w:lineRule="atLeast"/>
              <w:jc w:val="center"/>
            </w:pPr>
            <w:r>
              <w:rPr>
                <w:rFonts w:ascii="Calibri" w:hAnsi="Calibri" w:cs="Calibri"/>
              </w:rPr>
              <w:t>35 860,0</w:t>
            </w:r>
          </w:p>
        </w:tc>
        <w:tc>
          <w:tcPr>
            <w:tcW w:w="1530" w:type="dxa"/>
          </w:tcPr>
          <w:p w:rsidR="00512540" w:rsidRDefault="00512540">
            <w:pPr>
              <w:spacing w:after="1" w:line="220" w:lineRule="atLeast"/>
              <w:jc w:val="center"/>
            </w:pPr>
            <w:r>
              <w:rPr>
                <w:rFonts w:ascii="Calibri" w:hAnsi="Calibri" w:cs="Calibri"/>
              </w:rPr>
              <w:t>35 860,0</w:t>
            </w:r>
          </w:p>
        </w:tc>
        <w:tc>
          <w:tcPr>
            <w:tcW w:w="1530" w:type="dxa"/>
          </w:tcPr>
          <w:p w:rsidR="00512540" w:rsidRDefault="00512540">
            <w:pPr>
              <w:spacing w:after="1" w:line="220" w:lineRule="atLeast"/>
              <w:jc w:val="center"/>
            </w:pPr>
            <w:r>
              <w:rPr>
                <w:rFonts w:ascii="Calibri" w:hAnsi="Calibri" w:cs="Calibri"/>
              </w:rPr>
              <w:t>35 860,0</w:t>
            </w:r>
          </w:p>
        </w:tc>
        <w:tc>
          <w:tcPr>
            <w:tcW w:w="1530" w:type="dxa"/>
          </w:tcPr>
          <w:p w:rsidR="00512540" w:rsidRDefault="00512540">
            <w:pPr>
              <w:spacing w:after="1" w:line="220" w:lineRule="atLeast"/>
              <w:jc w:val="center"/>
            </w:pPr>
            <w:r>
              <w:rPr>
                <w:rFonts w:ascii="Calibri" w:hAnsi="Calibri" w:cs="Calibri"/>
              </w:rPr>
              <w:t>35 860,0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привлечение врачей и фельдшеров для работы в сфере здравоохранения в сельской местности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07</w:t>
            </w:r>
          </w:p>
        </w:tc>
        <w:tc>
          <w:tcPr>
            <w:tcW w:w="1530" w:type="dxa"/>
          </w:tcPr>
          <w:p w:rsidR="00512540" w:rsidRDefault="00512540">
            <w:pPr>
              <w:spacing w:after="1" w:line="220" w:lineRule="atLeast"/>
              <w:jc w:val="center"/>
            </w:pPr>
            <w:r>
              <w:rPr>
                <w:rFonts w:ascii="Calibri" w:hAnsi="Calibri" w:cs="Calibri"/>
              </w:rPr>
              <w:t>66 300,0</w:t>
            </w:r>
          </w:p>
        </w:tc>
        <w:tc>
          <w:tcPr>
            <w:tcW w:w="1530" w:type="dxa"/>
          </w:tcPr>
          <w:p w:rsidR="00512540" w:rsidRDefault="00512540">
            <w:pPr>
              <w:spacing w:after="1" w:line="220" w:lineRule="atLeast"/>
              <w:jc w:val="center"/>
            </w:pPr>
            <w:r>
              <w:rPr>
                <w:rFonts w:ascii="Calibri" w:hAnsi="Calibri" w:cs="Calibri"/>
              </w:rPr>
              <w:t>123 240,0</w:t>
            </w:r>
          </w:p>
        </w:tc>
        <w:tc>
          <w:tcPr>
            <w:tcW w:w="1530" w:type="dxa"/>
          </w:tcPr>
          <w:p w:rsidR="00512540" w:rsidRDefault="00512540">
            <w:pPr>
              <w:spacing w:after="1" w:line="220" w:lineRule="atLeast"/>
              <w:jc w:val="center"/>
            </w:pPr>
            <w:r>
              <w:rPr>
                <w:rFonts w:ascii="Calibri" w:hAnsi="Calibri" w:cs="Calibri"/>
              </w:rPr>
              <w:t>118 950,0</w:t>
            </w:r>
          </w:p>
        </w:tc>
        <w:tc>
          <w:tcPr>
            <w:tcW w:w="1530" w:type="dxa"/>
          </w:tcPr>
          <w:p w:rsidR="00512540" w:rsidRDefault="00512540">
            <w:pPr>
              <w:spacing w:after="1" w:line="220" w:lineRule="atLeast"/>
              <w:jc w:val="center"/>
            </w:pPr>
            <w:r>
              <w:rPr>
                <w:rFonts w:ascii="Calibri" w:hAnsi="Calibri" w:cs="Calibri"/>
              </w:rPr>
              <w:t>117 780,0</w:t>
            </w:r>
          </w:p>
        </w:tc>
        <w:tc>
          <w:tcPr>
            <w:tcW w:w="1530" w:type="dxa"/>
          </w:tcPr>
          <w:p w:rsidR="00512540" w:rsidRDefault="00512540">
            <w:pPr>
              <w:spacing w:after="1" w:line="220" w:lineRule="atLeast"/>
              <w:jc w:val="center"/>
            </w:pPr>
            <w:r>
              <w:rPr>
                <w:rFonts w:ascii="Calibri" w:hAnsi="Calibri" w:cs="Calibri"/>
              </w:rPr>
              <w:t>117 000,0</w:t>
            </w:r>
          </w:p>
        </w:tc>
        <w:tc>
          <w:tcPr>
            <w:tcW w:w="1530" w:type="dxa"/>
          </w:tcPr>
          <w:p w:rsidR="00512540" w:rsidRDefault="00512540">
            <w:pPr>
              <w:spacing w:after="1" w:line="220" w:lineRule="atLeast"/>
              <w:jc w:val="center"/>
            </w:pPr>
            <w:r>
              <w:rPr>
                <w:rFonts w:ascii="Calibri" w:hAnsi="Calibri" w:cs="Calibri"/>
              </w:rPr>
              <w:t>117 000,0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7.1.5. Региональный </w:t>
            </w:r>
            <w:r>
              <w:rPr>
                <w:rFonts w:ascii="Calibri" w:hAnsi="Calibri" w:cs="Calibri"/>
              </w:rPr>
              <w:lastRenderedPageBreak/>
              <w:t>проект "Обеспечение медицинских организаций системы здравоохранения Новосибирской области квалифицированными кадрами"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N5</w:t>
            </w:r>
          </w:p>
        </w:tc>
        <w:tc>
          <w:tcPr>
            <w:tcW w:w="1530" w:type="dxa"/>
          </w:tcPr>
          <w:p w:rsidR="00512540" w:rsidRDefault="00512540">
            <w:pPr>
              <w:spacing w:after="1" w:line="220" w:lineRule="atLeast"/>
              <w:jc w:val="center"/>
            </w:pPr>
            <w:r>
              <w:rPr>
                <w:rFonts w:ascii="Calibri" w:hAnsi="Calibri" w:cs="Calibri"/>
              </w:rPr>
              <w:t>86 903,0</w:t>
            </w:r>
          </w:p>
        </w:tc>
        <w:tc>
          <w:tcPr>
            <w:tcW w:w="1530" w:type="dxa"/>
          </w:tcPr>
          <w:p w:rsidR="00512540" w:rsidRDefault="00512540">
            <w:pPr>
              <w:spacing w:after="1" w:line="220" w:lineRule="atLeast"/>
              <w:jc w:val="center"/>
            </w:pPr>
            <w:r>
              <w:rPr>
                <w:rFonts w:ascii="Calibri" w:hAnsi="Calibri" w:cs="Calibri"/>
              </w:rPr>
              <w:t>111 901,4</w:t>
            </w:r>
          </w:p>
        </w:tc>
        <w:tc>
          <w:tcPr>
            <w:tcW w:w="1530" w:type="dxa"/>
          </w:tcPr>
          <w:p w:rsidR="00512540" w:rsidRDefault="00512540">
            <w:pPr>
              <w:spacing w:after="1" w:line="220" w:lineRule="atLeast"/>
              <w:jc w:val="center"/>
            </w:pPr>
            <w:r>
              <w:rPr>
                <w:rFonts w:ascii="Calibri" w:hAnsi="Calibri" w:cs="Calibri"/>
              </w:rPr>
              <w:t>111 901,4</w:t>
            </w:r>
          </w:p>
        </w:tc>
        <w:tc>
          <w:tcPr>
            <w:tcW w:w="1530" w:type="dxa"/>
          </w:tcPr>
          <w:p w:rsidR="00512540" w:rsidRDefault="00512540">
            <w:pPr>
              <w:spacing w:after="1" w:line="220" w:lineRule="atLeast"/>
              <w:jc w:val="center"/>
            </w:pPr>
            <w:r>
              <w:rPr>
                <w:rFonts w:ascii="Calibri" w:hAnsi="Calibri" w:cs="Calibri"/>
              </w:rPr>
              <w:t>111 901,4</w:t>
            </w:r>
          </w:p>
        </w:tc>
        <w:tc>
          <w:tcPr>
            <w:tcW w:w="1530" w:type="dxa"/>
          </w:tcPr>
          <w:p w:rsidR="00512540" w:rsidRDefault="00512540">
            <w:pPr>
              <w:spacing w:after="1" w:line="220" w:lineRule="atLeast"/>
              <w:jc w:val="center"/>
            </w:pPr>
            <w:r>
              <w:rPr>
                <w:rFonts w:ascii="Calibri" w:hAnsi="Calibri" w:cs="Calibri"/>
              </w:rPr>
              <w:t>86 903,0</w:t>
            </w:r>
          </w:p>
        </w:tc>
        <w:tc>
          <w:tcPr>
            <w:tcW w:w="1530" w:type="dxa"/>
          </w:tcPr>
          <w:p w:rsidR="00512540" w:rsidRDefault="00512540">
            <w:pPr>
              <w:spacing w:after="1" w:line="220" w:lineRule="atLeast"/>
              <w:jc w:val="center"/>
            </w:pPr>
            <w:r>
              <w:rPr>
                <w:rFonts w:ascii="Calibri" w:hAnsi="Calibri" w:cs="Calibri"/>
              </w:rPr>
              <w:t>86 903,0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w:t>
            </w:r>
            <w:r>
              <w:rPr>
                <w:rFonts w:ascii="Calibri" w:hAnsi="Calibri" w:cs="Calibri"/>
              </w:rPr>
              <w:lastRenderedPageBreak/>
              <w:t>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ликвидация кадрового </w:t>
            </w:r>
            <w:r>
              <w:rPr>
                <w:rFonts w:ascii="Calibri" w:hAnsi="Calibri" w:cs="Calibri"/>
              </w:rPr>
              <w:lastRenderedPageBreak/>
              <w:t>дефицита в государственных медицинских организациях Новосибирской области, оказывающих первичную медико-санитарную помощь;</w:t>
            </w:r>
          </w:p>
          <w:p w:rsidR="00512540" w:rsidRDefault="00512540">
            <w:pPr>
              <w:spacing w:after="1" w:line="220" w:lineRule="atLeast"/>
            </w:pPr>
            <w:r>
              <w:rPr>
                <w:rFonts w:ascii="Calibri" w:hAnsi="Calibri" w:cs="Calibri"/>
              </w:rPr>
              <w:t>увеличение притока молодых специалистов в государственные медицинские организации Новосибирской области;</w:t>
            </w:r>
          </w:p>
          <w:p w:rsidR="00512540" w:rsidRDefault="00512540">
            <w:pPr>
              <w:spacing w:after="1" w:line="220" w:lineRule="atLeast"/>
            </w:pPr>
            <w:r>
              <w:rPr>
                <w:rFonts w:ascii="Calibri" w:hAnsi="Calibri" w:cs="Calibri"/>
              </w:rPr>
              <w:t>повышение престижа медицинской профессии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7.1.6. Содействие участию социально ориентированных некоммерческих организаций в развитии системы страхования </w:t>
            </w:r>
            <w:r>
              <w:rPr>
                <w:rFonts w:ascii="Calibri" w:hAnsi="Calibri" w:cs="Calibri"/>
              </w:rPr>
              <w:lastRenderedPageBreak/>
              <w:t>риска профессиональной врачебной деятельности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 социально ориентированн</w:t>
            </w:r>
            <w:r>
              <w:rPr>
                <w:rFonts w:ascii="Calibri" w:hAnsi="Calibri" w:cs="Calibri"/>
              </w:rPr>
              <w:lastRenderedPageBreak/>
              <w:t>ые некоммерческие организации</w:t>
            </w:r>
          </w:p>
        </w:tc>
        <w:tc>
          <w:tcPr>
            <w:tcW w:w="1644" w:type="dxa"/>
            <w:vMerge w:val="restart"/>
          </w:tcPr>
          <w:p w:rsidR="00512540" w:rsidRDefault="00512540">
            <w:pPr>
              <w:spacing w:after="1" w:line="220" w:lineRule="atLeast"/>
            </w:pPr>
            <w:r>
              <w:rPr>
                <w:rFonts w:ascii="Calibri" w:hAnsi="Calibri" w:cs="Calibri"/>
              </w:rPr>
              <w:lastRenderedPageBreak/>
              <w:t xml:space="preserve">повышение юридической грамотности врачей Новосибирской области в системе </w:t>
            </w:r>
            <w:r>
              <w:rPr>
                <w:rFonts w:ascii="Calibri" w:hAnsi="Calibri" w:cs="Calibri"/>
              </w:rPr>
              <w:lastRenderedPageBreak/>
              <w:t>страхования профессиональных рисков. Реализация мероприятия планируется с 2022 года. Финансирование будет определено при формировании проекта/внесении изменений в Закон об областном бюджете Новосибирской области на 2022 - 2024 годы в пределах бюджетных ассигнований, утвержденных Минздраву НСО законом об областном бюджете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jc w:val="center"/>
            </w:pPr>
            <w:r>
              <w:rPr>
                <w:rFonts w:ascii="Calibri" w:hAnsi="Calibri" w:cs="Calibri"/>
              </w:rPr>
              <w:t>-</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t>Задача 7.2. Повышение уровня квалификации медицинских работников медицинских организаций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w:t>
            </w:r>
            <w:r>
              <w:rPr>
                <w:rFonts w:ascii="Calibri" w:hAnsi="Calibri" w:cs="Calibri"/>
              </w:rPr>
              <w:lastRenderedPageBreak/>
              <w:t>7.2.1. Обучение и повышение квалификации медицинских работников. Организация и проведение ежегодных профессиональных конкурсов</w:t>
            </w:r>
          </w:p>
        </w:tc>
        <w:tc>
          <w:tcPr>
            <w:tcW w:w="1587" w:type="dxa"/>
          </w:tcPr>
          <w:p w:rsidR="00512540" w:rsidRDefault="00512540">
            <w:pPr>
              <w:spacing w:after="1" w:line="220" w:lineRule="atLeast"/>
            </w:pPr>
            <w:r>
              <w:rPr>
                <w:rFonts w:ascii="Calibri" w:hAnsi="Calibri" w:cs="Calibri"/>
              </w:rPr>
              <w:lastRenderedPageBreak/>
              <w:t xml:space="preserve">областной </w:t>
            </w:r>
            <w:r>
              <w:rPr>
                <w:rFonts w:ascii="Calibri" w:hAnsi="Calibri" w:cs="Calibri"/>
              </w:rPr>
              <w:lastRenderedPageBreak/>
              <w:t>бюджет</w:t>
            </w:r>
          </w:p>
        </w:tc>
        <w:tc>
          <w:tcPr>
            <w:tcW w:w="737" w:type="dxa"/>
          </w:tcPr>
          <w:p w:rsidR="00512540" w:rsidRDefault="00512540">
            <w:pPr>
              <w:spacing w:after="1" w:line="220" w:lineRule="atLeast"/>
              <w:jc w:val="center"/>
            </w:pPr>
            <w:r>
              <w:rPr>
                <w:rFonts w:ascii="Calibri" w:hAnsi="Calibri" w:cs="Calibri"/>
              </w:rPr>
              <w:lastRenderedPageBreak/>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06</w:t>
            </w:r>
          </w:p>
        </w:tc>
        <w:tc>
          <w:tcPr>
            <w:tcW w:w="1530" w:type="dxa"/>
          </w:tcPr>
          <w:p w:rsidR="00512540" w:rsidRDefault="00512540">
            <w:pPr>
              <w:spacing w:after="1" w:line="220" w:lineRule="atLeast"/>
              <w:jc w:val="center"/>
            </w:pPr>
            <w:r>
              <w:rPr>
                <w:rFonts w:ascii="Calibri" w:hAnsi="Calibri" w:cs="Calibri"/>
              </w:rPr>
              <w:t>500,0</w:t>
            </w:r>
          </w:p>
        </w:tc>
        <w:tc>
          <w:tcPr>
            <w:tcW w:w="1530" w:type="dxa"/>
          </w:tcPr>
          <w:p w:rsidR="00512540" w:rsidRDefault="00512540">
            <w:pPr>
              <w:spacing w:after="1" w:line="220" w:lineRule="atLeast"/>
              <w:jc w:val="center"/>
            </w:pPr>
            <w:r>
              <w:rPr>
                <w:rFonts w:ascii="Calibri" w:hAnsi="Calibri" w:cs="Calibri"/>
              </w:rPr>
              <w:t>227,7</w:t>
            </w:r>
          </w:p>
        </w:tc>
        <w:tc>
          <w:tcPr>
            <w:tcW w:w="1530" w:type="dxa"/>
          </w:tcPr>
          <w:p w:rsidR="00512540" w:rsidRDefault="00512540">
            <w:pPr>
              <w:spacing w:after="1" w:line="220" w:lineRule="atLeast"/>
              <w:jc w:val="center"/>
            </w:pPr>
            <w:r>
              <w:rPr>
                <w:rFonts w:ascii="Calibri" w:hAnsi="Calibri" w:cs="Calibri"/>
              </w:rPr>
              <w:t>500,0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500,0</w:t>
            </w:r>
          </w:p>
        </w:tc>
        <w:tc>
          <w:tcPr>
            <w:tcW w:w="1701" w:type="dxa"/>
            <w:vMerge w:val="restart"/>
          </w:tcPr>
          <w:p w:rsidR="00512540" w:rsidRDefault="00512540">
            <w:pPr>
              <w:spacing w:after="1" w:line="220" w:lineRule="atLeast"/>
              <w:jc w:val="center"/>
            </w:pPr>
            <w:r>
              <w:rPr>
                <w:rFonts w:ascii="Calibri" w:hAnsi="Calibri" w:cs="Calibri"/>
              </w:rPr>
              <w:t xml:space="preserve">Минздрав НСО; </w:t>
            </w:r>
            <w:r>
              <w:rPr>
                <w:rFonts w:ascii="Calibri" w:hAnsi="Calibri" w:cs="Calibri"/>
              </w:rPr>
              <w:lastRenderedPageBreak/>
              <w:t>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повышение </w:t>
            </w:r>
            <w:r>
              <w:rPr>
                <w:rFonts w:ascii="Calibri" w:hAnsi="Calibri" w:cs="Calibri"/>
              </w:rPr>
              <w:lastRenderedPageBreak/>
              <w:t>профессионального уровня медицинских работников;</w:t>
            </w:r>
          </w:p>
          <w:p w:rsidR="00512540" w:rsidRDefault="00512540">
            <w:pPr>
              <w:spacing w:after="1" w:line="220" w:lineRule="atLeast"/>
            </w:pPr>
            <w:r>
              <w:rPr>
                <w:rFonts w:ascii="Calibri" w:hAnsi="Calibri" w:cs="Calibri"/>
              </w:rPr>
              <w:t>стимулирование медицинского персонала к повышению квалификации;</w:t>
            </w:r>
          </w:p>
          <w:p w:rsidR="00512540" w:rsidRDefault="00512540">
            <w:pPr>
              <w:spacing w:after="1" w:line="220" w:lineRule="atLeast"/>
            </w:pPr>
            <w:r>
              <w:rPr>
                <w:rFonts w:ascii="Calibri" w:hAnsi="Calibri" w:cs="Calibri"/>
              </w:rPr>
              <w:t>обеспечение трудоустройства в медицинские или фармацевтические организации системы здравоохранения Новосибирской области медицинских и фармацевтических специалистов, завершивших обучение в рамках целевой подготовки для нужд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77 000,0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7.2.2. 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(фармацевтическим) образованием в соответствии с действующим государственным образовательным стандартом, действующим законодательством Российской Федерации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287 222,4</w:t>
            </w:r>
          </w:p>
        </w:tc>
        <w:tc>
          <w:tcPr>
            <w:tcW w:w="1530" w:type="dxa"/>
          </w:tcPr>
          <w:p w:rsidR="00512540" w:rsidRDefault="00512540">
            <w:pPr>
              <w:spacing w:after="1" w:line="220" w:lineRule="atLeast"/>
              <w:jc w:val="center"/>
            </w:pPr>
            <w:r>
              <w:rPr>
                <w:rFonts w:ascii="Calibri" w:hAnsi="Calibri" w:cs="Calibri"/>
              </w:rPr>
              <w:t>298 969,5</w:t>
            </w:r>
          </w:p>
        </w:tc>
        <w:tc>
          <w:tcPr>
            <w:tcW w:w="1530" w:type="dxa"/>
          </w:tcPr>
          <w:p w:rsidR="00512540" w:rsidRDefault="00512540">
            <w:pPr>
              <w:spacing w:after="1" w:line="220" w:lineRule="atLeast"/>
              <w:jc w:val="center"/>
            </w:pPr>
            <w:r>
              <w:rPr>
                <w:rFonts w:ascii="Calibri" w:hAnsi="Calibri" w:cs="Calibri"/>
              </w:rPr>
              <w:t>318 197,0</w:t>
            </w:r>
          </w:p>
        </w:tc>
        <w:tc>
          <w:tcPr>
            <w:tcW w:w="1530" w:type="dxa"/>
          </w:tcPr>
          <w:p w:rsidR="00512540" w:rsidRDefault="00512540">
            <w:pPr>
              <w:spacing w:after="1" w:line="220" w:lineRule="atLeast"/>
              <w:jc w:val="center"/>
            </w:pPr>
            <w:r>
              <w:rPr>
                <w:rFonts w:ascii="Calibri" w:hAnsi="Calibri" w:cs="Calibri"/>
              </w:rPr>
              <w:t>320 866,6</w:t>
            </w:r>
          </w:p>
        </w:tc>
        <w:tc>
          <w:tcPr>
            <w:tcW w:w="1530" w:type="dxa"/>
          </w:tcPr>
          <w:p w:rsidR="00512540" w:rsidRDefault="00512540">
            <w:pPr>
              <w:spacing w:after="1" w:line="220" w:lineRule="atLeast"/>
              <w:jc w:val="center"/>
            </w:pPr>
            <w:r>
              <w:rPr>
                <w:rFonts w:ascii="Calibri" w:hAnsi="Calibri" w:cs="Calibri"/>
              </w:rPr>
              <w:t>326 828,6</w:t>
            </w:r>
          </w:p>
        </w:tc>
        <w:tc>
          <w:tcPr>
            <w:tcW w:w="1530" w:type="dxa"/>
          </w:tcPr>
          <w:p w:rsidR="00512540" w:rsidRDefault="00512540">
            <w:pPr>
              <w:spacing w:after="1" w:line="220" w:lineRule="atLeast"/>
              <w:jc w:val="center"/>
            </w:pPr>
            <w:r>
              <w:rPr>
                <w:rFonts w:ascii="Calibri" w:hAnsi="Calibri" w:cs="Calibri"/>
              </w:rPr>
              <w:t>326 828,6</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подготовка по программам дополнительного медицинского и фармацевтического образования в государственных профессиональных образовательных организациях, осуществляющих подготовку специалистов среднего звена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7.2.4. Реализация мер, направленных на социальное обеспечение детей-сирот и детей, оставшихся без попечения родителей, лиц из числа детей-сирот и детей, оставшихся без попечения родителей, </w:t>
            </w:r>
            <w:r>
              <w:rPr>
                <w:rFonts w:ascii="Calibri" w:hAnsi="Calibri" w:cs="Calibri"/>
              </w:rPr>
              <w:lastRenderedPageBreak/>
              <w:t>обучающихся в государственных образовательных организациях</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7</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26 002,3</w:t>
            </w:r>
          </w:p>
        </w:tc>
        <w:tc>
          <w:tcPr>
            <w:tcW w:w="1530" w:type="dxa"/>
          </w:tcPr>
          <w:p w:rsidR="00512540" w:rsidRDefault="00512540">
            <w:pPr>
              <w:spacing w:after="1" w:line="220" w:lineRule="atLeast"/>
              <w:jc w:val="center"/>
            </w:pPr>
            <w:r>
              <w:rPr>
                <w:rFonts w:ascii="Calibri" w:hAnsi="Calibri" w:cs="Calibri"/>
              </w:rPr>
              <w:t>26 002,3</w:t>
            </w:r>
          </w:p>
        </w:tc>
        <w:tc>
          <w:tcPr>
            <w:tcW w:w="1530" w:type="dxa"/>
          </w:tcPr>
          <w:p w:rsidR="00512540" w:rsidRDefault="00512540">
            <w:pPr>
              <w:spacing w:after="1" w:line="220" w:lineRule="atLeast"/>
              <w:jc w:val="center"/>
            </w:pPr>
            <w:r>
              <w:rPr>
                <w:rFonts w:ascii="Calibri" w:hAnsi="Calibri" w:cs="Calibri"/>
              </w:rPr>
              <w:t>26 002,3</w:t>
            </w:r>
          </w:p>
        </w:tc>
        <w:tc>
          <w:tcPr>
            <w:tcW w:w="1530" w:type="dxa"/>
          </w:tcPr>
          <w:p w:rsidR="00512540" w:rsidRDefault="00512540">
            <w:pPr>
              <w:spacing w:after="1" w:line="220" w:lineRule="atLeast"/>
              <w:jc w:val="center"/>
            </w:pPr>
            <w:r>
              <w:rPr>
                <w:rFonts w:ascii="Calibri" w:hAnsi="Calibri" w:cs="Calibri"/>
              </w:rPr>
              <w:t>26 002,3</w:t>
            </w:r>
          </w:p>
        </w:tc>
        <w:tc>
          <w:tcPr>
            <w:tcW w:w="1530" w:type="dxa"/>
          </w:tcPr>
          <w:p w:rsidR="00512540" w:rsidRDefault="00512540">
            <w:pPr>
              <w:spacing w:after="1" w:line="220" w:lineRule="atLeast"/>
              <w:jc w:val="center"/>
            </w:pPr>
            <w:r>
              <w:rPr>
                <w:rFonts w:ascii="Calibri" w:hAnsi="Calibri" w:cs="Calibri"/>
              </w:rPr>
              <w:t>26 002,3</w:t>
            </w:r>
          </w:p>
        </w:tc>
        <w:tc>
          <w:tcPr>
            <w:tcW w:w="1530" w:type="dxa"/>
          </w:tcPr>
          <w:p w:rsidR="00512540" w:rsidRDefault="00512540">
            <w:pPr>
              <w:spacing w:after="1" w:line="220" w:lineRule="atLeast"/>
              <w:jc w:val="center"/>
            </w:pPr>
            <w:r>
              <w:rPr>
                <w:rFonts w:ascii="Calibri" w:hAnsi="Calibri" w:cs="Calibri"/>
              </w:rPr>
              <w:t>26 002,3</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социальное обеспечение детей-сирот и детей, оставшихся без попечения родителей, обучающихся в государственных </w:t>
            </w:r>
            <w:r>
              <w:rPr>
                <w:rFonts w:ascii="Calibri" w:hAnsi="Calibri" w:cs="Calibri"/>
              </w:rPr>
              <w:lastRenderedPageBreak/>
              <w:t>образовательных организациях, подведомственных Минздраву НСО</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Итого затрат по подпрограмме 7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445 322,7</w:t>
            </w:r>
          </w:p>
        </w:tc>
        <w:tc>
          <w:tcPr>
            <w:tcW w:w="1530" w:type="dxa"/>
          </w:tcPr>
          <w:p w:rsidR="00512540" w:rsidRDefault="00512540">
            <w:pPr>
              <w:spacing w:after="1" w:line="220" w:lineRule="atLeast"/>
              <w:jc w:val="center"/>
            </w:pPr>
            <w:r>
              <w:rPr>
                <w:rFonts w:ascii="Calibri" w:hAnsi="Calibri" w:cs="Calibri"/>
              </w:rPr>
              <w:t>472 355,9</w:t>
            </w:r>
          </w:p>
        </w:tc>
        <w:tc>
          <w:tcPr>
            <w:tcW w:w="1530" w:type="dxa"/>
          </w:tcPr>
          <w:p w:rsidR="00512540" w:rsidRDefault="00512540">
            <w:pPr>
              <w:spacing w:after="1" w:line="220" w:lineRule="atLeast"/>
              <w:jc w:val="center"/>
            </w:pPr>
            <w:r>
              <w:rPr>
                <w:rFonts w:ascii="Calibri" w:hAnsi="Calibri" w:cs="Calibri"/>
              </w:rPr>
              <w:t>492 955,7</w:t>
            </w:r>
          </w:p>
        </w:tc>
        <w:tc>
          <w:tcPr>
            <w:tcW w:w="1530" w:type="dxa"/>
          </w:tcPr>
          <w:p w:rsidR="00512540" w:rsidRDefault="00512540">
            <w:pPr>
              <w:spacing w:after="1" w:line="220" w:lineRule="atLeast"/>
              <w:jc w:val="center"/>
            </w:pPr>
            <w:r>
              <w:rPr>
                <w:rFonts w:ascii="Calibri" w:hAnsi="Calibri" w:cs="Calibri"/>
              </w:rPr>
              <w:t>494 630,3</w:t>
            </w:r>
          </w:p>
        </w:tc>
        <w:tc>
          <w:tcPr>
            <w:tcW w:w="1530" w:type="dxa"/>
          </w:tcPr>
          <w:p w:rsidR="00512540" w:rsidRDefault="00512540">
            <w:pPr>
              <w:spacing w:after="1" w:line="220" w:lineRule="atLeast"/>
              <w:jc w:val="center"/>
            </w:pPr>
            <w:r>
              <w:rPr>
                <w:rFonts w:ascii="Calibri" w:hAnsi="Calibri" w:cs="Calibri"/>
              </w:rPr>
              <w:t>475 593,9</w:t>
            </w:r>
          </w:p>
        </w:tc>
        <w:tc>
          <w:tcPr>
            <w:tcW w:w="1530" w:type="dxa"/>
          </w:tcPr>
          <w:p w:rsidR="00512540" w:rsidRDefault="00512540">
            <w:pPr>
              <w:spacing w:after="1" w:line="220" w:lineRule="atLeast"/>
              <w:jc w:val="center"/>
            </w:pPr>
            <w:r>
              <w:rPr>
                <w:rFonts w:ascii="Calibri" w:hAnsi="Calibri" w:cs="Calibri"/>
              </w:rPr>
              <w:t>476 588,9</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66 300,0</w:t>
            </w:r>
          </w:p>
        </w:tc>
        <w:tc>
          <w:tcPr>
            <w:tcW w:w="1530" w:type="dxa"/>
          </w:tcPr>
          <w:p w:rsidR="00512540" w:rsidRDefault="00512540">
            <w:pPr>
              <w:spacing w:after="1" w:line="220" w:lineRule="atLeast"/>
              <w:jc w:val="center"/>
            </w:pPr>
            <w:r>
              <w:rPr>
                <w:rFonts w:ascii="Calibri" w:hAnsi="Calibri" w:cs="Calibri"/>
              </w:rPr>
              <w:t>123 240,0</w:t>
            </w:r>
          </w:p>
        </w:tc>
        <w:tc>
          <w:tcPr>
            <w:tcW w:w="1530" w:type="dxa"/>
          </w:tcPr>
          <w:p w:rsidR="00512540" w:rsidRDefault="00512540">
            <w:pPr>
              <w:spacing w:after="1" w:line="220" w:lineRule="atLeast"/>
              <w:jc w:val="center"/>
            </w:pPr>
            <w:r>
              <w:rPr>
                <w:rFonts w:ascii="Calibri" w:hAnsi="Calibri" w:cs="Calibri"/>
              </w:rPr>
              <w:t>118 950,0</w:t>
            </w:r>
          </w:p>
        </w:tc>
        <w:tc>
          <w:tcPr>
            <w:tcW w:w="1530" w:type="dxa"/>
          </w:tcPr>
          <w:p w:rsidR="00512540" w:rsidRDefault="00512540">
            <w:pPr>
              <w:spacing w:after="1" w:line="220" w:lineRule="atLeast"/>
              <w:jc w:val="center"/>
            </w:pPr>
            <w:r>
              <w:rPr>
                <w:rFonts w:ascii="Calibri" w:hAnsi="Calibri" w:cs="Calibri"/>
              </w:rPr>
              <w:t>117 780,0</w:t>
            </w:r>
          </w:p>
        </w:tc>
        <w:tc>
          <w:tcPr>
            <w:tcW w:w="1530" w:type="dxa"/>
          </w:tcPr>
          <w:p w:rsidR="00512540" w:rsidRDefault="00512540">
            <w:pPr>
              <w:spacing w:after="1" w:line="220" w:lineRule="atLeast"/>
              <w:jc w:val="center"/>
            </w:pPr>
            <w:r>
              <w:rPr>
                <w:rFonts w:ascii="Calibri" w:hAnsi="Calibri" w:cs="Calibri"/>
              </w:rPr>
              <w:t>117 000,0</w:t>
            </w:r>
          </w:p>
        </w:tc>
        <w:tc>
          <w:tcPr>
            <w:tcW w:w="1530" w:type="dxa"/>
          </w:tcPr>
          <w:p w:rsidR="00512540" w:rsidRDefault="00512540">
            <w:pPr>
              <w:spacing w:after="1" w:line="220" w:lineRule="atLeast"/>
              <w:jc w:val="center"/>
            </w:pPr>
            <w:r>
              <w:rPr>
                <w:rFonts w:ascii="Calibri" w:hAnsi="Calibri" w:cs="Calibri"/>
              </w:rPr>
              <w:t>117 000,0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8 государственной программы: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8 "Совершенствование системы лекарственного обеспечения, в том числе в амбулаторных условиях"</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8: обеспечение доступности лекарственных препаратов, изделий медицинского назначения и продуктов специализированного лечебного питания отдельных категорий граждан, проживающих в Новосибирской области и имеющих право на льготное обеспечение</w:t>
            </w:r>
          </w:p>
        </w:tc>
      </w:tr>
      <w:tr w:rsidR="00512540">
        <w:tc>
          <w:tcPr>
            <w:tcW w:w="19268" w:type="dxa"/>
            <w:gridSpan w:val="14"/>
          </w:tcPr>
          <w:p w:rsidR="00512540" w:rsidRDefault="00512540">
            <w:pPr>
              <w:spacing w:after="1" w:line="220" w:lineRule="atLeast"/>
              <w:outlineLvl w:val="6"/>
            </w:pPr>
            <w:r>
              <w:rPr>
                <w:rFonts w:ascii="Calibri" w:hAnsi="Calibri" w:cs="Calibri"/>
              </w:rPr>
              <w:t>Задача 8.1. Обеспечение лекарственными препаратами и изделиями медицинского назначения отдельных категорий граждан</w:t>
            </w:r>
          </w:p>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8.1.1. Реализация мер, направленных на </w:t>
            </w:r>
            <w:r>
              <w:rPr>
                <w:rFonts w:ascii="Calibri" w:hAnsi="Calibri" w:cs="Calibri"/>
              </w:rPr>
              <w:lastRenderedPageBreak/>
              <w:t>обеспечение лекарственными препаратами и изделиями медицинского назначения отдельных категорий граждан, имеющих право на их получение по рецепту врача бесплатно или со скидкой 50 процентов</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8</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761 716,1</w:t>
            </w:r>
          </w:p>
        </w:tc>
        <w:tc>
          <w:tcPr>
            <w:tcW w:w="1530" w:type="dxa"/>
          </w:tcPr>
          <w:p w:rsidR="00512540" w:rsidRDefault="00512540">
            <w:pPr>
              <w:spacing w:after="1" w:line="220" w:lineRule="atLeast"/>
              <w:jc w:val="center"/>
            </w:pPr>
            <w:r>
              <w:rPr>
                <w:rFonts w:ascii="Calibri" w:hAnsi="Calibri" w:cs="Calibri"/>
              </w:rPr>
              <w:t>815 421,6</w:t>
            </w:r>
          </w:p>
        </w:tc>
        <w:tc>
          <w:tcPr>
            <w:tcW w:w="1530" w:type="dxa"/>
          </w:tcPr>
          <w:p w:rsidR="00512540" w:rsidRDefault="00512540">
            <w:pPr>
              <w:spacing w:after="1" w:line="220" w:lineRule="atLeast"/>
              <w:jc w:val="center"/>
            </w:pPr>
            <w:r>
              <w:rPr>
                <w:rFonts w:ascii="Calibri" w:hAnsi="Calibri" w:cs="Calibri"/>
              </w:rPr>
              <w:t>811 009,0</w:t>
            </w:r>
          </w:p>
        </w:tc>
        <w:tc>
          <w:tcPr>
            <w:tcW w:w="1530" w:type="dxa"/>
          </w:tcPr>
          <w:p w:rsidR="00512540" w:rsidRDefault="00512540">
            <w:pPr>
              <w:spacing w:after="1" w:line="220" w:lineRule="atLeast"/>
              <w:jc w:val="center"/>
            </w:pPr>
            <w:r>
              <w:rPr>
                <w:rFonts w:ascii="Calibri" w:hAnsi="Calibri" w:cs="Calibri"/>
              </w:rPr>
              <w:t>811 009,0</w:t>
            </w:r>
          </w:p>
        </w:tc>
        <w:tc>
          <w:tcPr>
            <w:tcW w:w="1530" w:type="dxa"/>
          </w:tcPr>
          <w:p w:rsidR="00512540" w:rsidRDefault="00512540">
            <w:pPr>
              <w:spacing w:after="1" w:line="220" w:lineRule="atLeast"/>
              <w:jc w:val="center"/>
            </w:pPr>
            <w:r>
              <w:rPr>
                <w:rFonts w:ascii="Calibri" w:hAnsi="Calibri" w:cs="Calibri"/>
              </w:rPr>
              <w:t>811 009,0</w:t>
            </w:r>
          </w:p>
        </w:tc>
        <w:tc>
          <w:tcPr>
            <w:tcW w:w="1530" w:type="dxa"/>
          </w:tcPr>
          <w:p w:rsidR="00512540" w:rsidRDefault="00512540">
            <w:pPr>
              <w:spacing w:after="1" w:line="220" w:lineRule="atLeast"/>
              <w:jc w:val="center"/>
            </w:pPr>
            <w:r>
              <w:rPr>
                <w:rFonts w:ascii="Calibri" w:hAnsi="Calibri" w:cs="Calibri"/>
              </w:rPr>
              <w:t>811 009,0</w:t>
            </w:r>
          </w:p>
        </w:tc>
        <w:tc>
          <w:tcPr>
            <w:tcW w:w="1701" w:type="dxa"/>
            <w:vMerge w:val="restart"/>
          </w:tcPr>
          <w:p w:rsidR="00512540" w:rsidRDefault="00512540">
            <w:pPr>
              <w:spacing w:after="1" w:line="220" w:lineRule="atLeast"/>
              <w:jc w:val="center"/>
            </w:pPr>
            <w:r>
              <w:rPr>
                <w:rFonts w:ascii="Calibri" w:hAnsi="Calibri" w:cs="Calibri"/>
              </w:rPr>
              <w:t xml:space="preserve">Минздрав НСО; государственные учреждения, </w:t>
            </w:r>
            <w:r>
              <w:rPr>
                <w:rFonts w:ascii="Calibri" w:hAnsi="Calibri" w:cs="Calibri"/>
              </w:rPr>
              <w:lastRenderedPageBreak/>
              <w:t>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обеспечение отдельных категорий </w:t>
            </w:r>
            <w:r>
              <w:rPr>
                <w:rFonts w:ascii="Calibri" w:hAnsi="Calibri" w:cs="Calibri"/>
              </w:rPr>
              <w:lastRenderedPageBreak/>
              <w:t>граждан, имеющих право на бесплатное и льготное лекарственное обеспечение</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федеральный </w:t>
            </w:r>
            <w:r>
              <w:rPr>
                <w:rFonts w:ascii="Calibri" w:hAnsi="Calibri" w:cs="Calibri"/>
              </w:rPr>
              <w:lastRenderedPageBreak/>
              <w:t>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8.1.2. Реализация мер, направленных на обеспечение необходимыми лекарственными препаратами, изделиями медицинского назначения, а также специализированными продуктами лечебного питания определенных категорий граждан, проживающих на территории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8</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519 836,6</w:t>
            </w:r>
          </w:p>
        </w:tc>
        <w:tc>
          <w:tcPr>
            <w:tcW w:w="1530" w:type="dxa"/>
          </w:tcPr>
          <w:p w:rsidR="00512540" w:rsidRDefault="00512540">
            <w:pPr>
              <w:spacing w:after="1" w:line="220" w:lineRule="atLeast"/>
              <w:jc w:val="center"/>
            </w:pPr>
            <w:r>
              <w:rPr>
                <w:rFonts w:ascii="Calibri" w:hAnsi="Calibri" w:cs="Calibri"/>
              </w:rPr>
              <w:t>522 292,9</w:t>
            </w:r>
          </w:p>
        </w:tc>
        <w:tc>
          <w:tcPr>
            <w:tcW w:w="1530" w:type="dxa"/>
          </w:tcPr>
          <w:p w:rsidR="00512540" w:rsidRDefault="00512540">
            <w:pPr>
              <w:spacing w:after="1" w:line="220" w:lineRule="atLeast"/>
              <w:jc w:val="center"/>
            </w:pPr>
            <w:r>
              <w:rPr>
                <w:rFonts w:ascii="Calibri" w:hAnsi="Calibri" w:cs="Calibri"/>
              </w:rPr>
              <w:t>1 121 157,2</w:t>
            </w:r>
          </w:p>
        </w:tc>
        <w:tc>
          <w:tcPr>
            <w:tcW w:w="1530" w:type="dxa"/>
          </w:tcPr>
          <w:p w:rsidR="00512540" w:rsidRDefault="00512540">
            <w:pPr>
              <w:spacing w:after="1" w:line="220" w:lineRule="atLeast"/>
              <w:jc w:val="center"/>
            </w:pPr>
            <w:r>
              <w:rPr>
                <w:rFonts w:ascii="Calibri" w:hAnsi="Calibri" w:cs="Calibri"/>
              </w:rPr>
              <w:t>522 292,9</w:t>
            </w:r>
          </w:p>
        </w:tc>
        <w:tc>
          <w:tcPr>
            <w:tcW w:w="1530" w:type="dxa"/>
          </w:tcPr>
          <w:p w:rsidR="00512540" w:rsidRDefault="00512540">
            <w:pPr>
              <w:spacing w:after="1" w:line="220" w:lineRule="atLeast"/>
              <w:jc w:val="center"/>
            </w:pPr>
            <w:r>
              <w:rPr>
                <w:rFonts w:ascii="Calibri" w:hAnsi="Calibri" w:cs="Calibri"/>
              </w:rPr>
              <w:t>522 292,9</w:t>
            </w:r>
          </w:p>
        </w:tc>
        <w:tc>
          <w:tcPr>
            <w:tcW w:w="1530" w:type="dxa"/>
          </w:tcPr>
          <w:p w:rsidR="00512540" w:rsidRDefault="00512540">
            <w:pPr>
              <w:spacing w:after="1" w:line="220" w:lineRule="atLeast"/>
              <w:jc w:val="center"/>
            </w:pPr>
            <w:r>
              <w:rPr>
                <w:rFonts w:ascii="Calibri" w:hAnsi="Calibri" w:cs="Calibri"/>
              </w:rPr>
              <w:t>522 292,9</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населения качественными, безопасными лекарственными препаратами, изделиями медицинского назначения,</w:t>
            </w:r>
          </w:p>
          <w:p w:rsidR="00512540" w:rsidRDefault="00512540">
            <w:pPr>
              <w:spacing w:after="1" w:line="220" w:lineRule="atLeast"/>
            </w:pPr>
            <w:r>
              <w:rPr>
                <w:rFonts w:ascii="Calibri" w:hAnsi="Calibri" w:cs="Calibri"/>
              </w:rPr>
              <w:t>а также специализированными продуктами лечебного питания определенных категорий граждан, проживающих на территории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8</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686 688,5</w:t>
            </w:r>
          </w:p>
        </w:tc>
        <w:tc>
          <w:tcPr>
            <w:tcW w:w="1530" w:type="dxa"/>
          </w:tcPr>
          <w:p w:rsidR="00512540" w:rsidRDefault="00512540">
            <w:pPr>
              <w:spacing w:after="1" w:line="220" w:lineRule="atLeast"/>
              <w:jc w:val="center"/>
            </w:pPr>
            <w:r>
              <w:rPr>
                <w:rFonts w:ascii="Calibri" w:hAnsi="Calibri" w:cs="Calibri"/>
              </w:rPr>
              <w:t>731 847,3</w:t>
            </w:r>
          </w:p>
        </w:tc>
        <w:tc>
          <w:tcPr>
            <w:tcW w:w="1530" w:type="dxa"/>
          </w:tcPr>
          <w:p w:rsidR="00512540" w:rsidRDefault="00512540">
            <w:pPr>
              <w:spacing w:after="1" w:line="220" w:lineRule="atLeast"/>
              <w:jc w:val="center"/>
            </w:pPr>
            <w:r>
              <w:rPr>
                <w:rFonts w:ascii="Calibri" w:hAnsi="Calibri" w:cs="Calibri"/>
              </w:rPr>
              <w:t>757 670,1</w:t>
            </w:r>
          </w:p>
        </w:tc>
        <w:tc>
          <w:tcPr>
            <w:tcW w:w="1530" w:type="dxa"/>
          </w:tcPr>
          <w:p w:rsidR="00512540" w:rsidRDefault="00512540">
            <w:pPr>
              <w:spacing w:after="1" w:line="220" w:lineRule="atLeast"/>
              <w:jc w:val="center"/>
            </w:pPr>
            <w:r>
              <w:rPr>
                <w:rFonts w:ascii="Calibri" w:hAnsi="Calibri" w:cs="Calibri"/>
              </w:rPr>
              <w:t>757 670,1</w:t>
            </w:r>
          </w:p>
        </w:tc>
        <w:tc>
          <w:tcPr>
            <w:tcW w:w="1530" w:type="dxa"/>
          </w:tcPr>
          <w:p w:rsidR="00512540" w:rsidRDefault="00512540">
            <w:pPr>
              <w:spacing w:after="1" w:line="220" w:lineRule="atLeast"/>
              <w:jc w:val="center"/>
            </w:pPr>
            <w:r>
              <w:rPr>
                <w:rFonts w:ascii="Calibri" w:hAnsi="Calibri" w:cs="Calibri"/>
              </w:rPr>
              <w:t>757 670,1</w:t>
            </w:r>
          </w:p>
        </w:tc>
        <w:tc>
          <w:tcPr>
            <w:tcW w:w="1530" w:type="dxa"/>
          </w:tcPr>
          <w:p w:rsidR="00512540" w:rsidRDefault="00512540">
            <w:pPr>
              <w:spacing w:after="1" w:line="220" w:lineRule="atLeast"/>
              <w:jc w:val="center"/>
            </w:pPr>
            <w:r>
              <w:rPr>
                <w:rFonts w:ascii="Calibri" w:hAnsi="Calibri" w:cs="Calibri"/>
              </w:rPr>
              <w:t>757 670,1</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8.1.3. Обеспечение наличия специализированных аптечных учреждений, осуществляющих получение, хранение и отпуск лекарственных препаратов, изделий медицинского назначения и продуктов специализированного лечебного питания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государственного задания на оказание государственных услуг государственными учреждениями, подведомственными Минздраву НСО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муниципальных районов и городских округов пунктами отпуска лекарственных препаратов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8.1.4. Организационные мероприятия по обеспечению лекарственными препаратами и изделиями медицинского назначения отдельных категорий граждан. Формирование, размещение, хранение, учет, использование, пополнение, сбережение, освежение запасов материальных ценностей мобилизационного резерва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8</w:t>
            </w:r>
          </w:p>
        </w:tc>
        <w:tc>
          <w:tcPr>
            <w:tcW w:w="566" w:type="dxa"/>
          </w:tcPr>
          <w:p w:rsidR="00512540" w:rsidRDefault="00512540">
            <w:pPr>
              <w:spacing w:after="1" w:line="220" w:lineRule="atLeast"/>
              <w:jc w:val="center"/>
            </w:pPr>
            <w:r>
              <w:rPr>
                <w:rFonts w:ascii="Calibri" w:hAnsi="Calibri" w:cs="Calibri"/>
              </w:rPr>
              <w:t>03</w:t>
            </w:r>
          </w:p>
        </w:tc>
        <w:tc>
          <w:tcPr>
            <w:tcW w:w="1530" w:type="dxa"/>
          </w:tcPr>
          <w:p w:rsidR="00512540" w:rsidRDefault="00512540">
            <w:pPr>
              <w:spacing w:after="1" w:line="220" w:lineRule="atLeast"/>
              <w:jc w:val="center"/>
            </w:pPr>
            <w:r>
              <w:rPr>
                <w:rFonts w:ascii="Calibri" w:hAnsi="Calibri" w:cs="Calibri"/>
              </w:rPr>
              <w:t>117 754,5</w:t>
            </w:r>
          </w:p>
        </w:tc>
        <w:tc>
          <w:tcPr>
            <w:tcW w:w="1530" w:type="dxa"/>
          </w:tcPr>
          <w:p w:rsidR="00512540" w:rsidRDefault="00512540">
            <w:pPr>
              <w:spacing w:after="1" w:line="220" w:lineRule="atLeast"/>
              <w:jc w:val="center"/>
            </w:pPr>
            <w:r>
              <w:rPr>
                <w:rFonts w:ascii="Calibri" w:hAnsi="Calibri" w:cs="Calibri"/>
              </w:rPr>
              <w:t>127 334,5</w:t>
            </w:r>
          </w:p>
        </w:tc>
        <w:tc>
          <w:tcPr>
            <w:tcW w:w="1530" w:type="dxa"/>
          </w:tcPr>
          <w:p w:rsidR="00512540" w:rsidRDefault="00512540">
            <w:pPr>
              <w:spacing w:after="1" w:line="220" w:lineRule="atLeast"/>
              <w:jc w:val="center"/>
            </w:pPr>
            <w:r>
              <w:rPr>
                <w:rFonts w:ascii="Calibri" w:hAnsi="Calibri" w:cs="Calibri"/>
              </w:rPr>
              <w:t>248 427,1</w:t>
            </w:r>
          </w:p>
        </w:tc>
        <w:tc>
          <w:tcPr>
            <w:tcW w:w="1530" w:type="dxa"/>
          </w:tcPr>
          <w:p w:rsidR="00512540" w:rsidRDefault="00512540">
            <w:pPr>
              <w:spacing w:after="1" w:line="220" w:lineRule="atLeast"/>
              <w:jc w:val="center"/>
            </w:pPr>
            <w:r>
              <w:rPr>
                <w:rFonts w:ascii="Calibri" w:hAnsi="Calibri" w:cs="Calibri"/>
              </w:rPr>
              <w:t>129 085,0</w:t>
            </w:r>
          </w:p>
        </w:tc>
        <w:tc>
          <w:tcPr>
            <w:tcW w:w="1530" w:type="dxa"/>
          </w:tcPr>
          <w:p w:rsidR="00512540" w:rsidRDefault="00512540">
            <w:pPr>
              <w:spacing w:after="1" w:line="220" w:lineRule="atLeast"/>
              <w:jc w:val="center"/>
            </w:pPr>
            <w:r>
              <w:rPr>
                <w:rFonts w:ascii="Calibri" w:hAnsi="Calibri" w:cs="Calibri"/>
              </w:rPr>
              <w:t>127 087,3</w:t>
            </w:r>
          </w:p>
        </w:tc>
        <w:tc>
          <w:tcPr>
            <w:tcW w:w="1530" w:type="dxa"/>
          </w:tcPr>
          <w:p w:rsidR="00512540" w:rsidRDefault="00512540">
            <w:pPr>
              <w:spacing w:after="1" w:line="220" w:lineRule="atLeast"/>
              <w:jc w:val="center"/>
            </w:pPr>
            <w:r>
              <w:rPr>
                <w:rFonts w:ascii="Calibri" w:hAnsi="Calibri" w:cs="Calibri"/>
              </w:rPr>
              <w:t>127 087,3</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формирование, размещение, хранение, учет, использование, пополнение, сбережение, освежение запасов материальных ценностей мобилизационного резерва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8.1.5. Реализация </w:t>
            </w:r>
            <w:r>
              <w:rPr>
                <w:rFonts w:ascii="Calibri" w:hAnsi="Calibri" w:cs="Calibri"/>
              </w:rPr>
              <w:lastRenderedPageBreak/>
              <w:t>отдельных полномочий в области лекарственного обеспечения</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w:t>
            </w:r>
            <w:r>
              <w:rPr>
                <w:rFonts w:ascii="Calibri" w:hAnsi="Calibri" w:cs="Calibri"/>
              </w:rPr>
              <w:lastRenderedPageBreak/>
              <w:t>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обеспечение отдельных </w:t>
            </w:r>
            <w:r>
              <w:rPr>
                <w:rFonts w:ascii="Calibri" w:hAnsi="Calibri" w:cs="Calibri"/>
              </w:rPr>
              <w:lastRenderedPageBreak/>
              <w:t>категорий граждан, имеющих право на бесплатное и льготное лекарственное обеспечение по федеральной льготе</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8</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272 118,2</w:t>
            </w:r>
          </w:p>
        </w:tc>
        <w:tc>
          <w:tcPr>
            <w:tcW w:w="1530" w:type="dxa"/>
          </w:tcPr>
          <w:p w:rsidR="00512540" w:rsidRDefault="00512540">
            <w:pPr>
              <w:spacing w:after="1" w:line="220" w:lineRule="atLeast"/>
              <w:jc w:val="center"/>
            </w:pPr>
            <w:r>
              <w:rPr>
                <w:rFonts w:ascii="Calibri" w:hAnsi="Calibri" w:cs="Calibri"/>
              </w:rPr>
              <w:t>292 706,4</w:t>
            </w:r>
          </w:p>
        </w:tc>
        <w:tc>
          <w:tcPr>
            <w:tcW w:w="1530" w:type="dxa"/>
          </w:tcPr>
          <w:p w:rsidR="00512540" w:rsidRDefault="00512540">
            <w:pPr>
              <w:spacing w:after="1" w:line="220" w:lineRule="atLeast"/>
              <w:jc w:val="center"/>
            </w:pPr>
            <w:r>
              <w:rPr>
                <w:rFonts w:ascii="Calibri" w:hAnsi="Calibri" w:cs="Calibri"/>
              </w:rPr>
              <w:t>276 371,3</w:t>
            </w:r>
          </w:p>
        </w:tc>
        <w:tc>
          <w:tcPr>
            <w:tcW w:w="1530" w:type="dxa"/>
          </w:tcPr>
          <w:p w:rsidR="00512540" w:rsidRDefault="00512540">
            <w:pPr>
              <w:spacing w:after="1" w:line="220" w:lineRule="atLeast"/>
              <w:jc w:val="center"/>
            </w:pPr>
            <w:r>
              <w:rPr>
                <w:rFonts w:ascii="Calibri" w:hAnsi="Calibri" w:cs="Calibri"/>
              </w:rPr>
              <w:t>276 371,3</w:t>
            </w:r>
          </w:p>
        </w:tc>
        <w:tc>
          <w:tcPr>
            <w:tcW w:w="1530" w:type="dxa"/>
          </w:tcPr>
          <w:p w:rsidR="00512540" w:rsidRDefault="00512540">
            <w:pPr>
              <w:spacing w:after="1" w:line="220" w:lineRule="atLeast"/>
              <w:jc w:val="center"/>
            </w:pPr>
            <w:r>
              <w:rPr>
                <w:rFonts w:ascii="Calibri" w:hAnsi="Calibri" w:cs="Calibri"/>
              </w:rPr>
              <w:t>276 371,3</w:t>
            </w:r>
          </w:p>
        </w:tc>
        <w:tc>
          <w:tcPr>
            <w:tcW w:w="1530" w:type="dxa"/>
          </w:tcPr>
          <w:p w:rsidR="00512540" w:rsidRDefault="00512540">
            <w:pPr>
              <w:spacing w:after="1" w:line="220" w:lineRule="atLeast"/>
              <w:jc w:val="center"/>
            </w:pPr>
            <w:r>
              <w:rPr>
                <w:rFonts w:ascii="Calibri" w:hAnsi="Calibri" w:cs="Calibri"/>
              </w:rPr>
              <w:t>276 371,3</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8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1 399 307,2</w:t>
            </w:r>
          </w:p>
        </w:tc>
        <w:tc>
          <w:tcPr>
            <w:tcW w:w="1530" w:type="dxa"/>
          </w:tcPr>
          <w:p w:rsidR="00512540" w:rsidRDefault="00512540">
            <w:pPr>
              <w:spacing w:after="1" w:line="220" w:lineRule="atLeast"/>
              <w:jc w:val="center"/>
            </w:pPr>
            <w:r>
              <w:rPr>
                <w:rFonts w:ascii="Calibri" w:hAnsi="Calibri" w:cs="Calibri"/>
              </w:rPr>
              <w:t>1 465 049,0</w:t>
            </w:r>
          </w:p>
        </w:tc>
        <w:tc>
          <w:tcPr>
            <w:tcW w:w="1530" w:type="dxa"/>
          </w:tcPr>
          <w:p w:rsidR="00512540" w:rsidRDefault="00512540">
            <w:pPr>
              <w:spacing w:after="1" w:line="220" w:lineRule="atLeast"/>
              <w:jc w:val="center"/>
            </w:pPr>
            <w:r>
              <w:rPr>
                <w:rFonts w:ascii="Calibri" w:hAnsi="Calibri" w:cs="Calibri"/>
              </w:rPr>
              <w:t>2 180 593,3</w:t>
            </w:r>
          </w:p>
        </w:tc>
        <w:tc>
          <w:tcPr>
            <w:tcW w:w="1530" w:type="dxa"/>
          </w:tcPr>
          <w:p w:rsidR="00512540" w:rsidRDefault="00512540">
            <w:pPr>
              <w:spacing w:after="1" w:line="220" w:lineRule="atLeast"/>
              <w:jc w:val="center"/>
            </w:pPr>
            <w:r>
              <w:rPr>
                <w:rFonts w:ascii="Calibri" w:hAnsi="Calibri" w:cs="Calibri"/>
              </w:rPr>
              <w:t>1 462 386,9</w:t>
            </w:r>
          </w:p>
        </w:tc>
        <w:tc>
          <w:tcPr>
            <w:tcW w:w="1530" w:type="dxa"/>
          </w:tcPr>
          <w:p w:rsidR="00512540" w:rsidRDefault="00512540">
            <w:pPr>
              <w:spacing w:after="1" w:line="220" w:lineRule="atLeast"/>
              <w:jc w:val="center"/>
            </w:pPr>
            <w:r>
              <w:rPr>
                <w:rFonts w:ascii="Calibri" w:hAnsi="Calibri" w:cs="Calibri"/>
              </w:rPr>
              <w:t>1 460 389,2</w:t>
            </w:r>
          </w:p>
        </w:tc>
        <w:tc>
          <w:tcPr>
            <w:tcW w:w="1530" w:type="dxa"/>
          </w:tcPr>
          <w:p w:rsidR="00512540" w:rsidRDefault="00512540">
            <w:pPr>
              <w:spacing w:after="1" w:line="220" w:lineRule="atLeast"/>
              <w:jc w:val="center"/>
            </w:pPr>
            <w:r>
              <w:rPr>
                <w:rFonts w:ascii="Calibri" w:hAnsi="Calibri" w:cs="Calibri"/>
              </w:rPr>
              <w:t>1 460 389,2</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958 806,7</w:t>
            </w:r>
          </w:p>
        </w:tc>
        <w:tc>
          <w:tcPr>
            <w:tcW w:w="1530" w:type="dxa"/>
          </w:tcPr>
          <w:p w:rsidR="00512540" w:rsidRDefault="00512540">
            <w:pPr>
              <w:spacing w:after="1" w:line="220" w:lineRule="atLeast"/>
              <w:jc w:val="center"/>
            </w:pPr>
            <w:r>
              <w:rPr>
                <w:rFonts w:ascii="Calibri" w:hAnsi="Calibri" w:cs="Calibri"/>
              </w:rPr>
              <w:t>1 024 553,7</w:t>
            </w:r>
          </w:p>
        </w:tc>
        <w:tc>
          <w:tcPr>
            <w:tcW w:w="1530" w:type="dxa"/>
          </w:tcPr>
          <w:p w:rsidR="00512540" w:rsidRDefault="00512540">
            <w:pPr>
              <w:spacing w:after="1" w:line="220" w:lineRule="atLeast"/>
              <w:jc w:val="center"/>
            </w:pPr>
            <w:r>
              <w:rPr>
                <w:rFonts w:ascii="Calibri" w:hAnsi="Calibri" w:cs="Calibri"/>
              </w:rPr>
              <w:t>1 034 041,4</w:t>
            </w:r>
          </w:p>
        </w:tc>
        <w:tc>
          <w:tcPr>
            <w:tcW w:w="1530" w:type="dxa"/>
          </w:tcPr>
          <w:p w:rsidR="00512540" w:rsidRDefault="00512540">
            <w:pPr>
              <w:spacing w:after="1" w:line="220" w:lineRule="atLeast"/>
              <w:jc w:val="center"/>
            </w:pPr>
            <w:r>
              <w:rPr>
                <w:rFonts w:ascii="Calibri" w:hAnsi="Calibri" w:cs="Calibri"/>
              </w:rPr>
              <w:t>1 034 041,4</w:t>
            </w:r>
          </w:p>
        </w:tc>
        <w:tc>
          <w:tcPr>
            <w:tcW w:w="1530" w:type="dxa"/>
          </w:tcPr>
          <w:p w:rsidR="00512540" w:rsidRDefault="00512540">
            <w:pPr>
              <w:spacing w:after="1" w:line="220" w:lineRule="atLeast"/>
              <w:jc w:val="center"/>
            </w:pPr>
            <w:r>
              <w:rPr>
                <w:rFonts w:ascii="Calibri" w:hAnsi="Calibri" w:cs="Calibri"/>
              </w:rPr>
              <w:t>1 034 041,4</w:t>
            </w:r>
          </w:p>
        </w:tc>
        <w:tc>
          <w:tcPr>
            <w:tcW w:w="1530" w:type="dxa"/>
          </w:tcPr>
          <w:p w:rsidR="00512540" w:rsidRDefault="00512540">
            <w:pPr>
              <w:spacing w:after="1" w:line="220" w:lineRule="atLeast"/>
              <w:jc w:val="center"/>
            </w:pPr>
            <w:r>
              <w:rPr>
                <w:rFonts w:ascii="Calibri" w:hAnsi="Calibri" w:cs="Calibri"/>
              </w:rPr>
              <w:t>1 034 041,4</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9 государственной программы: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9 "Развитие информатизации в здравоохранении"</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9: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tc>
      </w:tr>
      <w:tr w:rsidR="00512540">
        <w:tc>
          <w:tcPr>
            <w:tcW w:w="19268" w:type="dxa"/>
            <w:gridSpan w:val="14"/>
          </w:tcPr>
          <w:p w:rsidR="00512540" w:rsidRDefault="00512540">
            <w:pPr>
              <w:spacing w:after="1" w:line="220" w:lineRule="atLeast"/>
              <w:outlineLvl w:val="6"/>
            </w:pPr>
            <w:r>
              <w:rPr>
                <w:rFonts w:ascii="Calibri" w:hAnsi="Calibri" w:cs="Calibri"/>
              </w:rPr>
              <w:t>Задача 9.1. Внедрение информационных и телекоммуникационных технологий в систему здравоохранения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9.1.1. Разработка, внедрение и сопровождение единой информационной системы в здравоохранении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9</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108 608,8</w:t>
            </w:r>
          </w:p>
        </w:tc>
        <w:tc>
          <w:tcPr>
            <w:tcW w:w="1530" w:type="dxa"/>
          </w:tcPr>
          <w:p w:rsidR="00512540" w:rsidRDefault="00512540">
            <w:pPr>
              <w:spacing w:after="1" w:line="220" w:lineRule="atLeast"/>
              <w:jc w:val="center"/>
            </w:pPr>
            <w:r>
              <w:rPr>
                <w:rFonts w:ascii="Calibri" w:hAnsi="Calibri" w:cs="Calibri"/>
              </w:rPr>
              <w:t>114 082,6</w:t>
            </w:r>
          </w:p>
        </w:tc>
        <w:tc>
          <w:tcPr>
            <w:tcW w:w="1530" w:type="dxa"/>
          </w:tcPr>
          <w:p w:rsidR="00512540" w:rsidRDefault="00512540">
            <w:pPr>
              <w:spacing w:after="1" w:line="220" w:lineRule="atLeast"/>
              <w:jc w:val="center"/>
            </w:pPr>
            <w:r>
              <w:rPr>
                <w:rFonts w:ascii="Calibri" w:hAnsi="Calibri" w:cs="Calibri"/>
              </w:rPr>
              <w:t>115 082,6</w:t>
            </w:r>
          </w:p>
        </w:tc>
        <w:tc>
          <w:tcPr>
            <w:tcW w:w="1530" w:type="dxa"/>
          </w:tcPr>
          <w:p w:rsidR="00512540" w:rsidRDefault="00512540">
            <w:pPr>
              <w:spacing w:after="1" w:line="220" w:lineRule="atLeast"/>
              <w:jc w:val="center"/>
            </w:pPr>
            <w:r>
              <w:rPr>
                <w:rFonts w:ascii="Calibri" w:hAnsi="Calibri" w:cs="Calibri"/>
              </w:rPr>
              <w:t>112 211,4</w:t>
            </w:r>
          </w:p>
        </w:tc>
        <w:tc>
          <w:tcPr>
            <w:tcW w:w="1530" w:type="dxa"/>
          </w:tcPr>
          <w:p w:rsidR="00512540" w:rsidRDefault="00512540">
            <w:pPr>
              <w:spacing w:after="1" w:line="220" w:lineRule="atLeast"/>
              <w:jc w:val="center"/>
            </w:pPr>
            <w:r>
              <w:rPr>
                <w:rFonts w:ascii="Calibri" w:hAnsi="Calibri" w:cs="Calibri"/>
              </w:rPr>
              <w:t>110 888,1</w:t>
            </w:r>
          </w:p>
        </w:tc>
        <w:tc>
          <w:tcPr>
            <w:tcW w:w="1530" w:type="dxa"/>
          </w:tcPr>
          <w:p w:rsidR="00512540" w:rsidRDefault="00512540">
            <w:pPr>
              <w:spacing w:after="1" w:line="220" w:lineRule="atLeast"/>
              <w:jc w:val="center"/>
            </w:pPr>
            <w:r>
              <w:rPr>
                <w:rFonts w:ascii="Calibri" w:hAnsi="Calibri" w:cs="Calibri"/>
              </w:rPr>
              <w:t>110 888,1</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ведение электронных медицинских карт пациентов;</w:t>
            </w:r>
          </w:p>
          <w:p w:rsidR="00512540" w:rsidRDefault="00512540">
            <w:pPr>
              <w:spacing w:after="1" w:line="220" w:lineRule="atLeast"/>
            </w:pPr>
            <w:r>
              <w:rPr>
                <w:rFonts w:ascii="Calibri" w:hAnsi="Calibri" w:cs="Calibri"/>
              </w:rPr>
              <w:t>осуществление автоматизированной записи на прием к врачу с использованием сети Интернет и/или информационно-справочных сенсорных терминалов (инфоматов)</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9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108 608,8</w:t>
            </w:r>
          </w:p>
        </w:tc>
        <w:tc>
          <w:tcPr>
            <w:tcW w:w="1530" w:type="dxa"/>
          </w:tcPr>
          <w:p w:rsidR="00512540" w:rsidRDefault="00512540">
            <w:pPr>
              <w:spacing w:after="1" w:line="220" w:lineRule="atLeast"/>
              <w:jc w:val="center"/>
            </w:pPr>
            <w:r>
              <w:rPr>
                <w:rFonts w:ascii="Calibri" w:hAnsi="Calibri" w:cs="Calibri"/>
              </w:rPr>
              <w:t>114 082,6</w:t>
            </w:r>
          </w:p>
        </w:tc>
        <w:tc>
          <w:tcPr>
            <w:tcW w:w="1530" w:type="dxa"/>
          </w:tcPr>
          <w:p w:rsidR="00512540" w:rsidRDefault="00512540">
            <w:pPr>
              <w:spacing w:after="1" w:line="220" w:lineRule="atLeast"/>
              <w:jc w:val="center"/>
            </w:pPr>
            <w:r>
              <w:rPr>
                <w:rFonts w:ascii="Calibri" w:hAnsi="Calibri" w:cs="Calibri"/>
              </w:rPr>
              <w:t>115 082,6</w:t>
            </w:r>
          </w:p>
        </w:tc>
        <w:tc>
          <w:tcPr>
            <w:tcW w:w="1530" w:type="dxa"/>
          </w:tcPr>
          <w:p w:rsidR="00512540" w:rsidRDefault="00512540">
            <w:pPr>
              <w:spacing w:after="1" w:line="220" w:lineRule="atLeast"/>
              <w:jc w:val="center"/>
            </w:pPr>
            <w:r>
              <w:rPr>
                <w:rFonts w:ascii="Calibri" w:hAnsi="Calibri" w:cs="Calibri"/>
              </w:rPr>
              <w:t>112 211,4</w:t>
            </w:r>
          </w:p>
        </w:tc>
        <w:tc>
          <w:tcPr>
            <w:tcW w:w="1530" w:type="dxa"/>
          </w:tcPr>
          <w:p w:rsidR="00512540" w:rsidRDefault="00512540">
            <w:pPr>
              <w:spacing w:after="1" w:line="220" w:lineRule="atLeast"/>
              <w:jc w:val="center"/>
            </w:pPr>
            <w:r>
              <w:rPr>
                <w:rFonts w:ascii="Calibri" w:hAnsi="Calibri" w:cs="Calibri"/>
              </w:rPr>
              <w:t>110 888,1</w:t>
            </w:r>
          </w:p>
        </w:tc>
        <w:tc>
          <w:tcPr>
            <w:tcW w:w="1530" w:type="dxa"/>
          </w:tcPr>
          <w:p w:rsidR="00512540" w:rsidRDefault="00512540">
            <w:pPr>
              <w:spacing w:after="1" w:line="220" w:lineRule="atLeast"/>
              <w:jc w:val="center"/>
            </w:pPr>
            <w:r>
              <w:rPr>
                <w:rFonts w:ascii="Calibri" w:hAnsi="Calibri" w:cs="Calibri"/>
              </w:rPr>
              <w:t>110 888,1</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10 государственной программы: повышение эффективности управления качеством медицинской помощи и охраны здоровья населения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lastRenderedPageBreak/>
              <w:t>Подпрограмма 10 "Управление развитием отрасли. Структурные преобразования в сфере здравоохранения"</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10: повышение эффективности управления качеством медицинской помощи и охраны здоровья населения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10.1.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10.1.5.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604 552,8</w:t>
            </w:r>
          </w:p>
        </w:tc>
        <w:tc>
          <w:tcPr>
            <w:tcW w:w="1530" w:type="dxa"/>
          </w:tcPr>
          <w:p w:rsidR="00512540" w:rsidRDefault="00512540">
            <w:pPr>
              <w:spacing w:after="1" w:line="220" w:lineRule="atLeast"/>
              <w:jc w:val="center"/>
            </w:pPr>
            <w:r>
              <w:rPr>
                <w:rFonts w:ascii="Calibri" w:hAnsi="Calibri" w:cs="Calibri"/>
              </w:rPr>
              <w:t>108 030,2</w:t>
            </w:r>
          </w:p>
        </w:tc>
        <w:tc>
          <w:tcPr>
            <w:tcW w:w="1530" w:type="dxa"/>
          </w:tcPr>
          <w:p w:rsidR="00512540" w:rsidRDefault="00512540">
            <w:pPr>
              <w:spacing w:after="1" w:line="220" w:lineRule="atLeast"/>
              <w:jc w:val="center"/>
            </w:pPr>
            <w:r>
              <w:rPr>
                <w:rFonts w:ascii="Calibri" w:hAnsi="Calibri" w:cs="Calibri"/>
              </w:rPr>
              <w:t>825 972,2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108 030,2</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p w:rsidR="00512540" w:rsidRDefault="00512540">
            <w:pPr>
              <w:spacing w:after="1" w:line="220" w:lineRule="atLeast"/>
              <w:jc w:val="center"/>
            </w:pPr>
            <w:r>
              <w:rPr>
                <w:rFonts w:ascii="Calibri" w:hAnsi="Calibri" w:cs="Calibri"/>
              </w:rPr>
              <w:t>ДИиЗО</w:t>
            </w:r>
          </w:p>
        </w:tc>
        <w:tc>
          <w:tcPr>
            <w:tcW w:w="1644" w:type="dxa"/>
            <w:vMerge w:val="restart"/>
          </w:tcPr>
          <w:p w:rsidR="00512540" w:rsidRDefault="00512540">
            <w:pPr>
              <w:spacing w:after="1" w:line="220" w:lineRule="atLeast"/>
            </w:pPr>
            <w:r>
              <w:rPr>
                <w:rFonts w:ascii="Calibri" w:hAnsi="Calibri" w:cs="Calibri"/>
              </w:rPr>
              <w:t>повышение уровня оснащенности новым медицинским оборудованием государственных учреждений, подведомственных Минздраву НСО, проведение капитальных и текущих ремонтов в государственных учреждениях здравоохранения Новосибирской области;</w:t>
            </w:r>
          </w:p>
          <w:p w:rsidR="00512540" w:rsidRDefault="00512540">
            <w:pPr>
              <w:spacing w:after="1" w:line="220" w:lineRule="atLeast"/>
            </w:pPr>
            <w:r>
              <w:rPr>
                <w:rFonts w:ascii="Calibri" w:hAnsi="Calibri" w:cs="Calibri"/>
              </w:rPr>
              <w:t xml:space="preserve">приобретение санитарного автотранспорта, легковых автомобилей общего </w:t>
            </w:r>
            <w:r>
              <w:rPr>
                <w:rFonts w:ascii="Calibri" w:hAnsi="Calibri" w:cs="Calibri"/>
              </w:rPr>
              <w:lastRenderedPageBreak/>
              <w:t>назначения;</w:t>
            </w:r>
          </w:p>
          <w:p w:rsidR="00512540" w:rsidRDefault="00512540">
            <w:pPr>
              <w:spacing w:after="1" w:line="220" w:lineRule="atLeast"/>
            </w:pPr>
            <w:r>
              <w:rPr>
                <w:rFonts w:ascii="Calibri" w:hAnsi="Calibri" w:cs="Calibri"/>
              </w:rPr>
              <w:t>капитальные вложения в объекты государственной (муниципальной) собственности;</w:t>
            </w:r>
          </w:p>
          <w:p w:rsidR="00512540" w:rsidRDefault="00512540">
            <w:pPr>
              <w:spacing w:after="1" w:line="220" w:lineRule="atLeast"/>
            </w:pPr>
            <w:r>
              <w:rPr>
                <w:rFonts w:ascii="Calibri" w:hAnsi="Calibri" w:cs="Calibri"/>
              </w:rPr>
              <w:t>снижение удельного потребления энергетических ресурсов (электроэнергии, тепловой энергии, воды) в государственных учреждениях, подведомственных Минздраву НСО</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120</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32 159,8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10.1.6. Строительство и реконструкция медицинских организаций, в том числе вспомогательных зданий и сооружений</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800 712,5</w:t>
            </w:r>
          </w:p>
        </w:tc>
        <w:tc>
          <w:tcPr>
            <w:tcW w:w="1530" w:type="dxa"/>
          </w:tcPr>
          <w:p w:rsidR="00512540" w:rsidRDefault="00512540">
            <w:pPr>
              <w:spacing w:after="1" w:line="220" w:lineRule="atLeast"/>
              <w:jc w:val="center"/>
            </w:pPr>
            <w:r>
              <w:rPr>
                <w:rFonts w:ascii="Calibri" w:hAnsi="Calibri" w:cs="Calibri"/>
              </w:rPr>
              <w:t>960 471,3</w:t>
            </w:r>
          </w:p>
        </w:tc>
        <w:tc>
          <w:tcPr>
            <w:tcW w:w="1530" w:type="dxa"/>
          </w:tcPr>
          <w:p w:rsidR="00512540" w:rsidRDefault="00512540">
            <w:pPr>
              <w:spacing w:after="1" w:line="220" w:lineRule="atLeast"/>
              <w:jc w:val="center"/>
            </w:pPr>
            <w:r>
              <w:rPr>
                <w:rFonts w:ascii="Calibri" w:hAnsi="Calibri" w:cs="Calibri"/>
              </w:rPr>
              <w:t>862 703,3</w:t>
            </w:r>
          </w:p>
        </w:tc>
        <w:tc>
          <w:tcPr>
            <w:tcW w:w="1530" w:type="dxa"/>
          </w:tcPr>
          <w:p w:rsidR="00512540" w:rsidRDefault="00512540">
            <w:pPr>
              <w:spacing w:after="1" w:line="220" w:lineRule="atLeast"/>
              <w:jc w:val="center"/>
            </w:pPr>
            <w:r>
              <w:rPr>
                <w:rFonts w:ascii="Calibri" w:hAnsi="Calibri" w:cs="Calibri"/>
              </w:rPr>
              <w:t>323 139,9</w:t>
            </w:r>
          </w:p>
        </w:tc>
        <w:tc>
          <w:tcPr>
            <w:tcW w:w="1530" w:type="dxa"/>
          </w:tcPr>
          <w:p w:rsidR="00512540" w:rsidRDefault="00512540">
            <w:pPr>
              <w:spacing w:after="1" w:line="220" w:lineRule="atLeast"/>
              <w:jc w:val="center"/>
            </w:pPr>
            <w:r>
              <w:rPr>
                <w:rFonts w:ascii="Calibri" w:hAnsi="Calibri" w:cs="Calibri"/>
              </w:rPr>
              <w:t>1 110 950,6</w:t>
            </w:r>
          </w:p>
        </w:tc>
        <w:tc>
          <w:tcPr>
            <w:tcW w:w="1530" w:type="dxa"/>
          </w:tcPr>
          <w:p w:rsidR="00512540" w:rsidRDefault="00512540">
            <w:pPr>
              <w:spacing w:after="1" w:line="220" w:lineRule="atLeast"/>
              <w:jc w:val="center"/>
            </w:pPr>
            <w:r>
              <w:rPr>
                <w:rFonts w:ascii="Calibri" w:hAnsi="Calibri" w:cs="Calibri"/>
              </w:rPr>
              <w:t>2 207 886,2</w:t>
            </w:r>
          </w:p>
        </w:tc>
        <w:tc>
          <w:tcPr>
            <w:tcW w:w="1701" w:type="dxa"/>
            <w:vMerge w:val="restart"/>
          </w:tcPr>
          <w:p w:rsidR="00512540" w:rsidRDefault="00512540">
            <w:pPr>
              <w:spacing w:after="1" w:line="220" w:lineRule="atLeast"/>
              <w:jc w:val="center"/>
            </w:pPr>
            <w:r>
              <w:rPr>
                <w:rFonts w:ascii="Calibri" w:hAnsi="Calibri" w:cs="Calibri"/>
              </w:rPr>
              <w:t>Минстрой НСО; учреждения, подведомственные Минстрою НСО;</w:t>
            </w:r>
          </w:p>
          <w:p w:rsidR="00512540" w:rsidRDefault="00512540">
            <w:pPr>
              <w:spacing w:after="1" w:line="220" w:lineRule="atLeast"/>
              <w:jc w:val="center"/>
            </w:pPr>
            <w:r>
              <w:rPr>
                <w:rFonts w:ascii="Calibri" w:hAnsi="Calibri" w:cs="Calibri"/>
              </w:rPr>
              <w:t>Минздрав НСО; государственные учреждения, подведомствен</w:t>
            </w:r>
            <w:r>
              <w:rPr>
                <w:rFonts w:ascii="Calibri" w:hAnsi="Calibri" w:cs="Calibri"/>
              </w:rPr>
              <w:lastRenderedPageBreak/>
              <w:t>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строительство и реконструкция медицинских организаций, а также вспомогательных зданий и сооружений, в целях создания </w:t>
            </w:r>
            <w:r>
              <w:rPr>
                <w:rFonts w:ascii="Calibri" w:hAnsi="Calibri" w:cs="Calibri"/>
              </w:rPr>
              <w:lastRenderedPageBreak/>
              <w:t>благоприятных условий для пребывания пациентов и работы медицинского персонала</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40 951,4</w:t>
            </w:r>
          </w:p>
        </w:tc>
        <w:tc>
          <w:tcPr>
            <w:tcW w:w="1530" w:type="dxa"/>
          </w:tcPr>
          <w:p w:rsidR="00512540" w:rsidRDefault="00512540">
            <w:pPr>
              <w:spacing w:after="1" w:line="220" w:lineRule="atLeast"/>
              <w:jc w:val="center"/>
            </w:pPr>
            <w:r>
              <w:rPr>
                <w:rFonts w:ascii="Calibri" w:hAnsi="Calibri" w:cs="Calibri"/>
              </w:rPr>
              <w:t>418 910,3</w:t>
            </w:r>
          </w:p>
        </w:tc>
        <w:tc>
          <w:tcPr>
            <w:tcW w:w="1530" w:type="dxa"/>
          </w:tcPr>
          <w:p w:rsidR="00512540" w:rsidRDefault="00512540">
            <w:pPr>
              <w:spacing w:after="1" w:line="220" w:lineRule="atLeast"/>
              <w:jc w:val="center"/>
            </w:pPr>
            <w:r>
              <w:rPr>
                <w:rFonts w:ascii="Calibri" w:hAnsi="Calibri" w:cs="Calibri"/>
              </w:rPr>
              <w:t>723 443,8</w:t>
            </w:r>
          </w:p>
        </w:tc>
        <w:tc>
          <w:tcPr>
            <w:tcW w:w="1530" w:type="dxa"/>
          </w:tcPr>
          <w:p w:rsidR="00512540" w:rsidRDefault="00512540">
            <w:pPr>
              <w:spacing w:after="1" w:line="220" w:lineRule="atLeast"/>
              <w:jc w:val="center"/>
            </w:pPr>
            <w:r>
              <w:rPr>
                <w:rFonts w:ascii="Calibri" w:hAnsi="Calibri" w:cs="Calibri"/>
              </w:rPr>
              <w:t>408 953,6</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jc w:val="center"/>
            </w:pPr>
            <w:r>
              <w:rPr>
                <w:rFonts w:ascii="Calibri" w:hAnsi="Calibri" w:cs="Calibri"/>
              </w:rPr>
              <w:t>519 613,0</w:t>
            </w:r>
          </w:p>
        </w:tc>
        <w:tc>
          <w:tcPr>
            <w:tcW w:w="1530" w:type="dxa"/>
          </w:tcPr>
          <w:p w:rsidR="00512540" w:rsidRDefault="00512540">
            <w:pPr>
              <w:spacing w:after="1" w:line="220" w:lineRule="atLeast"/>
              <w:jc w:val="center"/>
            </w:pPr>
            <w:r>
              <w:rPr>
                <w:rFonts w:ascii="Calibri" w:hAnsi="Calibri" w:cs="Calibri"/>
              </w:rPr>
              <w:t>1 694 842,8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федеральный </w:t>
            </w:r>
            <w:r>
              <w:rPr>
                <w:rFonts w:ascii="Calibri" w:hAnsi="Calibri" w:cs="Calibri"/>
              </w:rPr>
              <w:lastRenderedPageBreak/>
              <w:t>бюджет</w:t>
            </w:r>
          </w:p>
        </w:tc>
        <w:tc>
          <w:tcPr>
            <w:tcW w:w="737" w:type="dxa"/>
          </w:tcPr>
          <w:p w:rsidR="00512540" w:rsidRDefault="00512540">
            <w:pPr>
              <w:spacing w:after="1" w:line="220" w:lineRule="atLeast"/>
              <w:jc w:val="center"/>
            </w:pPr>
            <w:r>
              <w:rPr>
                <w:rFonts w:ascii="Calibri" w:hAnsi="Calibri" w:cs="Calibri"/>
              </w:rPr>
              <w:lastRenderedPageBreak/>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04</w:t>
            </w: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145 191,2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10.1.7.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05</w:t>
            </w:r>
          </w:p>
        </w:tc>
        <w:tc>
          <w:tcPr>
            <w:tcW w:w="1530" w:type="dxa"/>
          </w:tcPr>
          <w:p w:rsidR="00512540" w:rsidRDefault="00512540">
            <w:pPr>
              <w:spacing w:after="1" w:line="220" w:lineRule="atLeast"/>
              <w:jc w:val="center"/>
            </w:pPr>
            <w:r>
              <w:rPr>
                <w:rFonts w:ascii="Calibri" w:hAnsi="Calibri" w:cs="Calibri"/>
              </w:rPr>
              <w:t>505,0</w:t>
            </w:r>
          </w:p>
        </w:tc>
        <w:tc>
          <w:tcPr>
            <w:tcW w:w="1530" w:type="dxa"/>
          </w:tcPr>
          <w:p w:rsidR="00512540" w:rsidRDefault="00512540">
            <w:pPr>
              <w:spacing w:after="1" w:line="220" w:lineRule="atLeast"/>
              <w:jc w:val="center"/>
            </w:pPr>
            <w:r>
              <w:rPr>
                <w:rFonts w:ascii="Calibri" w:hAnsi="Calibri" w:cs="Calibri"/>
              </w:rPr>
              <w:t>505,0</w:t>
            </w:r>
          </w:p>
        </w:tc>
        <w:tc>
          <w:tcPr>
            <w:tcW w:w="1530" w:type="dxa"/>
          </w:tcPr>
          <w:p w:rsidR="00512540" w:rsidRDefault="00512540">
            <w:pPr>
              <w:spacing w:after="1" w:line="220" w:lineRule="atLeast"/>
              <w:jc w:val="center"/>
            </w:pPr>
            <w:r>
              <w:rPr>
                <w:rFonts w:ascii="Calibri" w:hAnsi="Calibri" w:cs="Calibri"/>
              </w:rPr>
              <w:t>505,0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505,0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p w:rsidR="00512540" w:rsidRDefault="00512540">
            <w:pPr>
              <w:spacing w:after="1" w:line="220" w:lineRule="atLeast"/>
              <w:jc w:val="center"/>
            </w:pPr>
            <w:r>
              <w:rPr>
                <w:rFonts w:ascii="Calibri" w:hAnsi="Calibri" w:cs="Calibri"/>
              </w:rPr>
              <w:t>социально ориентированные некоммерческие организации</w:t>
            </w:r>
          </w:p>
        </w:tc>
        <w:tc>
          <w:tcPr>
            <w:tcW w:w="1644" w:type="dxa"/>
            <w:vMerge w:val="restart"/>
          </w:tcPr>
          <w:p w:rsidR="00512540" w:rsidRDefault="00512540">
            <w:pPr>
              <w:spacing w:after="1" w:line="220" w:lineRule="atLeast"/>
            </w:pPr>
            <w:r>
              <w:rPr>
                <w:rFonts w:ascii="Calibri" w:hAnsi="Calibri" w:cs="Calibri"/>
              </w:rPr>
              <w:t xml:space="preserve">обеспечение доступности и качества оказания медицинской помощи на территории Новосибирской области путем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w:t>
            </w:r>
            <w:r>
              <w:rPr>
                <w:rFonts w:ascii="Calibri" w:hAnsi="Calibri" w:cs="Calibri"/>
              </w:rPr>
              <w:lastRenderedPageBreak/>
              <w:t>бесплатного оказания гражданам медицинской помощи в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10.1.8. Региональный проект "Развитие системы оказания первичной медико-санитарной помощи"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974 343,2</w:t>
            </w:r>
          </w:p>
        </w:tc>
        <w:tc>
          <w:tcPr>
            <w:tcW w:w="1530" w:type="dxa"/>
          </w:tcPr>
          <w:p w:rsidR="00512540" w:rsidRDefault="00512540">
            <w:pPr>
              <w:spacing w:after="1" w:line="220" w:lineRule="atLeast"/>
              <w:jc w:val="center"/>
            </w:pPr>
            <w:r>
              <w:rPr>
                <w:rFonts w:ascii="Calibri" w:hAnsi="Calibri" w:cs="Calibri"/>
              </w:rPr>
              <w:t>424 122,7</w:t>
            </w:r>
          </w:p>
        </w:tc>
        <w:tc>
          <w:tcPr>
            <w:tcW w:w="1530" w:type="dxa"/>
          </w:tcPr>
          <w:p w:rsidR="00512540" w:rsidRDefault="00512540">
            <w:pPr>
              <w:spacing w:after="1" w:line="220" w:lineRule="atLeast"/>
              <w:jc w:val="center"/>
            </w:pPr>
            <w:r>
              <w:rPr>
                <w:rFonts w:ascii="Calibri" w:hAnsi="Calibri" w:cs="Calibri"/>
              </w:rPr>
              <w:t>321 260,3</w:t>
            </w:r>
          </w:p>
        </w:tc>
        <w:tc>
          <w:tcPr>
            <w:tcW w:w="1530" w:type="dxa"/>
          </w:tcPr>
          <w:p w:rsidR="00512540" w:rsidRDefault="00512540">
            <w:pPr>
              <w:spacing w:after="1" w:line="220" w:lineRule="atLeast"/>
              <w:jc w:val="center"/>
            </w:pPr>
            <w:r>
              <w:rPr>
                <w:rFonts w:ascii="Calibri" w:hAnsi="Calibri" w:cs="Calibri"/>
              </w:rPr>
              <w:t>1 068 708,3</w:t>
            </w:r>
          </w:p>
        </w:tc>
        <w:tc>
          <w:tcPr>
            <w:tcW w:w="1530" w:type="dxa"/>
          </w:tcPr>
          <w:p w:rsidR="00512540" w:rsidRDefault="00512540">
            <w:pPr>
              <w:spacing w:after="1" w:line="220" w:lineRule="atLeast"/>
              <w:jc w:val="center"/>
            </w:pPr>
            <w:r>
              <w:rPr>
                <w:rFonts w:ascii="Calibri" w:hAnsi="Calibri" w:cs="Calibri"/>
              </w:rPr>
              <w:t>1 257 246,2</w:t>
            </w:r>
          </w:p>
        </w:tc>
        <w:tc>
          <w:tcPr>
            <w:tcW w:w="1530" w:type="dxa"/>
          </w:tcPr>
          <w:p w:rsidR="00512540" w:rsidRDefault="00512540">
            <w:pPr>
              <w:spacing w:after="1" w:line="220" w:lineRule="atLeast"/>
              <w:jc w:val="center"/>
            </w:pPr>
            <w:r>
              <w:rPr>
                <w:rFonts w:ascii="Calibri" w:hAnsi="Calibri" w:cs="Calibri"/>
              </w:rPr>
              <w:t>1 296 914,3</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 Минстрой НСО; учреждения, подведомственные Минстрою НСО</w:t>
            </w:r>
          </w:p>
        </w:tc>
        <w:tc>
          <w:tcPr>
            <w:tcW w:w="1644" w:type="dxa"/>
            <w:vMerge w:val="restart"/>
          </w:tcPr>
          <w:p w:rsidR="00512540" w:rsidRDefault="00512540">
            <w:pPr>
              <w:spacing w:after="1" w:line="220" w:lineRule="atLeast"/>
            </w:pPr>
            <w:r>
              <w:rPr>
                <w:rFonts w:ascii="Calibri" w:hAnsi="Calibri" w:cs="Calibri"/>
              </w:rPr>
              <w:t xml:space="preserve">замена фельдшерско-акушерских пунктов (строительство и реконструкция фельдшерско-акушерских пунктов в целях обеспечения оказания гражданам первичной медико-санитарной помощи), строительство новых поликлиник в г. Новосибирске (в 2019 году), разработка проектно-сметной документации, </w:t>
            </w:r>
            <w:r>
              <w:rPr>
                <w:rFonts w:ascii="Calibri" w:hAnsi="Calibri" w:cs="Calibri"/>
              </w:rPr>
              <w:lastRenderedPageBreak/>
              <w:t xml:space="preserve">проведение капитального и текущего ремонта и переоснащение медицинскими изделиями и мебелью поликлинических отделений, врачебных амбулаторий, фельдшерско-акушерских пунктов в соответствии с порядками оказания медицинской помощи, приобретение комплексов передвижных медицинских, приобретение автомобилей санитарного транспорта для центральных районных и центральных городских больниц для </w:t>
            </w:r>
            <w:r>
              <w:rPr>
                <w:rFonts w:ascii="Calibri" w:hAnsi="Calibri" w:cs="Calibri"/>
              </w:rPr>
              <w:lastRenderedPageBreak/>
              <w:t xml:space="preserve">организации выездных форм работы (обслуживание в сельской местности комплексных участков, патронаж маломобильных пациентов, стационар на дому), создание и тиражирование "Новой модели медицинской организации, оказывающей первичную медико-санитарную помощь", направленной на создание открытой и вежливой регистратуры, сокращение времени ожидания пациентом в очереди, </w:t>
            </w:r>
            <w:r>
              <w:rPr>
                <w:rFonts w:ascii="Calibri" w:hAnsi="Calibri" w:cs="Calibri"/>
              </w:rPr>
              <w:lastRenderedPageBreak/>
              <w:t>упрощение записи на прием к врачу, уменьшение бумажной документации, комфортных условий для пациента в зонах ожидания, понятной навигации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328 898,3</w:t>
            </w:r>
          </w:p>
        </w:tc>
        <w:tc>
          <w:tcPr>
            <w:tcW w:w="1530" w:type="dxa"/>
          </w:tcPr>
          <w:p w:rsidR="00512540" w:rsidRDefault="00512540">
            <w:pPr>
              <w:spacing w:after="1" w:line="220" w:lineRule="atLeast"/>
              <w:jc w:val="center"/>
            </w:pPr>
            <w:r>
              <w:rPr>
                <w:rFonts w:ascii="Calibri" w:hAnsi="Calibri" w:cs="Calibri"/>
              </w:rPr>
              <w:t>442 043,0</w:t>
            </w:r>
          </w:p>
        </w:tc>
        <w:tc>
          <w:tcPr>
            <w:tcW w:w="1530" w:type="dxa"/>
          </w:tcPr>
          <w:p w:rsidR="00512540" w:rsidRDefault="00512540">
            <w:pPr>
              <w:spacing w:after="1" w:line="220" w:lineRule="atLeast"/>
              <w:jc w:val="center"/>
            </w:pPr>
            <w:r>
              <w:rPr>
                <w:rFonts w:ascii="Calibri" w:hAnsi="Calibri" w:cs="Calibri"/>
              </w:rPr>
              <w:t>398 305,1</w:t>
            </w:r>
          </w:p>
        </w:tc>
        <w:tc>
          <w:tcPr>
            <w:tcW w:w="1530" w:type="dxa"/>
          </w:tcPr>
          <w:p w:rsidR="00512540" w:rsidRDefault="00512540">
            <w:pPr>
              <w:spacing w:after="1" w:line="220" w:lineRule="atLeast"/>
              <w:jc w:val="center"/>
            </w:pPr>
            <w:r>
              <w:rPr>
                <w:rFonts w:ascii="Calibri" w:hAnsi="Calibri" w:cs="Calibri"/>
              </w:rPr>
              <w:t>426 946,6</w:t>
            </w:r>
          </w:p>
        </w:tc>
        <w:tc>
          <w:tcPr>
            <w:tcW w:w="1530" w:type="dxa"/>
          </w:tcPr>
          <w:p w:rsidR="00512540" w:rsidRDefault="00512540">
            <w:pPr>
              <w:spacing w:after="1" w:line="220" w:lineRule="atLeast"/>
              <w:jc w:val="center"/>
            </w:pPr>
            <w:r>
              <w:rPr>
                <w:rFonts w:ascii="Calibri" w:hAnsi="Calibri" w:cs="Calibri"/>
              </w:rPr>
              <w:t>415 018,2</w:t>
            </w:r>
          </w:p>
        </w:tc>
        <w:tc>
          <w:tcPr>
            <w:tcW w:w="1530" w:type="dxa"/>
          </w:tcPr>
          <w:p w:rsidR="00512540" w:rsidRDefault="00512540">
            <w:pPr>
              <w:spacing w:after="1" w:line="220" w:lineRule="atLeast"/>
              <w:jc w:val="center"/>
            </w:pPr>
            <w:r>
              <w:rPr>
                <w:rFonts w:ascii="Calibri" w:hAnsi="Calibri" w:cs="Calibri"/>
              </w:rPr>
              <w:t>525 804,0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85 503,8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76 671,0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10.1.9. Региональный проект "Борьба с онкологическими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N3</w:t>
            </w:r>
          </w:p>
        </w:tc>
        <w:tc>
          <w:tcPr>
            <w:tcW w:w="1530" w:type="dxa"/>
          </w:tcPr>
          <w:p w:rsidR="00512540" w:rsidRDefault="00512540">
            <w:pPr>
              <w:spacing w:after="1" w:line="220" w:lineRule="atLeast"/>
              <w:jc w:val="center"/>
            </w:pPr>
            <w:r>
              <w:rPr>
                <w:rFonts w:ascii="Calibri" w:hAnsi="Calibri" w:cs="Calibri"/>
              </w:rPr>
              <w:t>159 700,0</w:t>
            </w:r>
          </w:p>
        </w:tc>
        <w:tc>
          <w:tcPr>
            <w:tcW w:w="1530" w:type="dxa"/>
          </w:tcPr>
          <w:p w:rsidR="00512540" w:rsidRDefault="00512540">
            <w:pPr>
              <w:spacing w:after="1" w:line="220" w:lineRule="atLeast"/>
              <w:jc w:val="center"/>
            </w:pPr>
            <w:r>
              <w:rPr>
                <w:rFonts w:ascii="Calibri" w:hAnsi="Calibri" w:cs="Calibri"/>
              </w:rPr>
              <w:t>231 281,2</w:t>
            </w:r>
          </w:p>
        </w:tc>
        <w:tc>
          <w:tcPr>
            <w:tcW w:w="1530" w:type="dxa"/>
          </w:tcPr>
          <w:p w:rsidR="00512540" w:rsidRDefault="00512540">
            <w:pPr>
              <w:spacing w:after="1" w:line="220" w:lineRule="atLeast"/>
              <w:jc w:val="center"/>
            </w:pPr>
            <w:r>
              <w:rPr>
                <w:rFonts w:ascii="Calibri" w:hAnsi="Calibri" w:cs="Calibri"/>
              </w:rPr>
              <w:t>184 246,2</w:t>
            </w:r>
          </w:p>
        </w:tc>
        <w:tc>
          <w:tcPr>
            <w:tcW w:w="1530" w:type="dxa"/>
          </w:tcPr>
          <w:p w:rsidR="00512540" w:rsidRDefault="00512540">
            <w:pPr>
              <w:spacing w:after="1" w:line="220" w:lineRule="atLeast"/>
              <w:jc w:val="center"/>
            </w:pPr>
            <w:r>
              <w:rPr>
                <w:rFonts w:ascii="Calibri" w:hAnsi="Calibri" w:cs="Calibri"/>
              </w:rPr>
              <w:t>116 981,2</w:t>
            </w:r>
          </w:p>
        </w:tc>
        <w:tc>
          <w:tcPr>
            <w:tcW w:w="1530" w:type="dxa"/>
          </w:tcPr>
          <w:p w:rsidR="00512540" w:rsidRDefault="00512540">
            <w:pPr>
              <w:spacing w:after="1" w:line="220" w:lineRule="atLeast"/>
              <w:jc w:val="center"/>
            </w:pPr>
            <w:r>
              <w:rPr>
                <w:rFonts w:ascii="Calibri" w:hAnsi="Calibri" w:cs="Calibri"/>
              </w:rPr>
              <w:t>241 449,2</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p w:rsidR="00512540" w:rsidRDefault="00512540">
            <w:pPr>
              <w:spacing w:after="1" w:line="220" w:lineRule="atLeast"/>
              <w:jc w:val="center"/>
            </w:pPr>
            <w:r>
              <w:rPr>
                <w:rFonts w:ascii="Calibri" w:hAnsi="Calibri" w:cs="Calibri"/>
              </w:rPr>
              <w:t>Минстрой НСО; учреждения, подведомственные Минстрою НСО</w:t>
            </w:r>
          </w:p>
        </w:tc>
        <w:tc>
          <w:tcPr>
            <w:tcW w:w="1644" w:type="dxa"/>
            <w:vMerge w:val="restart"/>
          </w:tcPr>
          <w:p w:rsidR="00512540" w:rsidRDefault="00512540">
            <w:pPr>
              <w:spacing w:after="1" w:line="220" w:lineRule="atLeast"/>
            </w:pPr>
            <w:r>
              <w:rPr>
                <w:rFonts w:ascii="Calibri" w:hAnsi="Calibri" w:cs="Calibri"/>
              </w:rPr>
              <w:t>разработка проектно-сметной документации, проведение капитального и текущего ремонта помещений и оснащение медицинскими изделиями для организации сети центров амбулаторной онкологической помощи;</w:t>
            </w:r>
          </w:p>
          <w:p w:rsidR="00512540" w:rsidRDefault="00512540">
            <w:pPr>
              <w:spacing w:after="1" w:line="220" w:lineRule="atLeast"/>
            </w:pPr>
            <w:r>
              <w:rPr>
                <w:rFonts w:ascii="Calibri" w:hAnsi="Calibri" w:cs="Calibri"/>
              </w:rPr>
              <w:t xml:space="preserve">подготовка помещений под </w:t>
            </w:r>
            <w:r>
              <w:rPr>
                <w:rFonts w:ascii="Calibri" w:hAnsi="Calibri" w:cs="Calibri"/>
              </w:rPr>
              <w:lastRenderedPageBreak/>
              <w:t>медицинское оборудование для медицинских организаций, оказывающих помощь больным онкологическими заболеваниями;</w:t>
            </w:r>
          </w:p>
          <w:p w:rsidR="00512540" w:rsidRDefault="00512540">
            <w:pPr>
              <w:spacing w:after="1" w:line="220" w:lineRule="atLeast"/>
            </w:pPr>
            <w:r>
              <w:rPr>
                <w:rFonts w:ascii="Calibri" w:hAnsi="Calibri" w:cs="Calibri"/>
              </w:rPr>
              <w:t>строительство здания онкологического диспансера в г. Новосибирске</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N3</w:t>
            </w:r>
          </w:p>
        </w:tc>
        <w:tc>
          <w:tcPr>
            <w:tcW w:w="1530" w:type="dxa"/>
          </w:tcPr>
          <w:p w:rsidR="00512540" w:rsidRDefault="00512540">
            <w:pPr>
              <w:spacing w:after="1" w:line="220" w:lineRule="atLeast"/>
              <w:jc w:val="center"/>
            </w:pPr>
            <w:r>
              <w:rPr>
                <w:rFonts w:ascii="Calibri" w:hAnsi="Calibri" w:cs="Calibri"/>
              </w:rPr>
              <w:t>61 154,0</w:t>
            </w:r>
          </w:p>
        </w:tc>
        <w:tc>
          <w:tcPr>
            <w:tcW w:w="1530" w:type="dxa"/>
          </w:tcPr>
          <w:p w:rsidR="00512540" w:rsidRDefault="00512540">
            <w:pPr>
              <w:spacing w:after="1" w:line="220" w:lineRule="atLeast"/>
              <w:jc w:val="center"/>
            </w:pPr>
            <w:r>
              <w:rPr>
                <w:rFonts w:ascii="Calibri" w:hAnsi="Calibri" w:cs="Calibri"/>
              </w:rPr>
              <w:t>45 346,7</w:t>
            </w:r>
          </w:p>
        </w:tc>
        <w:tc>
          <w:tcPr>
            <w:tcW w:w="1530" w:type="dxa"/>
          </w:tcPr>
          <w:p w:rsidR="00512540" w:rsidRDefault="00512540">
            <w:pPr>
              <w:spacing w:after="1" w:line="220" w:lineRule="atLeast"/>
              <w:jc w:val="center"/>
            </w:pPr>
            <w:r>
              <w:rPr>
                <w:rFonts w:ascii="Calibri" w:hAnsi="Calibri" w:cs="Calibri"/>
              </w:rPr>
              <w:t>57,5</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10.1.10. Региональный проект "Борьба</w:t>
            </w:r>
          </w:p>
          <w:p w:rsidR="00512540" w:rsidRDefault="00512540">
            <w:pPr>
              <w:spacing w:after="1" w:line="220" w:lineRule="atLeast"/>
            </w:pPr>
            <w:r>
              <w:rPr>
                <w:rFonts w:ascii="Calibri" w:hAnsi="Calibri" w:cs="Calibri"/>
              </w:rPr>
              <w:t>с сердечно-сосудистыми заболеваниями"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N2</w:t>
            </w:r>
          </w:p>
        </w:tc>
        <w:tc>
          <w:tcPr>
            <w:tcW w:w="1530" w:type="dxa"/>
          </w:tcPr>
          <w:p w:rsidR="00512540" w:rsidRDefault="00512540">
            <w:pPr>
              <w:spacing w:after="1" w:line="220" w:lineRule="atLeast"/>
              <w:jc w:val="center"/>
            </w:pPr>
            <w:r>
              <w:rPr>
                <w:rFonts w:ascii="Calibri" w:hAnsi="Calibri" w:cs="Calibri"/>
              </w:rPr>
              <w:t>192 650,0</w:t>
            </w:r>
          </w:p>
        </w:tc>
        <w:tc>
          <w:tcPr>
            <w:tcW w:w="1530" w:type="dxa"/>
          </w:tcPr>
          <w:p w:rsidR="00512540" w:rsidRDefault="00512540">
            <w:pPr>
              <w:spacing w:after="1" w:line="220" w:lineRule="atLeast"/>
              <w:jc w:val="center"/>
            </w:pPr>
            <w:r>
              <w:rPr>
                <w:rFonts w:ascii="Calibri" w:hAnsi="Calibri" w:cs="Calibri"/>
              </w:rPr>
              <w:t>236 761,6</w:t>
            </w:r>
          </w:p>
        </w:tc>
        <w:tc>
          <w:tcPr>
            <w:tcW w:w="1530" w:type="dxa"/>
          </w:tcPr>
          <w:p w:rsidR="00512540" w:rsidRDefault="00512540">
            <w:pPr>
              <w:spacing w:after="1" w:line="220" w:lineRule="atLeast"/>
              <w:jc w:val="center"/>
            </w:pPr>
            <w:r>
              <w:rPr>
                <w:rFonts w:ascii="Calibri" w:hAnsi="Calibri" w:cs="Calibri"/>
              </w:rPr>
              <w:t>82 035,1</w:t>
            </w:r>
          </w:p>
        </w:tc>
        <w:tc>
          <w:tcPr>
            <w:tcW w:w="1530" w:type="dxa"/>
          </w:tcPr>
          <w:p w:rsidR="00512540" w:rsidRDefault="00512540">
            <w:pPr>
              <w:spacing w:after="1" w:line="220" w:lineRule="atLeast"/>
              <w:jc w:val="center"/>
            </w:pPr>
            <w:r>
              <w:rPr>
                <w:rFonts w:ascii="Calibri" w:hAnsi="Calibri" w:cs="Calibri"/>
              </w:rPr>
              <w:t>58 490,6</w:t>
            </w:r>
          </w:p>
        </w:tc>
        <w:tc>
          <w:tcPr>
            <w:tcW w:w="1530" w:type="dxa"/>
          </w:tcPr>
          <w:p w:rsidR="00512540" w:rsidRDefault="00512540">
            <w:pPr>
              <w:spacing w:after="1" w:line="220" w:lineRule="atLeast"/>
              <w:jc w:val="center"/>
            </w:pPr>
            <w:r>
              <w:rPr>
                <w:rFonts w:ascii="Calibri" w:hAnsi="Calibri" w:cs="Calibri"/>
              </w:rPr>
              <w:t>181 086,9</w:t>
            </w:r>
          </w:p>
        </w:tc>
        <w:tc>
          <w:tcPr>
            <w:tcW w:w="1530" w:type="dxa"/>
          </w:tcPr>
          <w:p w:rsidR="00512540" w:rsidRDefault="00512540">
            <w:pPr>
              <w:spacing w:after="1" w:line="220" w:lineRule="atLeast"/>
              <w:jc w:val="center"/>
            </w:pPr>
            <w:r>
              <w:rPr>
                <w:rFonts w:ascii="Calibri" w:hAnsi="Calibri" w:cs="Calibri"/>
              </w:rPr>
              <w:t>62 595,7</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разработка проектно-сметной документации, проведение капитального и текущего ремонта помещений и оснащение медицинскими изделиями для ранней медицинской реабилитации в </w:t>
            </w:r>
            <w:r>
              <w:rPr>
                <w:rFonts w:ascii="Calibri" w:hAnsi="Calibri" w:cs="Calibri"/>
              </w:rPr>
              <w:lastRenderedPageBreak/>
              <w:t>региональных сосудистых центрах и первичных сосудистых отделениях, для проведения рентгенэндоваскулярных методов лечения в первичных сосудистых отделениях, а также проведение капитального и текущего ремонта терапевтического корпуса для организации работы регионального сосудистого центра на базе ГБУЗ НСО "ЦКБ"</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 xml:space="preserve">Основное мероприятие 10.1.11. Региональный проект "Развитие детского </w:t>
            </w:r>
            <w:r>
              <w:rPr>
                <w:rFonts w:ascii="Calibri" w:hAnsi="Calibri" w:cs="Calibri"/>
              </w:rPr>
              <w:lastRenderedPageBreak/>
              <w:t>здравоохранения Новосибирской области, включая создание современной инфраструктуры оказания медицинской помощи детям"</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N4</w:t>
            </w:r>
          </w:p>
        </w:tc>
        <w:tc>
          <w:tcPr>
            <w:tcW w:w="1530" w:type="dxa"/>
          </w:tcPr>
          <w:p w:rsidR="00512540" w:rsidRDefault="00512540">
            <w:pPr>
              <w:spacing w:after="1" w:line="220" w:lineRule="atLeast"/>
              <w:jc w:val="center"/>
            </w:pPr>
            <w:r>
              <w:rPr>
                <w:rFonts w:ascii="Calibri" w:hAnsi="Calibri" w:cs="Calibri"/>
              </w:rPr>
              <w:t>277 630,0</w:t>
            </w:r>
          </w:p>
        </w:tc>
        <w:tc>
          <w:tcPr>
            <w:tcW w:w="1530" w:type="dxa"/>
          </w:tcPr>
          <w:p w:rsidR="00512540" w:rsidRDefault="00512540">
            <w:pPr>
              <w:spacing w:after="1" w:line="220" w:lineRule="atLeast"/>
              <w:jc w:val="center"/>
            </w:pPr>
            <w:r>
              <w:rPr>
                <w:rFonts w:ascii="Calibri" w:hAnsi="Calibri" w:cs="Calibri"/>
              </w:rPr>
              <w:t>183 946,6</w:t>
            </w:r>
          </w:p>
        </w:tc>
        <w:tc>
          <w:tcPr>
            <w:tcW w:w="1530" w:type="dxa"/>
          </w:tcPr>
          <w:p w:rsidR="00512540" w:rsidRDefault="00512540">
            <w:pPr>
              <w:spacing w:after="1" w:line="220" w:lineRule="atLeast"/>
              <w:jc w:val="center"/>
            </w:pPr>
            <w:r>
              <w:rPr>
                <w:rFonts w:ascii="Calibri" w:hAnsi="Calibri" w:cs="Calibri"/>
              </w:rPr>
              <w:t>50 000,0</w:t>
            </w:r>
          </w:p>
        </w:tc>
        <w:tc>
          <w:tcPr>
            <w:tcW w:w="1530" w:type="dxa"/>
          </w:tcPr>
          <w:p w:rsidR="00512540" w:rsidRDefault="00512540">
            <w:pPr>
              <w:spacing w:after="1" w:line="220" w:lineRule="atLeast"/>
              <w:jc w:val="center"/>
            </w:pPr>
            <w:r>
              <w:rPr>
                <w:rFonts w:ascii="Calibri" w:hAnsi="Calibri" w:cs="Calibri"/>
              </w:rPr>
              <w:t>80 000,0</w:t>
            </w:r>
          </w:p>
        </w:tc>
        <w:tc>
          <w:tcPr>
            <w:tcW w:w="1530" w:type="dxa"/>
          </w:tcPr>
          <w:p w:rsidR="00512540" w:rsidRDefault="00512540">
            <w:pPr>
              <w:spacing w:after="1" w:line="220" w:lineRule="atLeast"/>
              <w:jc w:val="center"/>
            </w:pPr>
            <w:r>
              <w:rPr>
                <w:rFonts w:ascii="Calibri" w:hAnsi="Calibri" w:cs="Calibri"/>
              </w:rPr>
              <w:t>30 000,0</w:t>
            </w:r>
          </w:p>
        </w:tc>
        <w:tc>
          <w:tcPr>
            <w:tcW w:w="1530" w:type="dxa"/>
          </w:tcPr>
          <w:p w:rsidR="00512540" w:rsidRDefault="00512540">
            <w:pPr>
              <w:spacing w:after="1" w:line="220" w:lineRule="atLeast"/>
              <w:jc w:val="center"/>
            </w:pPr>
            <w:r>
              <w:rPr>
                <w:rFonts w:ascii="Calibri" w:hAnsi="Calibri" w:cs="Calibri"/>
              </w:rPr>
              <w:t>17 500,0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w:t>
            </w:r>
            <w:r>
              <w:rPr>
                <w:rFonts w:ascii="Calibri" w:hAnsi="Calibri" w:cs="Calibri"/>
              </w:rPr>
              <w:lastRenderedPageBreak/>
              <w:t>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реализация организационно-планировочных </w:t>
            </w:r>
            <w:r>
              <w:rPr>
                <w:rFonts w:ascii="Calibri" w:hAnsi="Calibri" w:cs="Calibri"/>
              </w:rPr>
              <w:lastRenderedPageBreak/>
              <w:t xml:space="preserve">решений в детских поликлинических отделениях медицинских организаций, подведомственных Минздраву НСО, оснащение современными ультразвуковыми аппаратами кабинетов пренатальной диагностики и медицинских организаций второго этапа пренатальной диагностики. Кроме того, будут разработаны проектно-сметные документации, проведен капитальный и текущий ремонт помещений и приобретены </w:t>
            </w:r>
            <w:r>
              <w:rPr>
                <w:rFonts w:ascii="Calibri" w:hAnsi="Calibri" w:cs="Calibri"/>
              </w:rPr>
              <w:lastRenderedPageBreak/>
              <w:t>медицинские изделия в детские поликлинические отделения медицинских организаций, подведомственных министерству здравоохранения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10.1.12. Региональный проект "Развитие экспорта медицинских услуг"</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текущей деятельности Минздрава НСО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 федеральные государственные учреждения, подведомственные Минздраву России; медицинские организации частной системы здравоохранения</w:t>
            </w:r>
          </w:p>
        </w:tc>
        <w:tc>
          <w:tcPr>
            <w:tcW w:w="1644" w:type="dxa"/>
            <w:vMerge w:val="restart"/>
          </w:tcPr>
          <w:p w:rsidR="00512540" w:rsidRDefault="00512540">
            <w:pPr>
              <w:spacing w:after="1" w:line="220" w:lineRule="atLeast"/>
            </w:pPr>
            <w:r>
              <w:rPr>
                <w:rFonts w:ascii="Calibri" w:hAnsi="Calibri" w:cs="Calibri"/>
              </w:rPr>
              <w:t xml:space="preserve">увеличение объемов оказания медицинских услуг иностранным гражданам при помощи проведения коммуникационных мероприятий по повышению уровня информированности иностранных граждан о медицинских </w:t>
            </w:r>
            <w:r>
              <w:rPr>
                <w:rFonts w:ascii="Calibri" w:hAnsi="Calibri" w:cs="Calibri"/>
              </w:rPr>
              <w:lastRenderedPageBreak/>
              <w:t>услугах, доступных в медицинских организациях Новосибирской области, а также проведения мониторинга статистических данных медицинских организаций по объему оказания таких услуг</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10.1.13. Региональный проект "Молодые профессионалы (повышение конкурентоспособности профессионального образования)"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Е6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16 476,5</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организация мастерских и вспомогательных помещений под организацию мастерских, оснащение медицинскими изделиями мастерских на базе ГАПОУ НСО "Новосибирский медицинский колледж"</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6"/>
            </w:pPr>
            <w:r>
              <w:rPr>
                <w:rFonts w:ascii="Calibri" w:hAnsi="Calibri" w:cs="Calibri"/>
              </w:rPr>
              <w:lastRenderedPageBreak/>
              <w:t>Задача 10.2. Структурные преобразования системы здравоохранения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10.2.1. Проведение реструктуризации</w:t>
            </w:r>
          </w:p>
          <w:p w:rsidR="00512540" w:rsidRDefault="00512540">
            <w:pPr>
              <w:spacing w:after="1" w:line="220" w:lineRule="atLeast"/>
            </w:pPr>
            <w:r>
              <w:rPr>
                <w:rFonts w:ascii="Calibri" w:hAnsi="Calibri" w:cs="Calibri"/>
              </w:rPr>
              <w:t>и оптимизации коечного фонда</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680" w:type="dxa"/>
          </w:tcPr>
          <w:p w:rsidR="00512540" w:rsidRDefault="00512540">
            <w:pPr>
              <w:spacing w:after="1" w:line="220" w:lineRule="atLeast"/>
              <w:jc w:val="center"/>
            </w:pPr>
            <w:r>
              <w:rPr>
                <w:rFonts w:ascii="Calibri" w:hAnsi="Calibri" w:cs="Calibri"/>
              </w:rPr>
              <w:t>-</w:t>
            </w:r>
          </w:p>
        </w:tc>
        <w:tc>
          <w:tcPr>
            <w:tcW w:w="566" w:type="dxa"/>
          </w:tcPr>
          <w:p w:rsidR="00512540" w:rsidRDefault="00512540">
            <w:pPr>
              <w:spacing w:after="1" w:line="220" w:lineRule="atLeast"/>
              <w:jc w:val="center"/>
            </w:pPr>
            <w:r>
              <w:rPr>
                <w:rFonts w:ascii="Calibri" w:hAnsi="Calibri" w:cs="Calibri"/>
              </w:rPr>
              <w:t>-</w:t>
            </w:r>
          </w:p>
        </w:tc>
        <w:tc>
          <w:tcPr>
            <w:tcW w:w="9180" w:type="dxa"/>
            <w:gridSpan w:val="6"/>
            <w:vMerge w:val="restart"/>
          </w:tcPr>
          <w:p w:rsidR="00512540" w:rsidRDefault="00512540">
            <w:pPr>
              <w:spacing w:after="1" w:line="220" w:lineRule="atLeast"/>
              <w:jc w:val="center"/>
            </w:pPr>
            <w:r>
              <w:rPr>
                <w:rFonts w:ascii="Calibri" w:hAnsi="Calibri" w:cs="Calibri"/>
              </w:rPr>
              <w:t>реализация мероприятия в 2019 - 2024 годах осуществляется в рамках текущей деятельности Минздрава НСО</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развитие стационарозамещающих технологий (увеличение числа коек дневных стационаров), перепрофилирование существующего коечного фонда с учетом потребности в койках того или иного профиля, развитие службы неотложной медицинской помощи - разделение скорой и неотложной медицинской помощи, совершенствование работы единой диспетчерской службы, эффективное </w:t>
            </w:r>
            <w:r>
              <w:rPr>
                <w:rFonts w:ascii="Calibri" w:hAnsi="Calibri" w:cs="Calibri"/>
              </w:rPr>
              <w:lastRenderedPageBreak/>
              <w:t>использование работы службы (кабинетов) неотложной медицинской помощи.</w:t>
            </w:r>
          </w:p>
          <w:p w:rsidR="00512540" w:rsidRDefault="00512540">
            <w:pPr>
              <w:spacing w:after="1" w:line="220" w:lineRule="atLeast"/>
            </w:pPr>
            <w:r>
              <w:rPr>
                <w:rFonts w:ascii="Calibri" w:hAnsi="Calibri" w:cs="Calibri"/>
              </w:rPr>
              <w:t>Реализация мероприятия в 2019 - 2022 годах имеет организационный характер и не требует финансирования</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9180" w:type="dxa"/>
            <w:gridSpan w:val="6"/>
            <w:vMerge/>
          </w:tcPr>
          <w:p w:rsidR="00512540" w:rsidRDefault="00512540"/>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10.2.2. Обеспечение качества ресурсного сопровождения государственной</w:t>
            </w:r>
          </w:p>
          <w:p w:rsidR="00512540" w:rsidRDefault="00512540">
            <w:pPr>
              <w:spacing w:after="1" w:line="220" w:lineRule="atLeast"/>
            </w:pPr>
            <w:r>
              <w:rPr>
                <w:rFonts w:ascii="Calibri" w:hAnsi="Calibri" w:cs="Calibri"/>
              </w:rPr>
              <w:t>судебно-медицинской деятельности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02</w:t>
            </w:r>
          </w:p>
        </w:tc>
        <w:tc>
          <w:tcPr>
            <w:tcW w:w="1530" w:type="dxa"/>
          </w:tcPr>
          <w:p w:rsidR="00512540" w:rsidRDefault="00512540">
            <w:pPr>
              <w:spacing w:after="1" w:line="220" w:lineRule="atLeast"/>
              <w:jc w:val="center"/>
            </w:pPr>
            <w:r>
              <w:rPr>
                <w:rFonts w:ascii="Calibri" w:hAnsi="Calibri" w:cs="Calibri"/>
              </w:rPr>
              <w:t>211 528,5</w:t>
            </w:r>
          </w:p>
        </w:tc>
        <w:tc>
          <w:tcPr>
            <w:tcW w:w="1530" w:type="dxa"/>
          </w:tcPr>
          <w:p w:rsidR="00512540" w:rsidRDefault="00512540">
            <w:pPr>
              <w:spacing w:after="1" w:line="220" w:lineRule="atLeast"/>
              <w:jc w:val="center"/>
            </w:pPr>
            <w:r>
              <w:rPr>
                <w:rFonts w:ascii="Calibri" w:hAnsi="Calibri" w:cs="Calibri"/>
              </w:rPr>
              <w:t>217 781,4</w:t>
            </w:r>
          </w:p>
        </w:tc>
        <w:tc>
          <w:tcPr>
            <w:tcW w:w="1530" w:type="dxa"/>
          </w:tcPr>
          <w:p w:rsidR="00512540" w:rsidRDefault="00512540">
            <w:pPr>
              <w:spacing w:after="1" w:line="220" w:lineRule="atLeast"/>
              <w:jc w:val="center"/>
            </w:pPr>
            <w:r>
              <w:rPr>
                <w:rFonts w:ascii="Calibri" w:hAnsi="Calibri" w:cs="Calibri"/>
              </w:rPr>
              <w:t>222 445,2</w:t>
            </w:r>
          </w:p>
        </w:tc>
        <w:tc>
          <w:tcPr>
            <w:tcW w:w="1530" w:type="dxa"/>
          </w:tcPr>
          <w:p w:rsidR="00512540" w:rsidRDefault="00512540">
            <w:pPr>
              <w:spacing w:after="1" w:line="220" w:lineRule="atLeast"/>
              <w:jc w:val="center"/>
            </w:pPr>
            <w:r>
              <w:rPr>
                <w:rFonts w:ascii="Calibri" w:hAnsi="Calibri" w:cs="Calibri"/>
              </w:rPr>
              <w:t>227 754,5</w:t>
            </w:r>
          </w:p>
        </w:tc>
        <w:tc>
          <w:tcPr>
            <w:tcW w:w="1530" w:type="dxa"/>
          </w:tcPr>
          <w:p w:rsidR="00512540" w:rsidRDefault="00512540">
            <w:pPr>
              <w:spacing w:after="1" w:line="220" w:lineRule="atLeast"/>
              <w:jc w:val="center"/>
            </w:pPr>
            <w:r>
              <w:rPr>
                <w:rFonts w:ascii="Calibri" w:hAnsi="Calibri" w:cs="Calibri"/>
              </w:rPr>
              <w:t>234 850,9</w:t>
            </w:r>
          </w:p>
        </w:tc>
        <w:tc>
          <w:tcPr>
            <w:tcW w:w="1530" w:type="dxa"/>
          </w:tcPr>
          <w:p w:rsidR="00512540" w:rsidRDefault="00512540">
            <w:pPr>
              <w:spacing w:after="1" w:line="220" w:lineRule="atLeast"/>
              <w:jc w:val="center"/>
            </w:pPr>
            <w:r>
              <w:rPr>
                <w:rFonts w:ascii="Calibri" w:hAnsi="Calibri" w:cs="Calibri"/>
              </w:rPr>
              <w:t>234 850,9</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удовлетворение потребностей системы здравоохранения Новосибирской области в производстве судебно-медицинских экспертиз</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Основное мероприятие 10.2.3. Обеспечение качества ресурсного </w:t>
            </w:r>
            <w:r>
              <w:rPr>
                <w:rFonts w:ascii="Calibri" w:hAnsi="Calibri" w:cs="Calibri"/>
              </w:rPr>
              <w:lastRenderedPageBreak/>
              <w:t>сопровождения органов, осуществляющих санитарно-противоэпидемические мероприятия, направленные на улучшение условий жизни и создание эпидемиологического благополучия для населения Новосибирской области</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Б</w:t>
            </w:r>
          </w:p>
        </w:tc>
        <w:tc>
          <w:tcPr>
            <w:tcW w:w="566" w:type="dxa"/>
          </w:tcPr>
          <w:p w:rsidR="00512540" w:rsidRDefault="00512540">
            <w:pPr>
              <w:spacing w:after="1" w:line="220" w:lineRule="atLeast"/>
              <w:jc w:val="center"/>
            </w:pPr>
            <w:r>
              <w:rPr>
                <w:rFonts w:ascii="Calibri" w:hAnsi="Calibri" w:cs="Calibri"/>
              </w:rPr>
              <w:t>03</w:t>
            </w:r>
          </w:p>
        </w:tc>
        <w:tc>
          <w:tcPr>
            <w:tcW w:w="1530" w:type="dxa"/>
          </w:tcPr>
          <w:p w:rsidR="00512540" w:rsidRDefault="00512540">
            <w:pPr>
              <w:spacing w:after="1" w:line="220" w:lineRule="atLeast"/>
              <w:jc w:val="center"/>
            </w:pPr>
            <w:r>
              <w:rPr>
                <w:rFonts w:ascii="Calibri" w:hAnsi="Calibri" w:cs="Calibri"/>
              </w:rPr>
              <w:t>10 694,0</w:t>
            </w:r>
          </w:p>
        </w:tc>
        <w:tc>
          <w:tcPr>
            <w:tcW w:w="1530" w:type="dxa"/>
          </w:tcPr>
          <w:p w:rsidR="00512540" w:rsidRDefault="00512540">
            <w:pPr>
              <w:spacing w:after="1" w:line="220" w:lineRule="atLeast"/>
              <w:jc w:val="center"/>
            </w:pPr>
            <w:r>
              <w:rPr>
                <w:rFonts w:ascii="Calibri" w:hAnsi="Calibri" w:cs="Calibri"/>
              </w:rPr>
              <w:t>13 674,9</w:t>
            </w:r>
          </w:p>
        </w:tc>
        <w:tc>
          <w:tcPr>
            <w:tcW w:w="1530" w:type="dxa"/>
          </w:tcPr>
          <w:p w:rsidR="00512540" w:rsidRDefault="00512540">
            <w:pPr>
              <w:spacing w:after="1" w:line="220" w:lineRule="atLeast"/>
              <w:jc w:val="center"/>
            </w:pPr>
            <w:r>
              <w:rPr>
                <w:rFonts w:ascii="Calibri" w:hAnsi="Calibri" w:cs="Calibri"/>
              </w:rPr>
              <w:t>14 229,7</w:t>
            </w:r>
          </w:p>
        </w:tc>
        <w:tc>
          <w:tcPr>
            <w:tcW w:w="1530" w:type="dxa"/>
          </w:tcPr>
          <w:p w:rsidR="00512540" w:rsidRDefault="00512540">
            <w:pPr>
              <w:spacing w:after="1" w:line="220" w:lineRule="atLeast"/>
              <w:jc w:val="center"/>
            </w:pPr>
            <w:r>
              <w:rPr>
                <w:rFonts w:ascii="Calibri" w:hAnsi="Calibri" w:cs="Calibri"/>
              </w:rPr>
              <w:t>13 922,7</w:t>
            </w:r>
          </w:p>
        </w:tc>
        <w:tc>
          <w:tcPr>
            <w:tcW w:w="1530" w:type="dxa"/>
          </w:tcPr>
          <w:p w:rsidR="00512540" w:rsidRDefault="00512540">
            <w:pPr>
              <w:spacing w:after="1" w:line="220" w:lineRule="atLeast"/>
              <w:jc w:val="center"/>
            </w:pPr>
            <w:r>
              <w:rPr>
                <w:rFonts w:ascii="Calibri" w:hAnsi="Calibri" w:cs="Calibri"/>
              </w:rPr>
              <w:t>13 787,0</w:t>
            </w:r>
          </w:p>
        </w:tc>
        <w:tc>
          <w:tcPr>
            <w:tcW w:w="1530" w:type="dxa"/>
          </w:tcPr>
          <w:p w:rsidR="00512540" w:rsidRDefault="00512540">
            <w:pPr>
              <w:spacing w:after="1" w:line="220" w:lineRule="atLeast"/>
              <w:jc w:val="center"/>
            </w:pPr>
            <w:r>
              <w:rPr>
                <w:rFonts w:ascii="Calibri" w:hAnsi="Calibri" w:cs="Calibri"/>
              </w:rPr>
              <w:t>13 787,0</w:t>
            </w:r>
          </w:p>
        </w:tc>
        <w:tc>
          <w:tcPr>
            <w:tcW w:w="1701" w:type="dxa"/>
            <w:vMerge w:val="restart"/>
          </w:tcPr>
          <w:p w:rsidR="00512540" w:rsidRDefault="00512540">
            <w:pPr>
              <w:spacing w:after="1" w:line="220" w:lineRule="atLeast"/>
              <w:jc w:val="center"/>
            </w:pPr>
            <w:r>
              <w:rPr>
                <w:rFonts w:ascii="Calibri" w:hAnsi="Calibri" w:cs="Calibri"/>
              </w:rPr>
              <w:t xml:space="preserve">Минздрав НСО; государственные учреждения, </w:t>
            </w:r>
            <w:r>
              <w:rPr>
                <w:rFonts w:ascii="Calibri" w:hAnsi="Calibri" w:cs="Calibri"/>
              </w:rPr>
              <w:lastRenderedPageBreak/>
              <w:t>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lastRenderedPageBreak/>
              <w:t xml:space="preserve">удовлетворение потребностей системы </w:t>
            </w:r>
            <w:r>
              <w:rPr>
                <w:rFonts w:ascii="Calibri" w:hAnsi="Calibri" w:cs="Calibri"/>
              </w:rPr>
              <w:lastRenderedPageBreak/>
              <w:t>здравоохранения Новосибирской области в санитарно-противоэпидемических мероприятиях, направленных на улучшение условий жизни и создание эпидемиологического благополучия для населения Новосибирской области, снижение и ликвидацию инфекционных заболеваний, уничтожение заразного начала во внешней среде, проведение мер неспецифической профилактики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 xml:space="preserve">федеральный </w:t>
            </w:r>
            <w:r>
              <w:rPr>
                <w:rFonts w:ascii="Calibri" w:hAnsi="Calibri" w:cs="Calibri"/>
              </w:rPr>
              <w:lastRenderedPageBreak/>
              <w:t>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 xml:space="preserve">Итого затрат по подпрограмме 10 </w:t>
            </w:r>
            <w:r>
              <w:rPr>
                <w:rFonts w:ascii="Calibri" w:hAnsi="Calibri" w:cs="Calibri"/>
              </w:rPr>
              <w:lastRenderedPageBreak/>
              <w:t>государственной программы</w:t>
            </w:r>
          </w:p>
        </w:tc>
        <w:tc>
          <w:tcPr>
            <w:tcW w:w="1587" w:type="dxa"/>
          </w:tcPr>
          <w:p w:rsidR="00512540" w:rsidRDefault="00512540">
            <w:pPr>
              <w:spacing w:after="1" w:line="220" w:lineRule="atLeast"/>
            </w:pPr>
            <w:r>
              <w:rPr>
                <w:rFonts w:ascii="Calibri" w:hAnsi="Calibri" w:cs="Calibri"/>
              </w:rPr>
              <w:lastRenderedPageBreak/>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3 632 174,0</w:t>
            </w:r>
          </w:p>
        </w:tc>
        <w:tc>
          <w:tcPr>
            <w:tcW w:w="1530" w:type="dxa"/>
          </w:tcPr>
          <w:p w:rsidR="00512540" w:rsidRDefault="00512540">
            <w:pPr>
              <w:spacing w:after="1" w:line="220" w:lineRule="atLeast"/>
              <w:jc w:val="center"/>
            </w:pPr>
            <w:r>
              <w:rPr>
                <w:rFonts w:ascii="Calibri" w:hAnsi="Calibri" w:cs="Calibri"/>
              </w:rPr>
              <w:t>2 921 392,5</w:t>
            </w:r>
          </w:p>
        </w:tc>
        <w:tc>
          <w:tcPr>
            <w:tcW w:w="1530" w:type="dxa"/>
          </w:tcPr>
          <w:p w:rsidR="00512540" w:rsidRDefault="00512540">
            <w:pPr>
              <w:spacing w:after="1" w:line="220" w:lineRule="atLeast"/>
              <w:jc w:val="center"/>
            </w:pPr>
            <w:r>
              <w:rPr>
                <w:rFonts w:ascii="Calibri" w:hAnsi="Calibri" w:cs="Calibri"/>
              </w:rPr>
              <w:t>3 380 669,8</w:t>
            </w:r>
          </w:p>
        </w:tc>
        <w:tc>
          <w:tcPr>
            <w:tcW w:w="1530" w:type="dxa"/>
          </w:tcPr>
          <w:p w:rsidR="00512540" w:rsidRDefault="00512540">
            <w:pPr>
              <w:spacing w:after="1" w:line="220" w:lineRule="atLeast"/>
              <w:jc w:val="center"/>
            </w:pPr>
            <w:r>
              <w:rPr>
                <w:rFonts w:ascii="Calibri" w:hAnsi="Calibri" w:cs="Calibri"/>
              </w:rPr>
              <w:t>3 039 387,6</w:t>
            </w:r>
          </w:p>
        </w:tc>
        <w:tc>
          <w:tcPr>
            <w:tcW w:w="1530" w:type="dxa"/>
          </w:tcPr>
          <w:p w:rsidR="00512540" w:rsidRDefault="00512540">
            <w:pPr>
              <w:spacing w:after="1" w:line="220" w:lineRule="atLeast"/>
              <w:jc w:val="center"/>
            </w:pPr>
            <w:r>
              <w:rPr>
                <w:rFonts w:ascii="Calibri" w:hAnsi="Calibri" w:cs="Calibri"/>
              </w:rPr>
              <w:t>3 893 342,6</w:t>
            </w:r>
          </w:p>
        </w:tc>
        <w:tc>
          <w:tcPr>
            <w:tcW w:w="1530" w:type="dxa"/>
          </w:tcPr>
          <w:p w:rsidR="00512540" w:rsidRDefault="00512540">
            <w:pPr>
              <w:spacing w:after="1" w:line="220" w:lineRule="atLeast"/>
              <w:jc w:val="center"/>
            </w:pPr>
            <w:r>
              <w:rPr>
                <w:rFonts w:ascii="Calibri" w:hAnsi="Calibri" w:cs="Calibri"/>
              </w:rPr>
              <w:t>4 467 873,3</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519 613,0</w:t>
            </w:r>
          </w:p>
        </w:tc>
        <w:tc>
          <w:tcPr>
            <w:tcW w:w="1530" w:type="dxa"/>
          </w:tcPr>
          <w:p w:rsidR="00512540" w:rsidRDefault="00512540">
            <w:pPr>
              <w:spacing w:after="1" w:line="220" w:lineRule="atLeast"/>
              <w:jc w:val="center"/>
            </w:pPr>
            <w:r>
              <w:rPr>
                <w:rFonts w:ascii="Calibri" w:hAnsi="Calibri" w:cs="Calibri"/>
              </w:rPr>
              <w:t>2 034 368,6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11: обеспечение доступности и качества медицинской помощи, оказываемой в рамках системы обязательного медицинского страхования</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11 "Организация обязательного медицинского страхования граждан в Новосибирской области"</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11: обеспечение доступности и качества медицинской помощи, оказываемой в рамках системы обязательного медицинского страхования</w:t>
            </w:r>
          </w:p>
        </w:tc>
      </w:tr>
      <w:tr w:rsidR="00512540">
        <w:tc>
          <w:tcPr>
            <w:tcW w:w="19268" w:type="dxa"/>
            <w:gridSpan w:val="14"/>
          </w:tcPr>
          <w:p w:rsidR="00512540" w:rsidRDefault="00512540">
            <w:pPr>
              <w:spacing w:after="1" w:line="220" w:lineRule="atLeast"/>
              <w:outlineLvl w:val="6"/>
            </w:pPr>
            <w:r>
              <w:rPr>
                <w:rFonts w:ascii="Calibri" w:hAnsi="Calibri" w:cs="Calibri"/>
              </w:rPr>
              <w:t>Задача 11.1. Создание правовых, экономических и организационных условий для эффективной работы системы обязательного медицинского страхования</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11.1.1. Выполнение территориальной программы обязательного медицинского страхования в части базовой программы обязательного медицинского страхования в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Г</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13 148 465,8</w:t>
            </w:r>
          </w:p>
        </w:tc>
        <w:tc>
          <w:tcPr>
            <w:tcW w:w="1530" w:type="dxa"/>
          </w:tcPr>
          <w:p w:rsidR="00512540" w:rsidRDefault="00512540">
            <w:pPr>
              <w:spacing w:after="1" w:line="220" w:lineRule="atLeast"/>
              <w:jc w:val="center"/>
            </w:pPr>
            <w:r>
              <w:rPr>
                <w:rFonts w:ascii="Calibri" w:hAnsi="Calibri" w:cs="Calibri"/>
              </w:rPr>
              <w:t>13 633 579,0</w:t>
            </w:r>
          </w:p>
        </w:tc>
        <w:tc>
          <w:tcPr>
            <w:tcW w:w="1530" w:type="dxa"/>
          </w:tcPr>
          <w:p w:rsidR="00512540" w:rsidRDefault="00512540">
            <w:pPr>
              <w:spacing w:after="1" w:line="220" w:lineRule="atLeast"/>
              <w:jc w:val="center"/>
            </w:pPr>
            <w:r>
              <w:rPr>
                <w:rFonts w:ascii="Calibri" w:hAnsi="Calibri" w:cs="Calibri"/>
              </w:rPr>
              <w:t>14 258 958,4</w:t>
            </w:r>
          </w:p>
        </w:tc>
        <w:tc>
          <w:tcPr>
            <w:tcW w:w="1530" w:type="dxa"/>
          </w:tcPr>
          <w:p w:rsidR="00512540" w:rsidRDefault="00512540">
            <w:pPr>
              <w:spacing w:after="1" w:line="220" w:lineRule="atLeast"/>
              <w:jc w:val="center"/>
            </w:pPr>
            <w:r>
              <w:rPr>
                <w:rFonts w:ascii="Calibri" w:hAnsi="Calibri" w:cs="Calibri"/>
              </w:rPr>
              <w:t>14 831 225,3</w:t>
            </w:r>
          </w:p>
        </w:tc>
        <w:tc>
          <w:tcPr>
            <w:tcW w:w="1530" w:type="dxa"/>
          </w:tcPr>
          <w:p w:rsidR="00512540" w:rsidRDefault="00512540">
            <w:pPr>
              <w:spacing w:after="1" w:line="220" w:lineRule="atLeast"/>
              <w:jc w:val="center"/>
            </w:pPr>
            <w:r>
              <w:rPr>
                <w:rFonts w:ascii="Calibri" w:hAnsi="Calibri" w:cs="Calibri"/>
              </w:rPr>
              <w:t>15 427 349,9</w:t>
            </w:r>
          </w:p>
        </w:tc>
        <w:tc>
          <w:tcPr>
            <w:tcW w:w="1530" w:type="dxa"/>
          </w:tcPr>
          <w:p w:rsidR="00512540" w:rsidRDefault="00512540">
            <w:pPr>
              <w:spacing w:after="1" w:line="220" w:lineRule="atLeast"/>
              <w:jc w:val="center"/>
            </w:pPr>
            <w:r>
              <w:rPr>
                <w:rFonts w:ascii="Calibri" w:hAnsi="Calibri" w:cs="Calibri"/>
              </w:rPr>
              <w:t>15 427 349,9</w:t>
            </w:r>
          </w:p>
        </w:tc>
        <w:tc>
          <w:tcPr>
            <w:tcW w:w="1701" w:type="dxa"/>
            <w:vMerge w:val="restart"/>
          </w:tcPr>
          <w:p w:rsidR="00512540" w:rsidRDefault="00512540">
            <w:pPr>
              <w:spacing w:after="1" w:line="220" w:lineRule="atLeast"/>
              <w:jc w:val="center"/>
            </w:pPr>
            <w:r>
              <w:rPr>
                <w:rFonts w:ascii="Calibri" w:hAnsi="Calibri" w:cs="Calibri"/>
              </w:rPr>
              <w:t>Минздрав НСО, ТФОМС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предоставление населению медицинской помощи в рамках территориальной программы обязательного медицинского страхования в части базовой программы обязательного медицинского страхования</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Г</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408 158,0</w:t>
            </w:r>
          </w:p>
        </w:tc>
        <w:tc>
          <w:tcPr>
            <w:tcW w:w="1530" w:type="dxa"/>
          </w:tcPr>
          <w:p w:rsidR="00512540" w:rsidRDefault="00512540">
            <w:pPr>
              <w:spacing w:after="1" w:line="220" w:lineRule="atLeast"/>
              <w:jc w:val="center"/>
            </w:pPr>
            <w:r>
              <w:rPr>
                <w:rFonts w:ascii="Calibri" w:hAnsi="Calibri" w:cs="Calibri"/>
              </w:rPr>
              <w:t>1 448 071,7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24 485 624,3</w:t>
            </w:r>
          </w:p>
        </w:tc>
        <w:tc>
          <w:tcPr>
            <w:tcW w:w="1530" w:type="dxa"/>
          </w:tcPr>
          <w:p w:rsidR="00512540" w:rsidRDefault="00512540">
            <w:pPr>
              <w:spacing w:after="1" w:line="220" w:lineRule="atLeast"/>
              <w:jc w:val="center"/>
            </w:pPr>
            <w:r>
              <w:rPr>
                <w:rFonts w:ascii="Calibri" w:hAnsi="Calibri" w:cs="Calibri"/>
              </w:rPr>
              <w:t>27 251 781,5</w:t>
            </w:r>
          </w:p>
        </w:tc>
        <w:tc>
          <w:tcPr>
            <w:tcW w:w="1530" w:type="dxa"/>
          </w:tcPr>
          <w:p w:rsidR="00512540" w:rsidRDefault="00512540">
            <w:pPr>
              <w:spacing w:after="1" w:line="220" w:lineRule="atLeast"/>
              <w:jc w:val="center"/>
            </w:pPr>
            <w:r>
              <w:rPr>
                <w:rFonts w:ascii="Calibri" w:hAnsi="Calibri" w:cs="Calibri"/>
              </w:rPr>
              <w:t>28 197 362,7</w:t>
            </w:r>
          </w:p>
        </w:tc>
        <w:tc>
          <w:tcPr>
            <w:tcW w:w="1530" w:type="dxa"/>
          </w:tcPr>
          <w:p w:rsidR="00512540" w:rsidRDefault="00512540">
            <w:pPr>
              <w:spacing w:after="1" w:line="220" w:lineRule="atLeast"/>
              <w:jc w:val="center"/>
            </w:pPr>
            <w:r>
              <w:rPr>
                <w:rFonts w:ascii="Calibri" w:hAnsi="Calibri" w:cs="Calibri"/>
              </w:rPr>
              <w:t>29 641 311,5</w:t>
            </w:r>
          </w:p>
        </w:tc>
        <w:tc>
          <w:tcPr>
            <w:tcW w:w="1530" w:type="dxa"/>
          </w:tcPr>
          <w:p w:rsidR="00512540" w:rsidRDefault="00512540">
            <w:pPr>
              <w:spacing w:after="1" w:line="220" w:lineRule="atLeast"/>
              <w:jc w:val="center"/>
            </w:pPr>
            <w:r>
              <w:rPr>
                <w:rFonts w:ascii="Calibri" w:hAnsi="Calibri" w:cs="Calibri"/>
              </w:rPr>
              <w:t>31 559 558,4</w:t>
            </w:r>
          </w:p>
        </w:tc>
        <w:tc>
          <w:tcPr>
            <w:tcW w:w="1530" w:type="dxa"/>
          </w:tcPr>
          <w:p w:rsidR="00512540" w:rsidRDefault="00512540">
            <w:pPr>
              <w:spacing w:after="1" w:line="220" w:lineRule="atLeast"/>
              <w:jc w:val="center"/>
            </w:pPr>
            <w:r>
              <w:rPr>
                <w:rFonts w:ascii="Calibri" w:hAnsi="Calibri" w:cs="Calibri"/>
              </w:rPr>
              <w:t>31 559 558,4</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11.1.3. Обеспечение деятельности Территориального фонда обязательного медицинского страхования Новосибирской области</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val="restart"/>
          </w:tcPr>
          <w:p w:rsidR="00512540" w:rsidRDefault="00512540">
            <w:pPr>
              <w:spacing w:after="1" w:line="220" w:lineRule="atLeast"/>
              <w:jc w:val="center"/>
            </w:pPr>
            <w:r>
              <w:rPr>
                <w:rFonts w:ascii="Calibri" w:hAnsi="Calibri" w:cs="Calibri"/>
              </w:rPr>
              <w:t>ТФОМС НСО</w:t>
            </w:r>
          </w:p>
        </w:tc>
        <w:tc>
          <w:tcPr>
            <w:tcW w:w="1644" w:type="dxa"/>
            <w:vMerge w:val="restart"/>
          </w:tcPr>
          <w:p w:rsidR="00512540" w:rsidRDefault="00512540">
            <w:pPr>
              <w:spacing w:after="1" w:line="220" w:lineRule="atLeast"/>
            </w:pPr>
            <w:r>
              <w:rPr>
                <w:rFonts w:ascii="Calibri" w:hAnsi="Calibri" w:cs="Calibri"/>
              </w:rPr>
              <w:t>обеспечение доступности и качества оказания медицинской помощи на территории Новосибирской области на основе повышения эффективности деятельности аппарата ТФОМС НСО</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122 450,3</w:t>
            </w:r>
          </w:p>
        </w:tc>
        <w:tc>
          <w:tcPr>
            <w:tcW w:w="1530" w:type="dxa"/>
          </w:tcPr>
          <w:p w:rsidR="00512540" w:rsidRDefault="00512540">
            <w:pPr>
              <w:spacing w:after="1" w:line="220" w:lineRule="atLeast"/>
              <w:jc w:val="center"/>
            </w:pPr>
            <w:r>
              <w:rPr>
                <w:rFonts w:ascii="Calibri" w:hAnsi="Calibri" w:cs="Calibri"/>
              </w:rPr>
              <w:t>138 083,8</w:t>
            </w:r>
          </w:p>
        </w:tc>
        <w:tc>
          <w:tcPr>
            <w:tcW w:w="1530" w:type="dxa"/>
          </w:tcPr>
          <w:p w:rsidR="00512540" w:rsidRDefault="00512540">
            <w:pPr>
              <w:spacing w:after="1" w:line="220" w:lineRule="atLeast"/>
              <w:jc w:val="center"/>
            </w:pPr>
            <w:r>
              <w:rPr>
                <w:rFonts w:ascii="Calibri" w:hAnsi="Calibri" w:cs="Calibri"/>
              </w:rPr>
              <w:t>132 946,0</w:t>
            </w:r>
          </w:p>
        </w:tc>
        <w:tc>
          <w:tcPr>
            <w:tcW w:w="1530" w:type="dxa"/>
          </w:tcPr>
          <w:p w:rsidR="00512540" w:rsidRDefault="00512540">
            <w:pPr>
              <w:spacing w:after="1" w:line="220" w:lineRule="atLeast"/>
              <w:jc w:val="center"/>
            </w:pPr>
            <w:r>
              <w:rPr>
                <w:rFonts w:ascii="Calibri" w:hAnsi="Calibri" w:cs="Calibri"/>
              </w:rPr>
              <w:t>128 022,1</w:t>
            </w:r>
          </w:p>
        </w:tc>
        <w:tc>
          <w:tcPr>
            <w:tcW w:w="1530" w:type="dxa"/>
          </w:tcPr>
          <w:p w:rsidR="00512540" w:rsidRDefault="00512540">
            <w:pPr>
              <w:spacing w:after="1" w:line="220" w:lineRule="atLeast"/>
              <w:jc w:val="center"/>
            </w:pPr>
            <w:r>
              <w:rPr>
                <w:rFonts w:ascii="Calibri" w:hAnsi="Calibri" w:cs="Calibri"/>
              </w:rPr>
              <w:t>128 548,9</w:t>
            </w:r>
          </w:p>
        </w:tc>
        <w:tc>
          <w:tcPr>
            <w:tcW w:w="1530" w:type="dxa"/>
          </w:tcPr>
          <w:p w:rsidR="00512540" w:rsidRDefault="00512540">
            <w:pPr>
              <w:spacing w:after="1" w:line="220" w:lineRule="atLeast"/>
              <w:jc w:val="center"/>
            </w:pPr>
            <w:r>
              <w:rPr>
                <w:rFonts w:ascii="Calibri" w:hAnsi="Calibri" w:cs="Calibri"/>
              </w:rPr>
              <w:t>128 548,9</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11.1.4. Осуществление денежных выплат на оплату труда медицинских работников</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val="restart"/>
          </w:tcPr>
          <w:p w:rsidR="00512540" w:rsidRDefault="00512540">
            <w:pPr>
              <w:spacing w:after="1" w:line="220" w:lineRule="atLeast"/>
              <w:jc w:val="center"/>
            </w:pPr>
            <w:r>
              <w:rPr>
                <w:rFonts w:ascii="Calibri" w:hAnsi="Calibri" w:cs="Calibri"/>
              </w:rPr>
              <w:t>ТФОМС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формирование в составе нормированного страхового запаса ТФОМС НСО средств для софинансирования расходов медицинских организаций на оплату труда врачей и среднего медицинского персонала для поддержания достигнутого </w:t>
            </w:r>
            <w:r>
              <w:rPr>
                <w:rFonts w:ascii="Calibri" w:hAnsi="Calibri" w:cs="Calibri"/>
              </w:rPr>
              <w:lastRenderedPageBreak/>
              <w:t xml:space="preserve">уровня заработных плат врачей и среднего медицинского персонала в соответствии с </w:t>
            </w:r>
            <w:hyperlink r:id="rId353"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с целью недопущения необоснованного снижения достигнутых уровней заработных плат.</w:t>
            </w:r>
          </w:p>
          <w:p w:rsidR="00512540" w:rsidRDefault="00512540">
            <w:pPr>
              <w:spacing w:after="1" w:line="220" w:lineRule="atLeast"/>
            </w:pPr>
            <w:r>
              <w:rPr>
                <w:rFonts w:ascii="Calibri" w:hAnsi="Calibri" w:cs="Calibri"/>
              </w:rPr>
              <w:t xml:space="preserve">&lt;*&gt; Объем финансирования на 2021 - 2024 годы подлежит ежегодному уточнению после </w:t>
            </w:r>
            <w:r>
              <w:rPr>
                <w:rFonts w:ascii="Calibri" w:hAnsi="Calibri" w:cs="Calibri"/>
              </w:rPr>
              <w:lastRenderedPageBreak/>
              <w:t>формирования/внесения изменений в бюджет Территориального фонда обязательного медицинского страхования Новосибирской области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 &lt;*&gt;</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225 208,0</w:t>
            </w:r>
          </w:p>
        </w:tc>
        <w:tc>
          <w:tcPr>
            <w:tcW w:w="1530" w:type="dxa"/>
          </w:tcPr>
          <w:p w:rsidR="00512540" w:rsidRDefault="00512540">
            <w:pPr>
              <w:spacing w:after="1" w:line="220" w:lineRule="atLeast"/>
              <w:jc w:val="center"/>
            </w:pPr>
            <w:r>
              <w:rPr>
                <w:rFonts w:ascii="Calibri" w:hAnsi="Calibri" w:cs="Calibri"/>
              </w:rPr>
              <w:t>176 692,3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Основное мероприятие 11.1.5. Организация дополнительного профессионального образования медицинских работников, приобретение и проведение ремонта медицинского оборудования</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val="restart"/>
          </w:tcPr>
          <w:p w:rsidR="00512540" w:rsidRDefault="00512540">
            <w:pPr>
              <w:spacing w:after="1" w:line="220" w:lineRule="atLeast"/>
              <w:jc w:val="center"/>
            </w:pPr>
            <w:r>
              <w:rPr>
                <w:rFonts w:ascii="Calibri" w:hAnsi="Calibri" w:cs="Calibri"/>
              </w:rPr>
              <w:t>ТФОМС НСО</w:t>
            </w:r>
          </w:p>
        </w:tc>
        <w:tc>
          <w:tcPr>
            <w:tcW w:w="1644" w:type="dxa"/>
            <w:vMerge w:val="restart"/>
          </w:tcPr>
          <w:p w:rsidR="00512540" w:rsidRDefault="00512540">
            <w:pPr>
              <w:spacing w:after="1" w:line="220" w:lineRule="atLeast"/>
            </w:pPr>
            <w:r>
              <w:rPr>
                <w:rFonts w:ascii="Calibri" w:hAnsi="Calibri" w:cs="Calibri"/>
              </w:rPr>
              <w:t>повышение уровня квалификации медицинских работников, укрепление материально-технической базы медицинских организаций</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113 566,6</w:t>
            </w:r>
          </w:p>
        </w:tc>
        <w:tc>
          <w:tcPr>
            <w:tcW w:w="1530" w:type="dxa"/>
          </w:tcPr>
          <w:p w:rsidR="00512540" w:rsidRDefault="00512540">
            <w:pPr>
              <w:spacing w:after="1" w:line="220" w:lineRule="atLeast"/>
              <w:jc w:val="center"/>
            </w:pPr>
            <w:r>
              <w:rPr>
                <w:rFonts w:ascii="Calibri" w:hAnsi="Calibri" w:cs="Calibri"/>
              </w:rPr>
              <w:t>75 033,8</w:t>
            </w:r>
          </w:p>
        </w:tc>
        <w:tc>
          <w:tcPr>
            <w:tcW w:w="1530" w:type="dxa"/>
          </w:tcPr>
          <w:p w:rsidR="00512540" w:rsidRDefault="00512540">
            <w:pPr>
              <w:spacing w:after="1" w:line="220" w:lineRule="atLeast"/>
              <w:jc w:val="center"/>
            </w:pPr>
            <w:r>
              <w:rPr>
                <w:rFonts w:ascii="Calibri" w:hAnsi="Calibri" w:cs="Calibri"/>
              </w:rPr>
              <w:t>78 154,5</w:t>
            </w:r>
          </w:p>
        </w:tc>
        <w:tc>
          <w:tcPr>
            <w:tcW w:w="1530" w:type="dxa"/>
          </w:tcPr>
          <w:p w:rsidR="00512540" w:rsidRDefault="00512540">
            <w:pPr>
              <w:spacing w:after="1" w:line="220" w:lineRule="atLeast"/>
              <w:jc w:val="center"/>
            </w:pPr>
            <w:r>
              <w:rPr>
                <w:rFonts w:ascii="Calibri" w:hAnsi="Calibri" w:cs="Calibri"/>
              </w:rPr>
              <w:t>78 154,5</w:t>
            </w:r>
          </w:p>
        </w:tc>
        <w:tc>
          <w:tcPr>
            <w:tcW w:w="1530" w:type="dxa"/>
          </w:tcPr>
          <w:p w:rsidR="00512540" w:rsidRDefault="00512540">
            <w:pPr>
              <w:spacing w:after="1" w:line="220" w:lineRule="atLeast"/>
              <w:jc w:val="center"/>
            </w:pPr>
            <w:r>
              <w:rPr>
                <w:rFonts w:ascii="Calibri" w:hAnsi="Calibri" w:cs="Calibri"/>
              </w:rPr>
              <w:t>78 154,5</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затрат по подпрограмме 11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13 148 465,8</w:t>
            </w:r>
          </w:p>
        </w:tc>
        <w:tc>
          <w:tcPr>
            <w:tcW w:w="1530" w:type="dxa"/>
          </w:tcPr>
          <w:p w:rsidR="00512540" w:rsidRDefault="00512540">
            <w:pPr>
              <w:spacing w:after="1" w:line="220" w:lineRule="atLeast"/>
              <w:jc w:val="center"/>
            </w:pPr>
            <w:r>
              <w:rPr>
                <w:rFonts w:ascii="Calibri" w:hAnsi="Calibri" w:cs="Calibri"/>
              </w:rPr>
              <w:t>13 633 579,0</w:t>
            </w:r>
          </w:p>
        </w:tc>
        <w:tc>
          <w:tcPr>
            <w:tcW w:w="1530" w:type="dxa"/>
          </w:tcPr>
          <w:p w:rsidR="00512540" w:rsidRDefault="00512540">
            <w:pPr>
              <w:spacing w:after="1" w:line="220" w:lineRule="atLeast"/>
              <w:jc w:val="center"/>
            </w:pPr>
            <w:r>
              <w:rPr>
                <w:rFonts w:ascii="Calibri" w:hAnsi="Calibri" w:cs="Calibri"/>
              </w:rPr>
              <w:t>14 258 958,4</w:t>
            </w:r>
          </w:p>
        </w:tc>
        <w:tc>
          <w:tcPr>
            <w:tcW w:w="1530" w:type="dxa"/>
          </w:tcPr>
          <w:p w:rsidR="00512540" w:rsidRDefault="00512540">
            <w:pPr>
              <w:spacing w:after="1" w:line="220" w:lineRule="atLeast"/>
              <w:jc w:val="center"/>
            </w:pPr>
            <w:r>
              <w:rPr>
                <w:rFonts w:ascii="Calibri" w:hAnsi="Calibri" w:cs="Calibri"/>
              </w:rPr>
              <w:t>14 831 225,3</w:t>
            </w:r>
          </w:p>
        </w:tc>
        <w:tc>
          <w:tcPr>
            <w:tcW w:w="1530" w:type="dxa"/>
          </w:tcPr>
          <w:p w:rsidR="00512540" w:rsidRDefault="00512540">
            <w:pPr>
              <w:spacing w:after="1" w:line="220" w:lineRule="atLeast"/>
              <w:jc w:val="center"/>
            </w:pPr>
            <w:r>
              <w:rPr>
                <w:rFonts w:ascii="Calibri" w:hAnsi="Calibri" w:cs="Calibri"/>
              </w:rPr>
              <w:t>15 427 349,9</w:t>
            </w:r>
          </w:p>
        </w:tc>
        <w:tc>
          <w:tcPr>
            <w:tcW w:w="1530" w:type="dxa"/>
          </w:tcPr>
          <w:p w:rsidR="00512540" w:rsidRDefault="00512540">
            <w:pPr>
              <w:spacing w:after="1" w:line="220" w:lineRule="atLeast"/>
              <w:jc w:val="center"/>
            </w:pPr>
            <w:r>
              <w:rPr>
                <w:rFonts w:ascii="Calibri" w:hAnsi="Calibri" w:cs="Calibri"/>
              </w:rPr>
              <w:t>15 427 349,9</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408 158,0</w:t>
            </w:r>
          </w:p>
        </w:tc>
        <w:tc>
          <w:tcPr>
            <w:tcW w:w="1530" w:type="dxa"/>
          </w:tcPr>
          <w:p w:rsidR="00512540" w:rsidRDefault="00512540">
            <w:pPr>
              <w:spacing w:after="1" w:line="220" w:lineRule="atLeast"/>
              <w:jc w:val="center"/>
            </w:pPr>
            <w:r>
              <w:rPr>
                <w:rFonts w:ascii="Calibri" w:hAnsi="Calibri" w:cs="Calibri"/>
              </w:rPr>
              <w:t>1 448 071,7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24 833 282,6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t>Задача 12 государственной программы: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12 "Развитие материально-технической базы детских поликлиник и детских поликлинических отделений медицинских организаций"</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12: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12.1. 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12.1.2.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Д</w:t>
            </w:r>
          </w:p>
        </w:tc>
        <w:tc>
          <w:tcPr>
            <w:tcW w:w="566" w:type="dxa"/>
          </w:tcPr>
          <w:p w:rsidR="00512540" w:rsidRDefault="00512540">
            <w:pPr>
              <w:spacing w:after="1" w:line="220" w:lineRule="atLeast"/>
              <w:jc w:val="center"/>
            </w:pPr>
            <w:r>
              <w:rPr>
                <w:rFonts w:ascii="Calibri" w:hAnsi="Calibri" w:cs="Calibri"/>
              </w:rPr>
              <w:t>N4</w:t>
            </w:r>
          </w:p>
        </w:tc>
        <w:tc>
          <w:tcPr>
            <w:tcW w:w="1530" w:type="dxa"/>
          </w:tcPr>
          <w:p w:rsidR="00512540" w:rsidRDefault="00512540">
            <w:pPr>
              <w:spacing w:after="1" w:line="220" w:lineRule="atLeast"/>
              <w:jc w:val="center"/>
            </w:pPr>
            <w:r>
              <w:rPr>
                <w:rFonts w:ascii="Calibri" w:hAnsi="Calibri" w:cs="Calibri"/>
              </w:rPr>
              <w:t>56 988,5</w:t>
            </w:r>
          </w:p>
        </w:tc>
        <w:tc>
          <w:tcPr>
            <w:tcW w:w="1530" w:type="dxa"/>
          </w:tcPr>
          <w:p w:rsidR="00512540" w:rsidRDefault="00512540">
            <w:pPr>
              <w:spacing w:after="1" w:line="220" w:lineRule="atLeast"/>
              <w:jc w:val="center"/>
            </w:pPr>
            <w:r>
              <w:rPr>
                <w:rFonts w:ascii="Calibri" w:hAnsi="Calibri" w:cs="Calibri"/>
              </w:rPr>
              <w:t>60 684,4</w:t>
            </w:r>
          </w:p>
        </w:tc>
        <w:tc>
          <w:tcPr>
            <w:tcW w:w="1530" w:type="dxa"/>
          </w:tcPr>
          <w:p w:rsidR="00512540" w:rsidRDefault="00512540">
            <w:pPr>
              <w:spacing w:after="1" w:line="220" w:lineRule="atLeast"/>
              <w:jc w:val="center"/>
            </w:pPr>
            <w:r>
              <w:rPr>
                <w:rFonts w:ascii="Calibri" w:hAnsi="Calibri" w:cs="Calibri"/>
              </w:rPr>
              <w:t>746,9</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 xml:space="preserve">развитие материально-технической базы детских поликлиник и детских поликлинических отделений медицинских организаций Новосибирской области, в том числе на дооснащение современными медицинскими </w:t>
            </w:r>
            <w:r>
              <w:rPr>
                <w:rFonts w:ascii="Calibri" w:hAnsi="Calibri" w:cs="Calibri"/>
              </w:rPr>
              <w:lastRenderedPageBreak/>
              <w:t xml:space="preserve">изделиями для диагностики и лечения, в соответствии с требованиями </w:t>
            </w:r>
            <w:hyperlink r:id="rId354" w:history="1">
              <w:r>
                <w:rPr>
                  <w:rFonts w:ascii="Calibri" w:hAnsi="Calibri" w:cs="Calibri"/>
                  <w:color w:val="0000FF"/>
                </w:rPr>
                <w:t>приказа</w:t>
              </w:r>
            </w:hyperlink>
            <w:r>
              <w:rPr>
                <w:rFonts w:ascii="Calibri" w:hAnsi="Calibri" w:cs="Calibri"/>
              </w:rPr>
              <w:t xml:space="preserve"> Минздрава России от 07.03.2018 N 92н "Об утверждении Положения об организации оказания первичной медико-санитарной помощи детям";</w:t>
            </w:r>
          </w:p>
          <w:p w:rsidR="00512540" w:rsidRDefault="00512540">
            <w:pPr>
              <w:spacing w:after="1" w:line="220" w:lineRule="atLeast"/>
            </w:pPr>
            <w:r>
              <w:rPr>
                <w:rFonts w:ascii="Calibri" w:hAnsi="Calibri" w:cs="Calibri"/>
              </w:rPr>
              <w:t>снижение младенческой смертности;</w:t>
            </w:r>
          </w:p>
          <w:p w:rsidR="00512540" w:rsidRDefault="00512540">
            <w:pPr>
              <w:spacing w:after="1" w:line="220" w:lineRule="atLeast"/>
            </w:pPr>
            <w:r>
              <w:rPr>
                <w:rFonts w:ascii="Calibri" w:hAnsi="Calibri" w:cs="Calibri"/>
              </w:rPr>
              <w:t>снижение детской смертности (в возрасте 0 - 4 года);</w:t>
            </w:r>
          </w:p>
          <w:p w:rsidR="00512540" w:rsidRDefault="00512540">
            <w:pPr>
              <w:spacing w:after="1" w:line="220" w:lineRule="atLeast"/>
            </w:pPr>
            <w:r>
              <w:rPr>
                <w:rFonts w:ascii="Calibri" w:hAnsi="Calibri" w:cs="Calibri"/>
              </w:rPr>
              <w:t xml:space="preserve">увеличение доли посещений детьми медицинских организаций с </w:t>
            </w:r>
            <w:r>
              <w:rPr>
                <w:rFonts w:ascii="Calibri" w:hAnsi="Calibri" w:cs="Calibri"/>
              </w:rPr>
              <w:lastRenderedPageBreak/>
              <w:t>профилактической целью;</w:t>
            </w:r>
          </w:p>
          <w:p w:rsidR="00512540" w:rsidRDefault="00512540">
            <w:pPr>
              <w:spacing w:after="1" w:line="220" w:lineRule="atLeast"/>
            </w:pPr>
            <w:r>
              <w:rPr>
                <w:rFonts w:ascii="Calibri" w:hAnsi="Calibri" w:cs="Calibri"/>
              </w:rPr>
              <w:t>увеличение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w:t>
            </w:r>
          </w:p>
          <w:p w:rsidR="00512540" w:rsidRDefault="00512540">
            <w:pPr>
              <w:spacing w:after="1" w:line="220" w:lineRule="atLeast"/>
            </w:pPr>
            <w:r>
              <w:rPr>
                <w:rFonts w:ascii="Calibri" w:hAnsi="Calibri" w:cs="Calibri"/>
              </w:rPr>
              <w:t>в амбулаторных условиях</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Д</w:t>
            </w:r>
          </w:p>
        </w:tc>
        <w:tc>
          <w:tcPr>
            <w:tcW w:w="566" w:type="dxa"/>
          </w:tcPr>
          <w:p w:rsidR="00512540" w:rsidRDefault="00512540">
            <w:pPr>
              <w:spacing w:after="1" w:line="220" w:lineRule="atLeast"/>
              <w:jc w:val="center"/>
            </w:pPr>
            <w:r>
              <w:rPr>
                <w:rFonts w:ascii="Calibri" w:hAnsi="Calibri" w:cs="Calibri"/>
              </w:rPr>
              <w:t>N4</w:t>
            </w:r>
          </w:p>
        </w:tc>
        <w:tc>
          <w:tcPr>
            <w:tcW w:w="1530" w:type="dxa"/>
          </w:tcPr>
          <w:p w:rsidR="00512540" w:rsidRDefault="00512540">
            <w:pPr>
              <w:spacing w:after="1" w:line="220" w:lineRule="atLeast"/>
              <w:jc w:val="center"/>
            </w:pPr>
            <w:r>
              <w:rPr>
                <w:rFonts w:ascii="Calibri" w:hAnsi="Calibri" w:cs="Calibri"/>
              </w:rPr>
              <w:t>201 040,0</w:t>
            </w:r>
          </w:p>
        </w:tc>
        <w:tc>
          <w:tcPr>
            <w:tcW w:w="1530" w:type="dxa"/>
          </w:tcPr>
          <w:p w:rsidR="00512540" w:rsidRDefault="00512540">
            <w:pPr>
              <w:spacing w:after="1" w:line="220" w:lineRule="atLeast"/>
              <w:jc w:val="center"/>
            </w:pPr>
            <w:r>
              <w:rPr>
                <w:rFonts w:ascii="Calibri" w:hAnsi="Calibri" w:cs="Calibri"/>
              </w:rPr>
              <w:t>215 153,7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Итого затрат по подпрограмме 12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56 988,5</w:t>
            </w:r>
          </w:p>
        </w:tc>
        <w:tc>
          <w:tcPr>
            <w:tcW w:w="1530" w:type="dxa"/>
          </w:tcPr>
          <w:p w:rsidR="00512540" w:rsidRDefault="00512540">
            <w:pPr>
              <w:spacing w:after="1" w:line="220" w:lineRule="atLeast"/>
              <w:jc w:val="center"/>
            </w:pPr>
            <w:r>
              <w:rPr>
                <w:rFonts w:ascii="Calibri" w:hAnsi="Calibri" w:cs="Calibri"/>
              </w:rPr>
              <w:t>60 684,4</w:t>
            </w:r>
          </w:p>
        </w:tc>
        <w:tc>
          <w:tcPr>
            <w:tcW w:w="1530" w:type="dxa"/>
          </w:tcPr>
          <w:p w:rsidR="00512540" w:rsidRDefault="00512540">
            <w:pPr>
              <w:spacing w:after="1" w:line="220" w:lineRule="atLeast"/>
              <w:jc w:val="center"/>
            </w:pPr>
            <w:r>
              <w:rPr>
                <w:rFonts w:ascii="Calibri" w:hAnsi="Calibri" w:cs="Calibri"/>
              </w:rPr>
              <w:t>746,0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201 040,0</w:t>
            </w:r>
          </w:p>
        </w:tc>
        <w:tc>
          <w:tcPr>
            <w:tcW w:w="1530" w:type="dxa"/>
          </w:tcPr>
          <w:p w:rsidR="00512540" w:rsidRDefault="00512540">
            <w:pPr>
              <w:spacing w:after="1" w:line="220" w:lineRule="atLeast"/>
              <w:jc w:val="center"/>
            </w:pPr>
            <w:r>
              <w:rPr>
                <w:rFonts w:ascii="Calibri" w:hAnsi="Calibri" w:cs="Calibri"/>
              </w:rPr>
              <w:t>215 153,7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19268" w:type="dxa"/>
            <w:gridSpan w:val="14"/>
          </w:tcPr>
          <w:p w:rsidR="00512540" w:rsidRDefault="00512540">
            <w:pPr>
              <w:spacing w:after="1" w:line="220" w:lineRule="atLeast"/>
              <w:outlineLvl w:val="3"/>
            </w:pPr>
            <w:r>
              <w:rPr>
                <w:rFonts w:ascii="Calibri" w:hAnsi="Calibri" w:cs="Calibri"/>
              </w:rPr>
              <w:lastRenderedPageBreak/>
              <w:t>Задача 13 программы: повышение доступности и качества первичной медико-санитарной помощи и медицинской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rsidR="00512540">
        <w:tc>
          <w:tcPr>
            <w:tcW w:w="19268" w:type="dxa"/>
            <w:gridSpan w:val="14"/>
          </w:tcPr>
          <w:p w:rsidR="00512540" w:rsidRDefault="00512540">
            <w:pPr>
              <w:spacing w:after="1" w:line="220" w:lineRule="atLeast"/>
              <w:outlineLvl w:val="4"/>
            </w:pPr>
            <w:r>
              <w:rPr>
                <w:rFonts w:ascii="Calibri" w:hAnsi="Calibri" w:cs="Calibri"/>
              </w:rPr>
              <w:t>Подпрограмма 13 "Модернизация первичного звена здравоохранения Новосибирской области"</w:t>
            </w:r>
          </w:p>
        </w:tc>
      </w:tr>
      <w:tr w:rsidR="00512540">
        <w:tc>
          <w:tcPr>
            <w:tcW w:w="19268" w:type="dxa"/>
            <w:gridSpan w:val="14"/>
          </w:tcPr>
          <w:p w:rsidR="00512540" w:rsidRDefault="00512540">
            <w:pPr>
              <w:spacing w:after="1" w:line="220" w:lineRule="atLeast"/>
              <w:outlineLvl w:val="5"/>
            </w:pPr>
            <w:r>
              <w:rPr>
                <w:rFonts w:ascii="Calibri" w:hAnsi="Calibri" w:cs="Calibri"/>
              </w:rPr>
              <w:t>Цель подпрограммы 13: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tc>
      </w:tr>
      <w:tr w:rsidR="00512540">
        <w:tc>
          <w:tcPr>
            <w:tcW w:w="19268" w:type="dxa"/>
            <w:gridSpan w:val="14"/>
          </w:tcPr>
          <w:p w:rsidR="00512540" w:rsidRDefault="00512540">
            <w:pPr>
              <w:spacing w:after="1" w:line="220" w:lineRule="atLeast"/>
              <w:outlineLvl w:val="6"/>
            </w:pPr>
            <w:r>
              <w:rPr>
                <w:rFonts w:ascii="Calibri" w:hAnsi="Calibri" w:cs="Calibri"/>
              </w:rPr>
              <w:t>Задача 13.1. Совершенствование системы оказания первичной медико-санитарной помощи в Новосибирской области</w:t>
            </w:r>
          </w:p>
        </w:tc>
      </w:tr>
      <w:tr w:rsidR="00512540">
        <w:tc>
          <w:tcPr>
            <w:tcW w:w="2607" w:type="dxa"/>
            <w:vMerge w:val="restart"/>
          </w:tcPr>
          <w:p w:rsidR="00512540" w:rsidRDefault="00512540">
            <w:pPr>
              <w:spacing w:after="1" w:line="220" w:lineRule="atLeast"/>
            </w:pPr>
            <w:r>
              <w:rPr>
                <w:rFonts w:ascii="Calibri" w:hAnsi="Calibri" w:cs="Calibri"/>
              </w:rPr>
              <w:t>Основное мероприятие 13.1.1. 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Е</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97 416,7</w:t>
            </w:r>
          </w:p>
        </w:tc>
        <w:tc>
          <w:tcPr>
            <w:tcW w:w="1530" w:type="dxa"/>
          </w:tcPr>
          <w:p w:rsidR="00512540" w:rsidRDefault="00512540">
            <w:pPr>
              <w:spacing w:after="1" w:line="220" w:lineRule="atLeast"/>
              <w:jc w:val="center"/>
            </w:pPr>
            <w:r>
              <w:rPr>
                <w:rFonts w:ascii="Calibri" w:hAnsi="Calibri" w:cs="Calibri"/>
              </w:rPr>
              <w:t>19 664,5</w:t>
            </w:r>
          </w:p>
        </w:tc>
        <w:tc>
          <w:tcPr>
            <w:tcW w:w="1530" w:type="dxa"/>
          </w:tcPr>
          <w:p w:rsidR="00512540" w:rsidRDefault="00512540">
            <w:pPr>
              <w:spacing w:after="1" w:line="220" w:lineRule="atLeast"/>
              <w:jc w:val="center"/>
            </w:pPr>
            <w:r>
              <w:rPr>
                <w:rFonts w:ascii="Calibri" w:hAnsi="Calibri" w:cs="Calibri"/>
              </w:rPr>
              <w:t>11 157,5</w:t>
            </w:r>
          </w:p>
        </w:tc>
        <w:tc>
          <w:tcPr>
            <w:tcW w:w="1530" w:type="dxa"/>
          </w:tcPr>
          <w:p w:rsidR="00512540" w:rsidRDefault="00512540">
            <w:pPr>
              <w:spacing w:after="1" w:line="220" w:lineRule="atLeast"/>
              <w:jc w:val="center"/>
            </w:pPr>
            <w:r>
              <w:rPr>
                <w:rFonts w:ascii="Calibri" w:hAnsi="Calibri" w:cs="Calibri"/>
              </w:rPr>
              <w:t>66 473,7</w:t>
            </w:r>
          </w:p>
        </w:tc>
        <w:tc>
          <w:tcPr>
            <w:tcW w:w="1701" w:type="dxa"/>
            <w:vMerge w:val="restart"/>
          </w:tcPr>
          <w:p w:rsidR="00512540" w:rsidRDefault="00512540">
            <w:pPr>
              <w:spacing w:after="1" w:line="220" w:lineRule="atLeast"/>
              <w:jc w:val="center"/>
            </w:pPr>
            <w:r>
              <w:rPr>
                <w:rFonts w:ascii="Calibri" w:hAnsi="Calibri" w:cs="Calibri"/>
              </w:rPr>
              <w:t>Минстрой НСО; учреждения, подведомственные Минстрою НСО;</w:t>
            </w:r>
          </w:p>
          <w:p w:rsidR="00512540" w:rsidRDefault="00512540">
            <w:pPr>
              <w:spacing w:after="1" w:line="220" w:lineRule="atLeast"/>
              <w:jc w:val="center"/>
            </w:pPr>
            <w:r>
              <w:rPr>
                <w:rFonts w:ascii="Calibri" w:hAnsi="Calibri" w:cs="Calibri"/>
              </w:rPr>
              <w:t>Минздрав НСО; государственные учреждения, подведомственные Минздраву НСО</w:t>
            </w:r>
          </w:p>
        </w:tc>
        <w:tc>
          <w:tcPr>
            <w:tcW w:w="1644" w:type="dxa"/>
            <w:vMerge w:val="restart"/>
          </w:tcPr>
          <w:p w:rsidR="00512540" w:rsidRDefault="00512540">
            <w:pPr>
              <w:spacing w:after="1" w:line="220" w:lineRule="atLeast"/>
            </w:pPr>
            <w:r>
              <w:rPr>
                <w:rFonts w:ascii="Calibri" w:hAnsi="Calibri" w:cs="Calibri"/>
              </w:rPr>
              <w:t>обеспечение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512540" w:rsidRDefault="00512540">
            <w:pPr>
              <w:spacing w:after="1" w:line="220" w:lineRule="atLeast"/>
            </w:pPr>
            <w:r>
              <w:rPr>
                <w:rFonts w:ascii="Calibri" w:hAnsi="Calibri" w:cs="Calibri"/>
              </w:rPr>
              <w:t xml:space="preserve">обеспечение транспортной доступности медицинских организаций </w:t>
            </w:r>
            <w:r>
              <w:rPr>
                <w:rFonts w:ascii="Calibri" w:hAnsi="Calibri" w:cs="Calibri"/>
              </w:rPr>
              <w:lastRenderedPageBreak/>
              <w:t>для всех групп населения, в том числе инвалидов и других групп населения с ограниченными возможностями здоровья;</w:t>
            </w:r>
          </w:p>
          <w:p w:rsidR="00512540" w:rsidRDefault="00512540">
            <w:pPr>
              <w:spacing w:after="1" w:line="220" w:lineRule="atLeast"/>
            </w:pPr>
            <w:r>
              <w:rPr>
                <w:rFonts w:ascii="Calibri" w:hAnsi="Calibri" w:cs="Calibri"/>
              </w:rPr>
              <w:t xml:space="preserve">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w:t>
            </w:r>
            <w:r>
              <w:rPr>
                <w:rFonts w:ascii="Calibri" w:hAnsi="Calibri" w:cs="Calibri"/>
              </w:rPr>
              <w:lastRenderedPageBreak/>
              <w:t>ограниченными возможностями здоровья;</w:t>
            </w:r>
          </w:p>
          <w:p w:rsidR="00512540" w:rsidRDefault="00512540">
            <w:pPr>
              <w:spacing w:after="1" w:line="220" w:lineRule="atLeast"/>
            </w:pPr>
            <w:r>
              <w:rPr>
                <w:rFonts w:ascii="Calibri" w:hAnsi="Calibri" w:cs="Calibri"/>
              </w:rPr>
              <w:t>обеспечение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Е</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135 254,7</w:t>
            </w:r>
          </w:p>
        </w:tc>
        <w:tc>
          <w:tcPr>
            <w:tcW w:w="1530" w:type="dxa"/>
          </w:tcPr>
          <w:p w:rsidR="00512540" w:rsidRDefault="00512540">
            <w:pPr>
              <w:spacing w:after="1" w:line="220" w:lineRule="atLeast"/>
              <w:jc w:val="center"/>
            </w:pPr>
            <w:r>
              <w:rPr>
                <w:rFonts w:ascii="Calibri" w:hAnsi="Calibri" w:cs="Calibri"/>
              </w:rPr>
              <w:t>94 305,3</w:t>
            </w:r>
          </w:p>
        </w:tc>
        <w:tc>
          <w:tcPr>
            <w:tcW w:w="1530" w:type="dxa"/>
          </w:tcPr>
          <w:p w:rsidR="00512540" w:rsidRDefault="00512540">
            <w:pPr>
              <w:spacing w:after="1" w:line="220" w:lineRule="atLeast"/>
              <w:jc w:val="center"/>
            </w:pPr>
            <w:r>
              <w:rPr>
                <w:rFonts w:ascii="Calibri" w:hAnsi="Calibri" w:cs="Calibri"/>
              </w:rPr>
              <w:t>92 892,0</w:t>
            </w:r>
          </w:p>
        </w:tc>
        <w:tc>
          <w:tcPr>
            <w:tcW w:w="1530" w:type="dxa"/>
          </w:tcPr>
          <w:p w:rsidR="00512540" w:rsidRDefault="00512540">
            <w:pPr>
              <w:spacing w:after="1" w:line="220" w:lineRule="atLeast"/>
              <w:jc w:val="center"/>
            </w:pPr>
            <w:r>
              <w:rPr>
                <w:rFonts w:ascii="Calibri" w:hAnsi="Calibri" w:cs="Calibri"/>
              </w:rPr>
              <w:t>60 739,4</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126</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Е</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1 508 969,0</w:t>
            </w:r>
          </w:p>
        </w:tc>
        <w:tc>
          <w:tcPr>
            <w:tcW w:w="1530" w:type="dxa"/>
          </w:tcPr>
          <w:p w:rsidR="00512540" w:rsidRDefault="00512540">
            <w:pPr>
              <w:spacing w:after="1" w:line="220" w:lineRule="atLeast"/>
              <w:jc w:val="center"/>
            </w:pPr>
            <w:r>
              <w:rPr>
                <w:rFonts w:ascii="Calibri" w:hAnsi="Calibri" w:cs="Calibri"/>
              </w:rPr>
              <w:t>317 377,2</w:t>
            </w:r>
          </w:p>
        </w:tc>
        <w:tc>
          <w:tcPr>
            <w:tcW w:w="1530" w:type="dxa"/>
          </w:tcPr>
          <w:p w:rsidR="00512540" w:rsidRDefault="00512540">
            <w:pPr>
              <w:spacing w:after="1" w:line="220" w:lineRule="atLeast"/>
              <w:jc w:val="center"/>
            </w:pPr>
            <w:r>
              <w:rPr>
                <w:rFonts w:ascii="Calibri" w:hAnsi="Calibri" w:cs="Calibri"/>
              </w:rPr>
              <w:t>161 381,2</w:t>
            </w:r>
          </w:p>
        </w:tc>
        <w:tc>
          <w:tcPr>
            <w:tcW w:w="1530" w:type="dxa"/>
          </w:tcPr>
          <w:p w:rsidR="00512540" w:rsidRDefault="00512540">
            <w:pPr>
              <w:spacing w:after="1" w:line="220" w:lineRule="atLeast"/>
              <w:jc w:val="center"/>
            </w:pPr>
            <w:r>
              <w:rPr>
                <w:rFonts w:ascii="Calibri" w:hAnsi="Calibri" w:cs="Calibri"/>
              </w:rPr>
              <w:t>1 208 273,7</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jc w:val="center"/>
            </w:pPr>
            <w:r>
              <w:rPr>
                <w:rFonts w:ascii="Calibri" w:hAnsi="Calibri" w:cs="Calibri"/>
              </w:rPr>
              <w:t>124</w:t>
            </w:r>
          </w:p>
        </w:tc>
        <w:tc>
          <w:tcPr>
            <w:tcW w:w="566" w:type="dxa"/>
          </w:tcPr>
          <w:p w:rsidR="00512540" w:rsidRDefault="00512540">
            <w:pPr>
              <w:spacing w:after="1" w:line="220" w:lineRule="atLeast"/>
              <w:jc w:val="center"/>
            </w:pPr>
            <w:r>
              <w:rPr>
                <w:rFonts w:ascii="Calibri" w:hAnsi="Calibri" w:cs="Calibri"/>
              </w:rPr>
              <w:t>01</w:t>
            </w:r>
          </w:p>
        </w:tc>
        <w:tc>
          <w:tcPr>
            <w:tcW w:w="680" w:type="dxa"/>
          </w:tcPr>
          <w:p w:rsidR="00512540" w:rsidRDefault="00512540">
            <w:pPr>
              <w:spacing w:after="1" w:line="220" w:lineRule="atLeast"/>
              <w:jc w:val="center"/>
            </w:pPr>
            <w:r>
              <w:rPr>
                <w:rFonts w:ascii="Calibri" w:hAnsi="Calibri" w:cs="Calibri"/>
              </w:rPr>
              <w:t>Е</w:t>
            </w:r>
          </w:p>
        </w:tc>
        <w:tc>
          <w:tcPr>
            <w:tcW w:w="566" w:type="dxa"/>
          </w:tcPr>
          <w:p w:rsidR="00512540" w:rsidRDefault="00512540">
            <w:pPr>
              <w:spacing w:after="1" w:line="220" w:lineRule="atLeast"/>
              <w:jc w:val="center"/>
            </w:pPr>
            <w:r>
              <w:rPr>
                <w:rFonts w:ascii="Calibri" w:hAnsi="Calibri" w:cs="Calibri"/>
              </w:rPr>
              <w:t>01</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340 882,8</w:t>
            </w:r>
          </w:p>
        </w:tc>
        <w:tc>
          <w:tcPr>
            <w:tcW w:w="1530" w:type="dxa"/>
          </w:tcPr>
          <w:p w:rsidR="00512540" w:rsidRDefault="00512540">
            <w:pPr>
              <w:spacing w:after="1" w:line="220" w:lineRule="atLeast"/>
              <w:jc w:val="center"/>
            </w:pPr>
            <w:r>
              <w:rPr>
                <w:rFonts w:ascii="Calibri" w:hAnsi="Calibri" w:cs="Calibri"/>
              </w:rPr>
              <w:t>1 532 474,6</w:t>
            </w:r>
          </w:p>
        </w:tc>
        <w:tc>
          <w:tcPr>
            <w:tcW w:w="1530" w:type="dxa"/>
          </w:tcPr>
          <w:p w:rsidR="00512540" w:rsidRDefault="00512540">
            <w:pPr>
              <w:spacing w:after="1" w:line="220" w:lineRule="atLeast"/>
              <w:jc w:val="center"/>
            </w:pPr>
            <w:r>
              <w:rPr>
                <w:rFonts w:ascii="Calibri" w:hAnsi="Calibri" w:cs="Calibri"/>
              </w:rPr>
              <w:t>1 688 470,6</w:t>
            </w:r>
          </w:p>
        </w:tc>
        <w:tc>
          <w:tcPr>
            <w:tcW w:w="1530" w:type="dxa"/>
          </w:tcPr>
          <w:p w:rsidR="00512540" w:rsidRDefault="00512540">
            <w:pPr>
              <w:spacing w:after="1" w:line="220" w:lineRule="atLeast"/>
              <w:jc w:val="center"/>
            </w:pPr>
            <w:r>
              <w:rPr>
                <w:rFonts w:ascii="Calibri" w:hAnsi="Calibri" w:cs="Calibri"/>
              </w:rPr>
              <w:t>1 104 041,1</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lastRenderedPageBreak/>
              <w:t>Итого затрат по подпрограмме 13 государственной программы</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232 671,4</w:t>
            </w:r>
          </w:p>
        </w:tc>
        <w:tc>
          <w:tcPr>
            <w:tcW w:w="1530" w:type="dxa"/>
          </w:tcPr>
          <w:p w:rsidR="00512540" w:rsidRDefault="00512540">
            <w:pPr>
              <w:spacing w:after="1" w:line="220" w:lineRule="atLeast"/>
              <w:jc w:val="center"/>
            </w:pPr>
            <w:r>
              <w:rPr>
                <w:rFonts w:ascii="Calibri" w:hAnsi="Calibri" w:cs="Calibri"/>
              </w:rPr>
              <w:t>113 969,8</w:t>
            </w:r>
          </w:p>
        </w:tc>
        <w:tc>
          <w:tcPr>
            <w:tcW w:w="1530" w:type="dxa"/>
          </w:tcPr>
          <w:p w:rsidR="00512540" w:rsidRDefault="00512540">
            <w:pPr>
              <w:spacing w:after="1" w:line="220" w:lineRule="atLeast"/>
              <w:jc w:val="center"/>
            </w:pPr>
            <w:r>
              <w:rPr>
                <w:rFonts w:ascii="Calibri" w:hAnsi="Calibri" w:cs="Calibri"/>
              </w:rPr>
              <w:t>104 049,5</w:t>
            </w:r>
          </w:p>
        </w:tc>
        <w:tc>
          <w:tcPr>
            <w:tcW w:w="1530" w:type="dxa"/>
          </w:tcPr>
          <w:p w:rsidR="00512540" w:rsidRDefault="00512540">
            <w:pPr>
              <w:spacing w:after="1" w:line="220" w:lineRule="atLeast"/>
              <w:jc w:val="center"/>
            </w:pPr>
            <w:r>
              <w:rPr>
                <w:rFonts w:ascii="Calibri" w:hAnsi="Calibri" w:cs="Calibri"/>
              </w:rPr>
              <w:t>127 213,1</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1 849 851,8</w:t>
            </w:r>
          </w:p>
        </w:tc>
        <w:tc>
          <w:tcPr>
            <w:tcW w:w="1530" w:type="dxa"/>
          </w:tcPr>
          <w:p w:rsidR="00512540" w:rsidRDefault="00512540">
            <w:pPr>
              <w:spacing w:after="1" w:line="220" w:lineRule="atLeast"/>
              <w:jc w:val="center"/>
            </w:pPr>
            <w:r>
              <w:rPr>
                <w:rFonts w:ascii="Calibri" w:hAnsi="Calibri" w:cs="Calibri"/>
              </w:rPr>
              <w:t>1 849 851,8</w:t>
            </w:r>
          </w:p>
        </w:tc>
        <w:tc>
          <w:tcPr>
            <w:tcW w:w="1530" w:type="dxa"/>
          </w:tcPr>
          <w:p w:rsidR="00512540" w:rsidRDefault="00512540">
            <w:pPr>
              <w:spacing w:after="1" w:line="220" w:lineRule="atLeast"/>
              <w:jc w:val="center"/>
            </w:pPr>
            <w:r>
              <w:rPr>
                <w:rFonts w:ascii="Calibri" w:hAnsi="Calibri" w:cs="Calibri"/>
              </w:rPr>
              <w:t>1 849 851,8</w:t>
            </w:r>
          </w:p>
        </w:tc>
        <w:tc>
          <w:tcPr>
            <w:tcW w:w="1530" w:type="dxa"/>
          </w:tcPr>
          <w:p w:rsidR="00512540" w:rsidRDefault="00512540">
            <w:pPr>
              <w:spacing w:after="1" w:line="220" w:lineRule="atLeast"/>
              <w:jc w:val="center"/>
            </w:pPr>
            <w:r>
              <w:rPr>
                <w:rFonts w:ascii="Calibri" w:hAnsi="Calibri" w:cs="Calibri"/>
              </w:rPr>
              <w:t>2 312 314,8</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val="restart"/>
          </w:tcPr>
          <w:p w:rsidR="00512540" w:rsidRDefault="00512540">
            <w:pPr>
              <w:spacing w:after="1" w:line="220" w:lineRule="atLeast"/>
            </w:pPr>
            <w:r>
              <w:rPr>
                <w:rFonts w:ascii="Calibri" w:hAnsi="Calibri" w:cs="Calibri"/>
              </w:rPr>
              <w:t>Итого по государственной подпрограмме</w:t>
            </w:r>
          </w:p>
        </w:tc>
        <w:tc>
          <w:tcPr>
            <w:tcW w:w="1587" w:type="dxa"/>
          </w:tcPr>
          <w:p w:rsidR="00512540" w:rsidRDefault="00512540">
            <w:pPr>
              <w:spacing w:after="1" w:line="220" w:lineRule="atLeast"/>
            </w:pPr>
            <w:r>
              <w:rPr>
                <w:rFonts w:ascii="Calibri" w:hAnsi="Calibri" w:cs="Calibri"/>
              </w:rPr>
              <w:t>областной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26 957 922,3</w:t>
            </w:r>
          </w:p>
        </w:tc>
        <w:tc>
          <w:tcPr>
            <w:tcW w:w="1530" w:type="dxa"/>
          </w:tcPr>
          <w:p w:rsidR="00512540" w:rsidRDefault="00512540">
            <w:pPr>
              <w:spacing w:after="1" w:line="220" w:lineRule="atLeast"/>
              <w:jc w:val="center"/>
            </w:pPr>
            <w:r>
              <w:rPr>
                <w:rFonts w:ascii="Calibri" w:hAnsi="Calibri" w:cs="Calibri"/>
              </w:rPr>
              <w:t>27 715 459,2</w:t>
            </w:r>
          </w:p>
        </w:tc>
        <w:tc>
          <w:tcPr>
            <w:tcW w:w="1530" w:type="dxa"/>
          </w:tcPr>
          <w:p w:rsidR="00512540" w:rsidRDefault="00512540">
            <w:pPr>
              <w:spacing w:after="1" w:line="220" w:lineRule="atLeast"/>
              <w:jc w:val="center"/>
            </w:pPr>
            <w:r>
              <w:rPr>
                <w:rFonts w:ascii="Calibri" w:hAnsi="Calibri" w:cs="Calibri"/>
              </w:rPr>
              <w:t>29 959 255,4</w:t>
            </w:r>
          </w:p>
        </w:tc>
        <w:tc>
          <w:tcPr>
            <w:tcW w:w="1530" w:type="dxa"/>
          </w:tcPr>
          <w:p w:rsidR="00512540" w:rsidRDefault="00512540">
            <w:pPr>
              <w:spacing w:after="1" w:line="220" w:lineRule="atLeast"/>
              <w:jc w:val="center"/>
            </w:pPr>
            <w:r>
              <w:rPr>
                <w:rFonts w:ascii="Calibri" w:hAnsi="Calibri" w:cs="Calibri"/>
              </w:rPr>
              <w:t>28 593 244,9</w:t>
            </w:r>
          </w:p>
        </w:tc>
        <w:tc>
          <w:tcPr>
            <w:tcW w:w="1530" w:type="dxa"/>
          </w:tcPr>
          <w:p w:rsidR="00512540" w:rsidRDefault="00512540">
            <w:pPr>
              <w:spacing w:after="1" w:line="220" w:lineRule="atLeast"/>
              <w:jc w:val="center"/>
            </w:pPr>
            <w:r>
              <w:rPr>
                <w:rFonts w:ascii="Calibri" w:hAnsi="Calibri" w:cs="Calibri"/>
              </w:rPr>
              <w:t>31 397 992,1</w:t>
            </w:r>
          </w:p>
        </w:tc>
        <w:tc>
          <w:tcPr>
            <w:tcW w:w="1530" w:type="dxa"/>
          </w:tcPr>
          <w:p w:rsidR="00512540" w:rsidRDefault="00512540">
            <w:pPr>
              <w:spacing w:after="1" w:line="220" w:lineRule="atLeast"/>
              <w:jc w:val="center"/>
            </w:pPr>
            <w:r>
              <w:rPr>
                <w:rFonts w:ascii="Calibri" w:hAnsi="Calibri" w:cs="Calibri"/>
              </w:rPr>
              <w:t>31 585 158,8</w:t>
            </w:r>
          </w:p>
        </w:tc>
        <w:tc>
          <w:tcPr>
            <w:tcW w:w="1701" w:type="dxa"/>
            <w:vMerge w:val="restart"/>
          </w:tcPr>
          <w:p w:rsidR="00512540" w:rsidRDefault="00512540">
            <w:pPr>
              <w:spacing w:after="1" w:line="220" w:lineRule="atLeast"/>
              <w:jc w:val="center"/>
            </w:pPr>
            <w:r>
              <w:rPr>
                <w:rFonts w:ascii="Calibri" w:hAnsi="Calibri" w:cs="Calibri"/>
              </w:rPr>
              <w:t>x</w:t>
            </w:r>
          </w:p>
        </w:tc>
        <w:tc>
          <w:tcPr>
            <w:tcW w:w="1644" w:type="dxa"/>
            <w:vMerge w:val="restart"/>
          </w:tcPr>
          <w:p w:rsidR="00512540" w:rsidRDefault="00512540">
            <w:pPr>
              <w:spacing w:after="1" w:line="220" w:lineRule="atLeast"/>
              <w:jc w:val="center"/>
            </w:pPr>
            <w:r>
              <w:rPr>
                <w:rFonts w:ascii="Calibri" w:hAnsi="Calibri" w:cs="Calibri"/>
              </w:rPr>
              <w:t>x</w:t>
            </w:r>
          </w:p>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федеральный бюджет</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2 919 222,1</w:t>
            </w:r>
          </w:p>
        </w:tc>
        <w:tc>
          <w:tcPr>
            <w:tcW w:w="1530" w:type="dxa"/>
          </w:tcPr>
          <w:p w:rsidR="00512540" w:rsidRDefault="00512540">
            <w:pPr>
              <w:spacing w:after="1" w:line="220" w:lineRule="atLeast"/>
              <w:jc w:val="center"/>
            </w:pPr>
            <w:r>
              <w:rPr>
                <w:rFonts w:ascii="Calibri" w:hAnsi="Calibri" w:cs="Calibri"/>
              </w:rPr>
              <w:t>5 606 778,6</w:t>
            </w:r>
          </w:p>
        </w:tc>
        <w:tc>
          <w:tcPr>
            <w:tcW w:w="1530" w:type="dxa"/>
          </w:tcPr>
          <w:p w:rsidR="00512540" w:rsidRDefault="00512540">
            <w:pPr>
              <w:spacing w:after="1" w:line="220" w:lineRule="atLeast"/>
              <w:jc w:val="center"/>
            </w:pPr>
            <w:r>
              <w:rPr>
                <w:rFonts w:ascii="Calibri" w:hAnsi="Calibri" w:cs="Calibri"/>
              </w:rPr>
              <w:t>5 562 228,0</w:t>
            </w:r>
          </w:p>
        </w:tc>
        <w:tc>
          <w:tcPr>
            <w:tcW w:w="1530" w:type="dxa"/>
          </w:tcPr>
          <w:p w:rsidR="00512540" w:rsidRDefault="00512540">
            <w:pPr>
              <w:spacing w:after="1" w:line="220" w:lineRule="atLeast"/>
              <w:jc w:val="center"/>
            </w:pPr>
            <w:r>
              <w:rPr>
                <w:rFonts w:ascii="Calibri" w:hAnsi="Calibri" w:cs="Calibri"/>
              </w:rPr>
              <w:t>4 188 843,4</w:t>
            </w:r>
          </w:p>
        </w:tc>
        <w:tc>
          <w:tcPr>
            <w:tcW w:w="1530" w:type="dxa"/>
          </w:tcPr>
          <w:p w:rsidR="00512540" w:rsidRDefault="00512540">
            <w:pPr>
              <w:spacing w:after="1" w:line="220" w:lineRule="atLeast"/>
              <w:jc w:val="center"/>
            </w:pPr>
            <w:r>
              <w:rPr>
                <w:rFonts w:ascii="Calibri" w:hAnsi="Calibri" w:cs="Calibri"/>
              </w:rPr>
              <w:t>3 712 203,2</w:t>
            </w:r>
          </w:p>
        </w:tc>
        <w:tc>
          <w:tcPr>
            <w:tcW w:w="1530" w:type="dxa"/>
          </w:tcPr>
          <w:p w:rsidR="00512540" w:rsidRDefault="00512540">
            <w:pPr>
              <w:spacing w:after="1" w:line="220" w:lineRule="atLeast"/>
              <w:jc w:val="center"/>
            </w:pPr>
            <w:r>
              <w:rPr>
                <w:rFonts w:ascii="Calibri" w:hAnsi="Calibri" w:cs="Calibri"/>
              </w:rPr>
              <w:t>3 803 912,6</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местные бюджеты</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внебюджетные источники</w:t>
            </w:r>
          </w:p>
        </w:tc>
        <w:tc>
          <w:tcPr>
            <w:tcW w:w="737"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680" w:type="dxa"/>
          </w:tcPr>
          <w:p w:rsidR="00512540" w:rsidRDefault="00512540">
            <w:pPr>
              <w:spacing w:after="1" w:line="220" w:lineRule="atLeast"/>
              <w:jc w:val="center"/>
            </w:pPr>
            <w:r>
              <w:rPr>
                <w:rFonts w:ascii="Calibri" w:hAnsi="Calibri" w:cs="Calibri"/>
              </w:rPr>
              <w:t>x</w:t>
            </w:r>
          </w:p>
        </w:tc>
        <w:tc>
          <w:tcPr>
            <w:tcW w:w="566" w:type="dxa"/>
          </w:tcPr>
          <w:p w:rsidR="00512540" w:rsidRDefault="00512540">
            <w:pPr>
              <w:spacing w:after="1" w:line="220" w:lineRule="atLeast"/>
              <w:jc w:val="center"/>
            </w:pPr>
            <w:r>
              <w:rPr>
                <w:rFonts w:ascii="Calibri" w:hAnsi="Calibri" w:cs="Calibri"/>
              </w:rPr>
              <w:t>x</w:t>
            </w:r>
          </w:p>
        </w:tc>
        <w:tc>
          <w:tcPr>
            <w:tcW w:w="1530" w:type="dxa"/>
          </w:tcPr>
          <w:p w:rsidR="00512540" w:rsidRDefault="00512540">
            <w:pPr>
              <w:spacing w:after="1" w:line="220" w:lineRule="atLeast"/>
              <w:jc w:val="center"/>
            </w:pPr>
            <w:r>
              <w:rPr>
                <w:rFonts w:ascii="Calibri" w:hAnsi="Calibri" w:cs="Calibri"/>
              </w:rPr>
              <w:t>24 910 982,6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1701" w:type="dxa"/>
            <w:vMerge/>
          </w:tcPr>
          <w:p w:rsidR="00512540" w:rsidRDefault="00512540"/>
        </w:tc>
        <w:tc>
          <w:tcPr>
            <w:tcW w:w="1644" w:type="dxa"/>
            <w:vMerge/>
          </w:tcPr>
          <w:p w:rsidR="00512540" w:rsidRDefault="00512540"/>
        </w:tc>
      </w:tr>
      <w:tr w:rsidR="00512540">
        <w:tc>
          <w:tcPr>
            <w:tcW w:w="2607" w:type="dxa"/>
            <w:vMerge/>
          </w:tcPr>
          <w:p w:rsidR="00512540" w:rsidRDefault="00512540"/>
        </w:tc>
        <w:tc>
          <w:tcPr>
            <w:tcW w:w="1587" w:type="dxa"/>
          </w:tcPr>
          <w:p w:rsidR="00512540" w:rsidRDefault="00512540">
            <w:pPr>
              <w:spacing w:after="1" w:line="220" w:lineRule="atLeast"/>
            </w:pPr>
            <w:r>
              <w:rPr>
                <w:rFonts w:ascii="Calibri" w:hAnsi="Calibri" w:cs="Calibri"/>
              </w:rPr>
              <w:t>налоговые расходы</w:t>
            </w:r>
          </w:p>
        </w:tc>
        <w:tc>
          <w:tcPr>
            <w:tcW w:w="737" w:type="dxa"/>
          </w:tcPr>
          <w:p w:rsidR="00512540" w:rsidRDefault="00512540">
            <w:pPr>
              <w:spacing w:after="1" w:line="220" w:lineRule="atLeast"/>
            </w:pPr>
          </w:p>
        </w:tc>
        <w:tc>
          <w:tcPr>
            <w:tcW w:w="566" w:type="dxa"/>
          </w:tcPr>
          <w:p w:rsidR="00512540" w:rsidRDefault="00512540">
            <w:pPr>
              <w:spacing w:after="1" w:line="220" w:lineRule="atLeast"/>
            </w:pPr>
          </w:p>
        </w:tc>
        <w:tc>
          <w:tcPr>
            <w:tcW w:w="680" w:type="dxa"/>
          </w:tcPr>
          <w:p w:rsidR="00512540" w:rsidRDefault="00512540">
            <w:pPr>
              <w:spacing w:after="1" w:line="220" w:lineRule="atLeast"/>
            </w:pPr>
          </w:p>
        </w:tc>
        <w:tc>
          <w:tcPr>
            <w:tcW w:w="566"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701" w:type="dxa"/>
            <w:vMerge/>
          </w:tcPr>
          <w:p w:rsidR="00512540" w:rsidRDefault="00512540"/>
        </w:tc>
        <w:tc>
          <w:tcPr>
            <w:tcW w:w="1644" w:type="dxa"/>
            <w:vMerge/>
          </w:tcPr>
          <w:p w:rsidR="00512540" w:rsidRDefault="00512540"/>
        </w:tc>
      </w:tr>
    </w:tbl>
    <w:p w:rsidR="00512540" w:rsidRDefault="00512540">
      <w:pPr>
        <w:sectPr w:rsidR="00512540">
          <w:pgSz w:w="16838" w:h="11905" w:orient="landscape"/>
          <w:pgMar w:top="1701" w:right="1134" w:bottom="850" w:left="1134" w:header="0" w:footer="0" w:gutter="0"/>
          <w:cols w:space="720"/>
        </w:sectPr>
      </w:pP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t>ГБУЗ НСО "ЦКБ" - государственное бюджетное учреждение здравоохранения Новосибирской области "Центральная клиническая больница";</w:t>
      </w:r>
    </w:p>
    <w:p w:rsidR="00512540" w:rsidRDefault="00512540">
      <w:pPr>
        <w:spacing w:before="220" w:after="1" w:line="220" w:lineRule="atLeast"/>
        <w:ind w:firstLine="540"/>
        <w:jc w:val="both"/>
      </w:pPr>
      <w:r>
        <w:rPr>
          <w:rFonts w:ascii="Calibri" w:hAnsi="Calibri" w:cs="Calibri"/>
        </w:rPr>
        <w:t>Минздрав НСО - министерство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Минздрав России - Министерство здравоохранения Российской Федерации;</w:t>
      </w:r>
    </w:p>
    <w:p w:rsidR="00512540" w:rsidRDefault="00512540">
      <w:pPr>
        <w:spacing w:before="220" w:after="1" w:line="220" w:lineRule="atLeast"/>
        <w:ind w:firstLine="540"/>
        <w:jc w:val="both"/>
      </w:pPr>
      <w:r>
        <w:rPr>
          <w:rFonts w:ascii="Calibri" w:hAnsi="Calibri" w:cs="Calibri"/>
        </w:rPr>
        <w:t>Минстрой НСО - министерство строительства Новосибирской области;</w:t>
      </w:r>
    </w:p>
    <w:p w:rsidR="00512540" w:rsidRDefault="00512540">
      <w:pPr>
        <w:spacing w:before="220" w:after="1" w:line="220" w:lineRule="atLeast"/>
        <w:ind w:firstLine="540"/>
        <w:jc w:val="both"/>
      </w:pPr>
      <w:r>
        <w:rPr>
          <w:rFonts w:ascii="Calibri" w:hAnsi="Calibri" w:cs="Calibri"/>
        </w:rPr>
        <w:t>ТПГГ НСО - территориальная программа государственных гарантий бесплатного оказания гражданам медицинской помощи в Новосибирской области;</w:t>
      </w:r>
    </w:p>
    <w:p w:rsidR="00512540" w:rsidRDefault="00512540">
      <w:pPr>
        <w:spacing w:before="220" w:after="1" w:line="220" w:lineRule="atLeast"/>
        <w:ind w:firstLine="540"/>
        <w:jc w:val="both"/>
      </w:pPr>
      <w:r>
        <w:rPr>
          <w:rFonts w:ascii="Calibri" w:hAnsi="Calibri" w:cs="Calibri"/>
        </w:rPr>
        <w:t>ТФОМС НСО - Территориальный фонд обязательного медицинского страхования Новосибирской области.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3</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17" w:name="P9452"/>
      <w:bookmarkEnd w:id="17"/>
      <w:r>
        <w:rPr>
          <w:rFonts w:ascii="Calibri" w:hAnsi="Calibri" w:cs="Calibri"/>
          <w:b/>
        </w:rPr>
        <w:t>СВОДНЫЕ ФИНАНСОВЫЕ ЗАТРАТЫ И НАЛОГОВЫЕ РАСХОДЫ</w:t>
      </w:r>
    </w:p>
    <w:p w:rsidR="00512540" w:rsidRDefault="00512540">
      <w:pPr>
        <w:spacing w:after="1" w:line="220" w:lineRule="atLeast"/>
        <w:jc w:val="center"/>
      </w:pPr>
      <w:r>
        <w:rPr>
          <w:rFonts w:ascii="Calibri" w:hAnsi="Calibri" w:cs="Calibri"/>
          <w:b/>
        </w:rPr>
        <w:t>государственной программы "Развитие здравоохранения</w:t>
      </w:r>
    </w:p>
    <w:p w:rsidR="00512540" w:rsidRDefault="00512540">
      <w:pPr>
        <w:spacing w:after="1" w:line="220" w:lineRule="atLeast"/>
        <w:jc w:val="center"/>
      </w:pPr>
      <w:r>
        <w:rPr>
          <w:rFonts w:ascii="Calibri" w:hAnsi="Calibri" w:cs="Calibri"/>
          <w:b/>
        </w:rPr>
        <w:t>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355"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01.06.2021 N 195-п)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530"/>
        <w:gridCol w:w="1530"/>
        <w:gridCol w:w="1530"/>
        <w:gridCol w:w="1530"/>
        <w:gridCol w:w="1530"/>
        <w:gridCol w:w="1530"/>
        <w:gridCol w:w="1530"/>
        <w:gridCol w:w="1530"/>
        <w:gridCol w:w="1530"/>
        <w:gridCol w:w="1530"/>
        <w:gridCol w:w="1530"/>
        <w:gridCol w:w="1530"/>
        <w:gridCol w:w="850"/>
      </w:tblGrid>
      <w:tr w:rsidR="00512540">
        <w:tc>
          <w:tcPr>
            <w:tcW w:w="1701" w:type="dxa"/>
            <w:vMerge w:val="restart"/>
          </w:tcPr>
          <w:p w:rsidR="00512540" w:rsidRDefault="00512540">
            <w:pPr>
              <w:spacing w:after="1" w:line="220" w:lineRule="atLeast"/>
              <w:jc w:val="center"/>
            </w:pPr>
            <w:r>
              <w:rPr>
                <w:rFonts w:ascii="Calibri" w:hAnsi="Calibri" w:cs="Calibri"/>
              </w:rPr>
              <w:t xml:space="preserve">Источники и </w:t>
            </w:r>
            <w:r>
              <w:rPr>
                <w:rFonts w:ascii="Calibri" w:hAnsi="Calibri" w:cs="Calibri"/>
              </w:rPr>
              <w:lastRenderedPageBreak/>
              <w:t>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9947" w:type="dxa"/>
            <w:gridSpan w:val="13"/>
          </w:tcPr>
          <w:p w:rsidR="00512540" w:rsidRDefault="00512540">
            <w:pPr>
              <w:spacing w:after="1" w:line="220" w:lineRule="atLeast"/>
              <w:jc w:val="center"/>
            </w:pPr>
            <w:r>
              <w:rPr>
                <w:rFonts w:ascii="Calibri" w:hAnsi="Calibri" w:cs="Calibri"/>
              </w:rPr>
              <w:lastRenderedPageBreak/>
              <w:t>Ресурсное обеспечение</w:t>
            </w:r>
          </w:p>
        </w:tc>
        <w:tc>
          <w:tcPr>
            <w:tcW w:w="850" w:type="dxa"/>
            <w:vMerge w:val="restart"/>
          </w:tcPr>
          <w:p w:rsidR="00512540" w:rsidRDefault="00512540">
            <w:pPr>
              <w:spacing w:after="1" w:line="220" w:lineRule="atLeast"/>
              <w:jc w:val="center"/>
            </w:pPr>
            <w:r>
              <w:rPr>
                <w:rFonts w:ascii="Calibri" w:hAnsi="Calibri" w:cs="Calibri"/>
              </w:rPr>
              <w:t>Приме</w:t>
            </w:r>
            <w:r>
              <w:rPr>
                <w:rFonts w:ascii="Calibri" w:hAnsi="Calibri" w:cs="Calibri"/>
              </w:rPr>
              <w:lastRenderedPageBreak/>
              <w:t>чание</w:t>
            </w:r>
          </w:p>
        </w:tc>
      </w:tr>
      <w:tr w:rsidR="00512540">
        <w:tc>
          <w:tcPr>
            <w:tcW w:w="1701" w:type="dxa"/>
            <w:vMerge/>
          </w:tcPr>
          <w:p w:rsidR="00512540" w:rsidRDefault="00512540"/>
        </w:tc>
        <w:tc>
          <w:tcPr>
            <w:tcW w:w="1587" w:type="dxa"/>
            <w:vMerge w:val="restart"/>
          </w:tcPr>
          <w:p w:rsidR="00512540" w:rsidRDefault="00512540">
            <w:pPr>
              <w:spacing w:after="1" w:line="220" w:lineRule="atLeast"/>
              <w:jc w:val="center"/>
            </w:pPr>
            <w:r>
              <w:rPr>
                <w:rFonts w:ascii="Calibri" w:hAnsi="Calibri" w:cs="Calibri"/>
              </w:rPr>
              <w:t>всего</w:t>
            </w:r>
          </w:p>
        </w:tc>
        <w:tc>
          <w:tcPr>
            <w:tcW w:w="18360" w:type="dxa"/>
            <w:gridSpan w:val="12"/>
          </w:tcPr>
          <w:p w:rsidR="00512540" w:rsidRDefault="00512540">
            <w:pPr>
              <w:spacing w:after="1" w:line="220" w:lineRule="atLeast"/>
              <w:jc w:val="center"/>
            </w:pPr>
            <w:r>
              <w:rPr>
                <w:rFonts w:ascii="Calibri" w:hAnsi="Calibri" w:cs="Calibri"/>
              </w:rPr>
              <w:t>по годам реализации, тыс. руб.</w:t>
            </w:r>
          </w:p>
        </w:tc>
        <w:tc>
          <w:tcPr>
            <w:tcW w:w="850" w:type="dxa"/>
            <w:vMerge/>
          </w:tcPr>
          <w:p w:rsidR="00512540" w:rsidRDefault="00512540"/>
        </w:tc>
      </w:tr>
      <w:tr w:rsidR="00512540">
        <w:tc>
          <w:tcPr>
            <w:tcW w:w="1701" w:type="dxa"/>
            <w:vMerge/>
          </w:tcPr>
          <w:p w:rsidR="00512540" w:rsidRDefault="00512540"/>
        </w:tc>
        <w:tc>
          <w:tcPr>
            <w:tcW w:w="1587" w:type="dxa"/>
            <w:vMerge/>
          </w:tcPr>
          <w:p w:rsidR="00512540" w:rsidRDefault="00512540"/>
        </w:tc>
        <w:tc>
          <w:tcPr>
            <w:tcW w:w="1530" w:type="dxa"/>
          </w:tcPr>
          <w:p w:rsidR="00512540" w:rsidRDefault="00512540">
            <w:pPr>
              <w:spacing w:after="1" w:line="220" w:lineRule="atLeast"/>
              <w:jc w:val="center"/>
            </w:pPr>
            <w:r>
              <w:rPr>
                <w:rFonts w:ascii="Calibri" w:hAnsi="Calibri" w:cs="Calibri"/>
              </w:rPr>
              <w:t>2013</w:t>
            </w:r>
          </w:p>
        </w:tc>
        <w:tc>
          <w:tcPr>
            <w:tcW w:w="1530" w:type="dxa"/>
          </w:tcPr>
          <w:p w:rsidR="00512540" w:rsidRDefault="00512540">
            <w:pPr>
              <w:spacing w:after="1" w:line="220" w:lineRule="atLeast"/>
              <w:jc w:val="center"/>
            </w:pPr>
            <w:r>
              <w:rPr>
                <w:rFonts w:ascii="Calibri" w:hAnsi="Calibri" w:cs="Calibri"/>
              </w:rPr>
              <w:t>2014</w:t>
            </w:r>
          </w:p>
        </w:tc>
        <w:tc>
          <w:tcPr>
            <w:tcW w:w="1530" w:type="dxa"/>
          </w:tcPr>
          <w:p w:rsidR="00512540" w:rsidRDefault="00512540">
            <w:pPr>
              <w:spacing w:after="1" w:line="220" w:lineRule="atLeast"/>
              <w:jc w:val="center"/>
            </w:pPr>
            <w:r>
              <w:rPr>
                <w:rFonts w:ascii="Calibri" w:hAnsi="Calibri" w:cs="Calibri"/>
              </w:rPr>
              <w:t>2015</w:t>
            </w:r>
          </w:p>
        </w:tc>
        <w:tc>
          <w:tcPr>
            <w:tcW w:w="1530" w:type="dxa"/>
          </w:tcPr>
          <w:p w:rsidR="00512540" w:rsidRDefault="00512540">
            <w:pPr>
              <w:spacing w:after="1" w:line="220" w:lineRule="atLeast"/>
              <w:jc w:val="center"/>
            </w:pPr>
            <w:r>
              <w:rPr>
                <w:rFonts w:ascii="Calibri" w:hAnsi="Calibri" w:cs="Calibri"/>
              </w:rPr>
              <w:t>2016</w:t>
            </w:r>
          </w:p>
        </w:tc>
        <w:tc>
          <w:tcPr>
            <w:tcW w:w="1530" w:type="dxa"/>
          </w:tcPr>
          <w:p w:rsidR="00512540" w:rsidRDefault="00512540">
            <w:pPr>
              <w:spacing w:after="1" w:line="220" w:lineRule="atLeast"/>
              <w:jc w:val="center"/>
            </w:pPr>
            <w:r>
              <w:rPr>
                <w:rFonts w:ascii="Calibri" w:hAnsi="Calibri" w:cs="Calibri"/>
              </w:rPr>
              <w:t>2017</w:t>
            </w:r>
          </w:p>
        </w:tc>
        <w:tc>
          <w:tcPr>
            <w:tcW w:w="1530" w:type="dxa"/>
          </w:tcPr>
          <w:p w:rsidR="00512540" w:rsidRDefault="00512540">
            <w:pPr>
              <w:spacing w:after="1" w:line="220" w:lineRule="atLeast"/>
              <w:jc w:val="center"/>
            </w:pPr>
            <w:r>
              <w:rPr>
                <w:rFonts w:ascii="Calibri" w:hAnsi="Calibri" w:cs="Calibri"/>
              </w:rPr>
              <w:t>2018</w:t>
            </w:r>
          </w:p>
        </w:tc>
        <w:tc>
          <w:tcPr>
            <w:tcW w:w="1530" w:type="dxa"/>
          </w:tcPr>
          <w:p w:rsidR="00512540" w:rsidRDefault="00512540">
            <w:pPr>
              <w:spacing w:after="1" w:line="220" w:lineRule="atLeast"/>
              <w:jc w:val="center"/>
            </w:pPr>
            <w:r>
              <w:rPr>
                <w:rFonts w:ascii="Calibri" w:hAnsi="Calibri" w:cs="Calibri"/>
              </w:rPr>
              <w:t>2019</w:t>
            </w:r>
          </w:p>
        </w:tc>
        <w:tc>
          <w:tcPr>
            <w:tcW w:w="1530" w:type="dxa"/>
          </w:tcPr>
          <w:p w:rsidR="00512540" w:rsidRDefault="00512540">
            <w:pPr>
              <w:spacing w:after="1" w:line="220" w:lineRule="atLeast"/>
              <w:jc w:val="center"/>
            </w:pPr>
            <w:r>
              <w:rPr>
                <w:rFonts w:ascii="Calibri" w:hAnsi="Calibri" w:cs="Calibri"/>
              </w:rPr>
              <w:t>2020</w:t>
            </w:r>
          </w:p>
        </w:tc>
        <w:tc>
          <w:tcPr>
            <w:tcW w:w="1530" w:type="dxa"/>
          </w:tcPr>
          <w:p w:rsidR="00512540" w:rsidRDefault="00512540">
            <w:pPr>
              <w:spacing w:after="1" w:line="220" w:lineRule="atLeast"/>
              <w:jc w:val="center"/>
            </w:pPr>
            <w:r>
              <w:rPr>
                <w:rFonts w:ascii="Calibri" w:hAnsi="Calibri" w:cs="Calibri"/>
              </w:rPr>
              <w:t>2021</w:t>
            </w:r>
          </w:p>
        </w:tc>
        <w:tc>
          <w:tcPr>
            <w:tcW w:w="1530" w:type="dxa"/>
          </w:tcPr>
          <w:p w:rsidR="00512540" w:rsidRDefault="00512540">
            <w:pPr>
              <w:spacing w:after="1" w:line="220" w:lineRule="atLeast"/>
              <w:jc w:val="center"/>
            </w:pPr>
            <w:r>
              <w:rPr>
                <w:rFonts w:ascii="Calibri" w:hAnsi="Calibri" w:cs="Calibri"/>
              </w:rPr>
              <w:t>2022</w:t>
            </w:r>
          </w:p>
        </w:tc>
        <w:tc>
          <w:tcPr>
            <w:tcW w:w="1530" w:type="dxa"/>
          </w:tcPr>
          <w:p w:rsidR="00512540" w:rsidRDefault="00512540">
            <w:pPr>
              <w:spacing w:after="1" w:line="220" w:lineRule="atLeast"/>
              <w:jc w:val="center"/>
            </w:pPr>
            <w:r>
              <w:rPr>
                <w:rFonts w:ascii="Calibri" w:hAnsi="Calibri" w:cs="Calibri"/>
              </w:rPr>
              <w:t>2023</w:t>
            </w:r>
          </w:p>
        </w:tc>
        <w:tc>
          <w:tcPr>
            <w:tcW w:w="1530" w:type="dxa"/>
          </w:tcPr>
          <w:p w:rsidR="00512540" w:rsidRDefault="00512540">
            <w:pPr>
              <w:spacing w:after="1" w:line="220" w:lineRule="atLeast"/>
              <w:jc w:val="center"/>
            </w:pPr>
            <w:r>
              <w:rPr>
                <w:rFonts w:ascii="Calibri" w:hAnsi="Calibri" w:cs="Calibri"/>
              </w:rPr>
              <w:t>2024</w:t>
            </w:r>
          </w:p>
        </w:tc>
        <w:tc>
          <w:tcPr>
            <w:tcW w:w="850" w:type="dxa"/>
            <w:vMerge/>
          </w:tcPr>
          <w:p w:rsidR="00512540" w:rsidRDefault="00512540"/>
        </w:tc>
      </w:tr>
      <w:tr w:rsidR="00512540">
        <w:tc>
          <w:tcPr>
            <w:tcW w:w="1701" w:type="dxa"/>
          </w:tcPr>
          <w:p w:rsidR="00512540" w:rsidRDefault="00512540">
            <w:pPr>
              <w:spacing w:after="1" w:line="220" w:lineRule="atLeast"/>
              <w:jc w:val="center"/>
            </w:pPr>
            <w:r>
              <w:rPr>
                <w:rFonts w:ascii="Calibri" w:hAnsi="Calibri" w:cs="Calibri"/>
              </w:rPr>
              <w:t>1</w:t>
            </w:r>
          </w:p>
        </w:tc>
        <w:tc>
          <w:tcPr>
            <w:tcW w:w="1587" w:type="dxa"/>
          </w:tcPr>
          <w:p w:rsidR="00512540" w:rsidRDefault="00512540">
            <w:pPr>
              <w:spacing w:after="1" w:line="220" w:lineRule="atLeast"/>
              <w:jc w:val="center"/>
            </w:pPr>
            <w:r>
              <w:rPr>
                <w:rFonts w:ascii="Calibri" w:hAnsi="Calibri" w:cs="Calibri"/>
              </w:rPr>
              <w:t>2</w:t>
            </w:r>
          </w:p>
        </w:tc>
        <w:tc>
          <w:tcPr>
            <w:tcW w:w="1530" w:type="dxa"/>
          </w:tcPr>
          <w:p w:rsidR="00512540" w:rsidRDefault="00512540">
            <w:pPr>
              <w:spacing w:after="1" w:line="220" w:lineRule="atLeast"/>
              <w:jc w:val="center"/>
            </w:pPr>
            <w:r>
              <w:rPr>
                <w:rFonts w:ascii="Calibri" w:hAnsi="Calibri" w:cs="Calibri"/>
              </w:rPr>
              <w:t>3</w:t>
            </w:r>
          </w:p>
        </w:tc>
        <w:tc>
          <w:tcPr>
            <w:tcW w:w="1530" w:type="dxa"/>
          </w:tcPr>
          <w:p w:rsidR="00512540" w:rsidRDefault="00512540">
            <w:pPr>
              <w:spacing w:after="1" w:line="220" w:lineRule="atLeast"/>
              <w:jc w:val="center"/>
            </w:pPr>
            <w:r>
              <w:rPr>
                <w:rFonts w:ascii="Calibri" w:hAnsi="Calibri" w:cs="Calibri"/>
              </w:rPr>
              <w:t>4</w:t>
            </w:r>
          </w:p>
        </w:tc>
        <w:tc>
          <w:tcPr>
            <w:tcW w:w="1530" w:type="dxa"/>
          </w:tcPr>
          <w:p w:rsidR="00512540" w:rsidRDefault="00512540">
            <w:pPr>
              <w:spacing w:after="1" w:line="220" w:lineRule="atLeast"/>
              <w:jc w:val="center"/>
            </w:pPr>
            <w:r>
              <w:rPr>
                <w:rFonts w:ascii="Calibri" w:hAnsi="Calibri" w:cs="Calibri"/>
              </w:rPr>
              <w:t>5</w:t>
            </w:r>
          </w:p>
        </w:tc>
        <w:tc>
          <w:tcPr>
            <w:tcW w:w="1530" w:type="dxa"/>
          </w:tcPr>
          <w:p w:rsidR="00512540" w:rsidRDefault="00512540">
            <w:pPr>
              <w:spacing w:after="1" w:line="220" w:lineRule="atLeast"/>
              <w:jc w:val="center"/>
            </w:pPr>
            <w:r>
              <w:rPr>
                <w:rFonts w:ascii="Calibri" w:hAnsi="Calibri" w:cs="Calibri"/>
              </w:rPr>
              <w:t>6</w:t>
            </w:r>
          </w:p>
        </w:tc>
        <w:tc>
          <w:tcPr>
            <w:tcW w:w="1530" w:type="dxa"/>
          </w:tcPr>
          <w:p w:rsidR="00512540" w:rsidRDefault="00512540">
            <w:pPr>
              <w:spacing w:after="1" w:line="220" w:lineRule="atLeast"/>
              <w:jc w:val="center"/>
            </w:pPr>
            <w:r>
              <w:rPr>
                <w:rFonts w:ascii="Calibri" w:hAnsi="Calibri" w:cs="Calibri"/>
              </w:rPr>
              <w:t>7</w:t>
            </w:r>
          </w:p>
        </w:tc>
        <w:tc>
          <w:tcPr>
            <w:tcW w:w="1530" w:type="dxa"/>
          </w:tcPr>
          <w:p w:rsidR="00512540" w:rsidRDefault="00512540">
            <w:pPr>
              <w:spacing w:after="1" w:line="220" w:lineRule="atLeast"/>
              <w:jc w:val="center"/>
            </w:pPr>
            <w:r>
              <w:rPr>
                <w:rFonts w:ascii="Calibri" w:hAnsi="Calibri" w:cs="Calibri"/>
              </w:rPr>
              <w:t>8</w:t>
            </w:r>
          </w:p>
        </w:tc>
        <w:tc>
          <w:tcPr>
            <w:tcW w:w="1530" w:type="dxa"/>
          </w:tcPr>
          <w:p w:rsidR="00512540" w:rsidRDefault="00512540">
            <w:pPr>
              <w:spacing w:after="1" w:line="220" w:lineRule="atLeast"/>
              <w:jc w:val="center"/>
            </w:pPr>
            <w:r>
              <w:rPr>
                <w:rFonts w:ascii="Calibri" w:hAnsi="Calibri" w:cs="Calibri"/>
              </w:rPr>
              <w:t>9</w:t>
            </w:r>
          </w:p>
        </w:tc>
        <w:tc>
          <w:tcPr>
            <w:tcW w:w="1530" w:type="dxa"/>
          </w:tcPr>
          <w:p w:rsidR="00512540" w:rsidRDefault="00512540">
            <w:pPr>
              <w:spacing w:after="1" w:line="220" w:lineRule="atLeast"/>
              <w:jc w:val="center"/>
            </w:pPr>
            <w:r>
              <w:rPr>
                <w:rFonts w:ascii="Calibri" w:hAnsi="Calibri" w:cs="Calibri"/>
              </w:rPr>
              <w:t>10</w:t>
            </w:r>
          </w:p>
        </w:tc>
        <w:tc>
          <w:tcPr>
            <w:tcW w:w="1530" w:type="dxa"/>
          </w:tcPr>
          <w:p w:rsidR="00512540" w:rsidRDefault="00512540">
            <w:pPr>
              <w:spacing w:after="1" w:line="220" w:lineRule="atLeast"/>
              <w:jc w:val="center"/>
            </w:pPr>
            <w:r>
              <w:rPr>
                <w:rFonts w:ascii="Calibri" w:hAnsi="Calibri" w:cs="Calibri"/>
              </w:rPr>
              <w:t>11</w:t>
            </w:r>
          </w:p>
        </w:tc>
        <w:tc>
          <w:tcPr>
            <w:tcW w:w="1530" w:type="dxa"/>
          </w:tcPr>
          <w:p w:rsidR="00512540" w:rsidRDefault="00512540">
            <w:pPr>
              <w:spacing w:after="1" w:line="220" w:lineRule="atLeast"/>
              <w:jc w:val="center"/>
            </w:pPr>
            <w:r>
              <w:rPr>
                <w:rFonts w:ascii="Calibri" w:hAnsi="Calibri" w:cs="Calibri"/>
              </w:rPr>
              <w:t>12</w:t>
            </w:r>
          </w:p>
        </w:tc>
        <w:tc>
          <w:tcPr>
            <w:tcW w:w="1530" w:type="dxa"/>
          </w:tcPr>
          <w:p w:rsidR="00512540" w:rsidRDefault="00512540">
            <w:pPr>
              <w:spacing w:after="1" w:line="220" w:lineRule="atLeast"/>
              <w:jc w:val="center"/>
            </w:pPr>
            <w:r>
              <w:rPr>
                <w:rFonts w:ascii="Calibri" w:hAnsi="Calibri" w:cs="Calibri"/>
              </w:rPr>
              <w:t>13</w:t>
            </w:r>
          </w:p>
        </w:tc>
        <w:tc>
          <w:tcPr>
            <w:tcW w:w="1530" w:type="dxa"/>
          </w:tcPr>
          <w:p w:rsidR="00512540" w:rsidRDefault="00512540">
            <w:pPr>
              <w:spacing w:after="1" w:line="220" w:lineRule="atLeast"/>
              <w:jc w:val="center"/>
            </w:pPr>
            <w:r>
              <w:rPr>
                <w:rFonts w:ascii="Calibri" w:hAnsi="Calibri" w:cs="Calibri"/>
              </w:rPr>
              <w:t>14</w:t>
            </w:r>
          </w:p>
        </w:tc>
        <w:tc>
          <w:tcPr>
            <w:tcW w:w="850" w:type="dxa"/>
          </w:tcPr>
          <w:p w:rsidR="00512540" w:rsidRDefault="00512540">
            <w:pPr>
              <w:spacing w:after="1" w:line="220" w:lineRule="atLeast"/>
              <w:jc w:val="center"/>
            </w:pPr>
            <w:r>
              <w:rPr>
                <w:rFonts w:ascii="Calibri" w:hAnsi="Calibri" w:cs="Calibri"/>
              </w:rPr>
              <w:t>15</w:t>
            </w:r>
          </w:p>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здравоохранения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299 661 917,1</w:t>
            </w:r>
          </w:p>
        </w:tc>
        <w:tc>
          <w:tcPr>
            <w:tcW w:w="1530" w:type="dxa"/>
          </w:tcPr>
          <w:p w:rsidR="00512540" w:rsidRDefault="00512540">
            <w:pPr>
              <w:spacing w:after="1" w:line="220" w:lineRule="atLeast"/>
              <w:jc w:val="center"/>
            </w:pPr>
            <w:r>
              <w:rPr>
                <w:rFonts w:ascii="Calibri" w:hAnsi="Calibri" w:cs="Calibri"/>
              </w:rPr>
              <w:t>8 363 513,2</w:t>
            </w:r>
          </w:p>
        </w:tc>
        <w:tc>
          <w:tcPr>
            <w:tcW w:w="1530" w:type="dxa"/>
          </w:tcPr>
          <w:p w:rsidR="00512540" w:rsidRDefault="00512540">
            <w:pPr>
              <w:spacing w:after="1" w:line="220" w:lineRule="atLeast"/>
              <w:jc w:val="center"/>
            </w:pPr>
            <w:r>
              <w:rPr>
                <w:rFonts w:ascii="Calibri" w:hAnsi="Calibri" w:cs="Calibri"/>
              </w:rPr>
              <w:t>17 616 076,8</w:t>
            </w:r>
          </w:p>
        </w:tc>
        <w:tc>
          <w:tcPr>
            <w:tcW w:w="1530" w:type="dxa"/>
          </w:tcPr>
          <w:p w:rsidR="00512540" w:rsidRDefault="00512540">
            <w:pPr>
              <w:spacing w:after="1" w:line="220" w:lineRule="atLeast"/>
              <w:jc w:val="center"/>
            </w:pPr>
            <w:r>
              <w:rPr>
                <w:rFonts w:ascii="Calibri" w:hAnsi="Calibri" w:cs="Calibri"/>
              </w:rPr>
              <w:t>20 798 808,3</w:t>
            </w:r>
          </w:p>
        </w:tc>
        <w:tc>
          <w:tcPr>
            <w:tcW w:w="1530" w:type="dxa"/>
          </w:tcPr>
          <w:p w:rsidR="00512540" w:rsidRDefault="00512540">
            <w:pPr>
              <w:spacing w:after="1" w:line="220" w:lineRule="atLeast"/>
              <w:jc w:val="center"/>
            </w:pPr>
            <w:r>
              <w:rPr>
                <w:rFonts w:ascii="Calibri" w:hAnsi="Calibri" w:cs="Calibri"/>
              </w:rPr>
              <w:t>20 857 630,3</w:t>
            </w:r>
          </w:p>
        </w:tc>
        <w:tc>
          <w:tcPr>
            <w:tcW w:w="1530" w:type="dxa"/>
          </w:tcPr>
          <w:p w:rsidR="00512540" w:rsidRDefault="00512540">
            <w:pPr>
              <w:spacing w:after="1" w:line="220" w:lineRule="atLeast"/>
              <w:jc w:val="center"/>
            </w:pPr>
            <w:r>
              <w:rPr>
                <w:rFonts w:ascii="Calibri" w:hAnsi="Calibri" w:cs="Calibri"/>
              </w:rPr>
              <w:t>21 504 788,7</w:t>
            </w:r>
          </w:p>
        </w:tc>
        <w:tc>
          <w:tcPr>
            <w:tcW w:w="1530" w:type="dxa"/>
          </w:tcPr>
          <w:p w:rsidR="00512540" w:rsidRDefault="00512540">
            <w:pPr>
              <w:spacing w:after="1" w:line="220" w:lineRule="atLeast"/>
              <w:jc w:val="center"/>
            </w:pPr>
            <w:r>
              <w:rPr>
                <w:rFonts w:ascii="Calibri" w:hAnsi="Calibri" w:cs="Calibri"/>
              </w:rPr>
              <w:t>24 700 609,3</w:t>
            </w:r>
          </w:p>
        </w:tc>
        <w:tc>
          <w:tcPr>
            <w:tcW w:w="1530" w:type="dxa"/>
          </w:tcPr>
          <w:p w:rsidR="00512540" w:rsidRDefault="00512540">
            <w:pPr>
              <w:spacing w:after="1" w:line="220" w:lineRule="atLeast"/>
              <w:jc w:val="center"/>
            </w:pPr>
            <w:r>
              <w:rPr>
                <w:rFonts w:ascii="Calibri" w:hAnsi="Calibri" w:cs="Calibri"/>
              </w:rPr>
              <w:t>28 234 660,9</w:t>
            </w:r>
          </w:p>
        </w:tc>
        <w:tc>
          <w:tcPr>
            <w:tcW w:w="1530" w:type="dxa"/>
          </w:tcPr>
          <w:p w:rsidR="00512540" w:rsidRDefault="00512540">
            <w:pPr>
              <w:spacing w:after="1" w:line="220" w:lineRule="atLeast"/>
              <w:jc w:val="center"/>
            </w:pPr>
            <w:r>
              <w:rPr>
                <w:rFonts w:ascii="Calibri" w:hAnsi="Calibri" w:cs="Calibri"/>
              </w:rPr>
              <w:t>30 102 863,0</w:t>
            </w:r>
          </w:p>
        </w:tc>
        <w:tc>
          <w:tcPr>
            <w:tcW w:w="1530" w:type="dxa"/>
          </w:tcPr>
          <w:p w:rsidR="00512540" w:rsidRDefault="00512540">
            <w:pPr>
              <w:spacing w:after="1" w:line="220" w:lineRule="atLeast"/>
              <w:jc w:val="center"/>
            </w:pPr>
            <w:r>
              <w:rPr>
                <w:rFonts w:ascii="Calibri" w:hAnsi="Calibri" w:cs="Calibri"/>
              </w:rPr>
              <w:t>33 784 280,1</w:t>
            </w:r>
          </w:p>
        </w:tc>
        <w:tc>
          <w:tcPr>
            <w:tcW w:w="1530" w:type="dxa"/>
          </w:tcPr>
          <w:p w:rsidR="00512540" w:rsidRDefault="00512540">
            <w:pPr>
              <w:spacing w:after="1" w:line="220" w:lineRule="atLeast"/>
              <w:jc w:val="center"/>
            </w:pPr>
            <w:r>
              <w:rPr>
                <w:rFonts w:ascii="Calibri" w:hAnsi="Calibri" w:cs="Calibri"/>
              </w:rPr>
              <w:t>30 405 221,9</w:t>
            </w:r>
          </w:p>
        </w:tc>
        <w:tc>
          <w:tcPr>
            <w:tcW w:w="1530" w:type="dxa"/>
          </w:tcPr>
          <w:p w:rsidR="00512540" w:rsidRDefault="00512540">
            <w:pPr>
              <w:spacing w:after="1" w:line="220" w:lineRule="atLeast"/>
              <w:jc w:val="center"/>
            </w:pPr>
            <w:r>
              <w:rPr>
                <w:rFonts w:ascii="Calibri" w:hAnsi="Calibri" w:cs="Calibri"/>
              </w:rPr>
              <w:t>31 802 863,9</w:t>
            </w:r>
          </w:p>
        </w:tc>
        <w:tc>
          <w:tcPr>
            <w:tcW w:w="1530" w:type="dxa"/>
          </w:tcPr>
          <w:p w:rsidR="00512540" w:rsidRDefault="00512540">
            <w:pPr>
              <w:spacing w:after="1" w:line="220" w:lineRule="atLeast"/>
              <w:jc w:val="center"/>
            </w:pPr>
            <w:r>
              <w:rPr>
                <w:rFonts w:ascii="Calibri" w:hAnsi="Calibri" w:cs="Calibri"/>
              </w:rPr>
              <w:t>31 490 600,7</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272 023 683,7</w:t>
            </w:r>
          </w:p>
        </w:tc>
        <w:tc>
          <w:tcPr>
            <w:tcW w:w="1530" w:type="dxa"/>
          </w:tcPr>
          <w:p w:rsidR="00512540" w:rsidRDefault="00512540">
            <w:pPr>
              <w:spacing w:after="1" w:line="220" w:lineRule="atLeast"/>
              <w:jc w:val="center"/>
            </w:pPr>
            <w:r>
              <w:rPr>
                <w:rFonts w:ascii="Calibri" w:hAnsi="Calibri" w:cs="Calibri"/>
              </w:rPr>
              <w:t>6 929 556,7</w:t>
            </w:r>
          </w:p>
        </w:tc>
        <w:tc>
          <w:tcPr>
            <w:tcW w:w="1530" w:type="dxa"/>
          </w:tcPr>
          <w:p w:rsidR="00512540" w:rsidRDefault="00512540">
            <w:pPr>
              <w:spacing w:after="1" w:line="220" w:lineRule="atLeast"/>
              <w:jc w:val="center"/>
            </w:pPr>
            <w:r>
              <w:rPr>
                <w:rFonts w:ascii="Calibri" w:hAnsi="Calibri" w:cs="Calibri"/>
              </w:rPr>
              <w:t>17 013 824,7</w:t>
            </w:r>
          </w:p>
        </w:tc>
        <w:tc>
          <w:tcPr>
            <w:tcW w:w="1530" w:type="dxa"/>
          </w:tcPr>
          <w:p w:rsidR="00512540" w:rsidRDefault="00512540">
            <w:pPr>
              <w:spacing w:after="1" w:line="220" w:lineRule="atLeast"/>
              <w:jc w:val="center"/>
            </w:pPr>
            <w:r>
              <w:rPr>
                <w:rFonts w:ascii="Calibri" w:hAnsi="Calibri" w:cs="Calibri"/>
              </w:rPr>
              <w:t>18 583 145,2</w:t>
            </w:r>
          </w:p>
        </w:tc>
        <w:tc>
          <w:tcPr>
            <w:tcW w:w="1530" w:type="dxa"/>
          </w:tcPr>
          <w:p w:rsidR="00512540" w:rsidRDefault="00512540">
            <w:pPr>
              <w:spacing w:after="1" w:line="220" w:lineRule="atLeast"/>
              <w:jc w:val="center"/>
            </w:pPr>
            <w:r>
              <w:rPr>
                <w:rFonts w:ascii="Calibri" w:hAnsi="Calibri" w:cs="Calibri"/>
              </w:rPr>
              <w:t>19 103 694,4</w:t>
            </w:r>
          </w:p>
        </w:tc>
        <w:tc>
          <w:tcPr>
            <w:tcW w:w="1530" w:type="dxa"/>
          </w:tcPr>
          <w:p w:rsidR="00512540" w:rsidRDefault="00512540">
            <w:pPr>
              <w:spacing w:after="1" w:line="220" w:lineRule="atLeast"/>
              <w:jc w:val="center"/>
            </w:pPr>
            <w:r>
              <w:rPr>
                <w:rFonts w:ascii="Calibri" w:hAnsi="Calibri" w:cs="Calibri"/>
              </w:rPr>
              <w:t>20 321 248,2</w:t>
            </w:r>
          </w:p>
        </w:tc>
        <w:tc>
          <w:tcPr>
            <w:tcW w:w="1530" w:type="dxa"/>
          </w:tcPr>
          <w:p w:rsidR="00512540" w:rsidRDefault="00512540">
            <w:pPr>
              <w:spacing w:after="1" w:line="220" w:lineRule="atLeast"/>
              <w:jc w:val="center"/>
            </w:pPr>
            <w:r>
              <w:rPr>
                <w:rFonts w:ascii="Calibri" w:hAnsi="Calibri" w:cs="Calibri"/>
              </w:rPr>
              <w:t>23 165 616,1</w:t>
            </w:r>
          </w:p>
        </w:tc>
        <w:tc>
          <w:tcPr>
            <w:tcW w:w="1530" w:type="dxa"/>
          </w:tcPr>
          <w:p w:rsidR="00512540" w:rsidRDefault="00512540">
            <w:pPr>
              <w:spacing w:after="1" w:line="220" w:lineRule="atLeast"/>
              <w:jc w:val="center"/>
            </w:pPr>
            <w:r>
              <w:rPr>
                <w:rFonts w:ascii="Calibri" w:hAnsi="Calibri" w:cs="Calibri"/>
              </w:rPr>
              <w:t>25 757 351,8</w:t>
            </w:r>
          </w:p>
        </w:tc>
        <w:tc>
          <w:tcPr>
            <w:tcW w:w="1530" w:type="dxa"/>
          </w:tcPr>
          <w:p w:rsidR="00512540" w:rsidRDefault="00512540">
            <w:pPr>
              <w:spacing w:after="1" w:line="220" w:lineRule="atLeast"/>
              <w:jc w:val="center"/>
            </w:pPr>
            <w:r>
              <w:rPr>
                <w:rFonts w:ascii="Calibri" w:hAnsi="Calibri" w:cs="Calibri"/>
              </w:rPr>
              <w:t>26 267 598,1</w:t>
            </w:r>
          </w:p>
        </w:tc>
        <w:tc>
          <w:tcPr>
            <w:tcW w:w="1530" w:type="dxa"/>
          </w:tcPr>
          <w:p w:rsidR="00512540" w:rsidRDefault="00512540">
            <w:pPr>
              <w:spacing w:after="1" w:line="220" w:lineRule="atLeast"/>
              <w:jc w:val="center"/>
            </w:pPr>
            <w:r>
              <w:rPr>
                <w:rFonts w:ascii="Calibri" w:hAnsi="Calibri" w:cs="Calibri"/>
              </w:rPr>
              <w:t>28 562 934,9</w:t>
            </w:r>
          </w:p>
        </w:tc>
        <w:tc>
          <w:tcPr>
            <w:tcW w:w="1530" w:type="dxa"/>
          </w:tcPr>
          <w:p w:rsidR="00512540" w:rsidRDefault="00512540">
            <w:pPr>
              <w:spacing w:after="1" w:line="220" w:lineRule="atLeast"/>
              <w:jc w:val="center"/>
            </w:pPr>
            <w:r>
              <w:rPr>
                <w:rFonts w:ascii="Calibri" w:hAnsi="Calibri" w:cs="Calibri"/>
              </w:rPr>
              <w:t>27 748 853,1</w:t>
            </w:r>
          </w:p>
        </w:tc>
        <w:tc>
          <w:tcPr>
            <w:tcW w:w="1530" w:type="dxa"/>
          </w:tcPr>
          <w:p w:rsidR="00512540" w:rsidRDefault="00512540">
            <w:pPr>
              <w:spacing w:after="1" w:line="220" w:lineRule="atLeast"/>
              <w:jc w:val="center"/>
            </w:pPr>
            <w:r>
              <w:rPr>
                <w:rFonts w:ascii="Calibri" w:hAnsi="Calibri" w:cs="Calibri"/>
              </w:rPr>
              <w:t>29 779 131,3</w:t>
            </w:r>
          </w:p>
        </w:tc>
        <w:tc>
          <w:tcPr>
            <w:tcW w:w="1530" w:type="dxa"/>
          </w:tcPr>
          <w:p w:rsidR="00512540" w:rsidRDefault="00512540">
            <w:pPr>
              <w:spacing w:after="1" w:line="220" w:lineRule="atLeast"/>
              <w:jc w:val="center"/>
            </w:pPr>
            <w:r>
              <w:rPr>
                <w:rFonts w:ascii="Calibri" w:hAnsi="Calibri" w:cs="Calibri"/>
              </w:rPr>
              <w:t>28 790 729,2</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27 174 578,4</w:t>
            </w:r>
          </w:p>
        </w:tc>
        <w:tc>
          <w:tcPr>
            <w:tcW w:w="1530" w:type="dxa"/>
          </w:tcPr>
          <w:p w:rsidR="00512540" w:rsidRDefault="00512540">
            <w:pPr>
              <w:spacing w:after="1" w:line="220" w:lineRule="atLeast"/>
              <w:jc w:val="center"/>
            </w:pPr>
            <w:r>
              <w:rPr>
                <w:rFonts w:ascii="Calibri" w:hAnsi="Calibri" w:cs="Calibri"/>
              </w:rPr>
              <w:t>1 433 701,5</w:t>
            </w:r>
          </w:p>
        </w:tc>
        <w:tc>
          <w:tcPr>
            <w:tcW w:w="1530" w:type="dxa"/>
          </w:tcPr>
          <w:p w:rsidR="00512540" w:rsidRDefault="00512540">
            <w:pPr>
              <w:spacing w:after="1" w:line="220" w:lineRule="atLeast"/>
              <w:jc w:val="center"/>
            </w:pPr>
            <w:r>
              <w:rPr>
                <w:rFonts w:ascii="Calibri" w:hAnsi="Calibri" w:cs="Calibri"/>
              </w:rPr>
              <w:t>526 358,1</w:t>
            </w:r>
          </w:p>
        </w:tc>
        <w:tc>
          <w:tcPr>
            <w:tcW w:w="1530" w:type="dxa"/>
          </w:tcPr>
          <w:p w:rsidR="00512540" w:rsidRDefault="00512540">
            <w:pPr>
              <w:spacing w:after="1" w:line="220" w:lineRule="atLeast"/>
              <w:jc w:val="center"/>
            </w:pPr>
            <w:r>
              <w:rPr>
                <w:rFonts w:ascii="Calibri" w:hAnsi="Calibri" w:cs="Calibri"/>
              </w:rPr>
              <w:t>2 138 957,1</w:t>
            </w:r>
          </w:p>
        </w:tc>
        <w:tc>
          <w:tcPr>
            <w:tcW w:w="1530" w:type="dxa"/>
          </w:tcPr>
          <w:p w:rsidR="00512540" w:rsidRDefault="00512540">
            <w:pPr>
              <w:spacing w:after="1" w:line="220" w:lineRule="atLeast"/>
              <w:jc w:val="center"/>
            </w:pPr>
            <w:r>
              <w:rPr>
                <w:rFonts w:ascii="Calibri" w:hAnsi="Calibri" w:cs="Calibri"/>
              </w:rPr>
              <w:t>1 676 235,9</w:t>
            </w:r>
          </w:p>
        </w:tc>
        <w:tc>
          <w:tcPr>
            <w:tcW w:w="1530" w:type="dxa"/>
          </w:tcPr>
          <w:p w:rsidR="00512540" w:rsidRDefault="00512540">
            <w:pPr>
              <w:spacing w:after="1" w:line="220" w:lineRule="atLeast"/>
              <w:jc w:val="center"/>
            </w:pPr>
            <w:r>
              <w:rPr>
                <w:rFonts w:ascii="Calibri" w:hAnsi="Calibri" w:cs="Calibri"/>
              </w:rPr>
              <w:t>1 105 840,5</w:t>
            </w:r>
          </w:p>
        </w:tc>
        <w:tc>
          <w:tcPr>
            <w:tcW w:w="1530" w:type="dxa"/>
          </w:tcPr>
          <w:p w:rsidR="00512540" w:rsidRDefault="00512540">
            <w:pPr>
              <w:spacing w:after="1" w:line="220" w:lineRule="atLeast"/>
              <w:jc w:val="center"/>
            </w:pPr>
            <w:r>
              <w:rPr>
                <w:rFonts w:ascii="Calibri" w:hAnsi="Calibri" w:cs="Calibri"/>
              </w:rPr>
              <w:t>1 457 293,2</w:t>
            </w:r>
          </w:p>
        </w:tc>
        <w:tc>
          <w:tcPr>
            <w:tcW w:w="1530" w:type="dxa"/>
          </w:tcPr>
          <w:p w:rsidR="00512540" w:rsidRDefault="00512540">
            <w:pPr>
              <w:spacing w:after="1" w:line="220" w:lineRule="atLeast"/>
              <w:jc w:val="center"/>
            </w:pPr>
            <w:r>
              <w:rPr>
                <w:rFonts w:ascii="Calibri" w:hAnsi="Calibri" w:cs="Calibri"/>
              </w:rPr>
              <w:t>2 399 609,1</w:t>
            </w:r>
          </w:p>
        </w:tc>
        <w:tc>
          <w:tcPr>
            <w:tcW w:w="1530" w:type="dxa"/>
          </w:tcPr>
          <w:p w:rsidR="00512540" w:rsidRDefault="00512540">
            <w:pPr>
              <w:spacing w:after="1" w:line="220" w:lineRule="atLeast"/>
              <w:jc w:val="center"/>
            </w:pPr>
            <w:r>
              <w:rPr>
                <w:rFonts w:ascii="Calibri" w:hAnsi="Calibri" w:cs="Calibri"/>
              </w:rPr>
              <w:t>3 835 264,9</w:t>
            </w:r>
          </w:p>
        </w:tc>
        <w:tc>
          <w:tcPr>
            <w:tcW w:w="1530" w:type="dxa"/>
          </w:tcPr>
          <w:p w:rsidR="00512540" w:rsidRDefault="00512540">
            <w:pPr>
              <w:spacing w:after="1" w:line="220" w:lineRule="atLeast"/>
              <w:jc w:val="center"/>
            </w:pPr>
            <w:r>
              <w:rPr>
                <w:rFonts w:ascii="Calibri" w:hAnsi="Calibri" w:cs="Calibri"/>
              </w:rPr>
              <w:t>5 221 345,2</w:t>
            </w:r>
          </w:p>
        </w:tc>
        <w:tc>
          <w:tcPr>
            <w:tcW w:w="1530" w:type="dxa"/>
          </w:tcPr>
          <w:p w:rsidR="00512540" w:rsidRDefault="00512540">
            <w:pPr>
              <w:spacing w:after="1" w:line="220" w:lineRule="atLeast"/>
              <w:jc w:val="center"/>
            </w:pPr>
            <w:r>
              <w:rPr>
                <w:rFonts w:ascii="Calibri" w:hAnsi="Calibri" w:cs="Calibri"/>
              </w:rPr>
              <w:t>2 656 368,8</w:t>
            </w:r>
          </w:p>
        </w:tc>
        <w:tc>
          <w:tcPr>
            <w:tcW w:w="1530" w:type="dxa"/>
          </w:tcPr>
          <w:p w:rsidR="00512540" w:rsidRDefault="00512540">
            <w:pPr>
              <w:spacing w:after="1" w:line="220" w:lineRule="atLeast"/>
              <w:jc w:val="center"/>
            </w:pPr>
            <w:r>
              <w:rPr>
                <w:rFonts w:ascii="Calibri" w:hAnsi="Calibri" w:cs="Calibri"/>
              </w:rPr>
              <w:t>2 023 732,6</w:t>
            </w:r>
          </w:p>
        </w:tc>
        <w:tc>
          <w:tcPr>
            <w:tcW w:w="1530" w:type="dxa"/>
          </w:tcPr>
          <w:p w:rsidR="00512540" w:rsidRDefault="00512540">
            <w:pPr>
              <w:spacing w:after="1" w:line="220" w:lineRule="atLeast"/>
              <w:jc w:val="center"/>
            </w:pPr>
            <w:r>
              <w:rPr>
                <w:rFonts w:ascii="Calibri" w:hAnsi="Calibri" w:cs="Calibri"/>
              </w:rPr>
              <w:t>2 699 871,5</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463 655,0</w:t>
            </w:r>
          </w:p>
        </w:tc>
        <w:tc>
          <w:tcPr>
            <w:tcW w:w="1530" w:type="dxa"/>
          </w:tcPr>
          <w:p w:rsidR="00512540" w:rsidRDefault="00512540">
            <w:pPr>
              <w:spacing w:after="1" w:line="220" w:lineRule="atLeast"/>
              <w:jc w:val="center"/>
            </w:pPr>
            <w:r>
              <w:rPr>
                <w:rFonts w:ascii="Calibri" w:hAnsi="Calibri" w:cs="Calibri"/>
              </w:rPr>
              <w:t>255,0</w:t>
            </w:r>
          </w:p>
        </w:tc>
        <w:tc>
          <w:tcPr>
            <w:tcW w:w="1530" w:type="dxa"/>
          </w:tcPr>
          <w:p w:rsidR="00512540" w:rsidRDefault="00512540">
            <w:pPr>
              <w:spacing w:after="1" w:line="220" w:lineRule="atLeast"/>
              <w:jc w:val="center"/>
            </w:pPr>
            <w:r>
              <w:rPr>
                <w:rFonts w:ascii="Calibri" w:hAnsi="Calibri" w:cs="Calibri"/>
              </w:rPr>
              <w:t>75 894,0</w:t>
            </w:r>
          </w:p>
        </w:tc>
        <w:tc>
          <w:tcPr>
            <w:tcW w:w="1530" w:type="dxa"/>
          </w:tcPr>
          <w:p w:rsidR="00512540" w:rsidRDefault="00512540">
            <w:pPr>
              <w:spacing w:after="1" w:line="220" w:lineRule="atLeast"/>
              <w:jc w:val="center"/>
            </w:pPr>
            <w:r>
              <w:rPr>
                <w:rFonts w:ascii="Calibri" w:hAnsi="Calibri" w:cs="Calibri"/>
              </w:rPr>
              <w:t>76 706,0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57 200,0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11 700,0</w:t>
            </w:r>
          </w:p>
        </w:tc>
        <w:tc>
          <w:tcPr>
            <w:tcW w:w="1530" w:type="dxa"/>
          </w:tcPr>
          <w:p w:rsidR="00512540" w:rsidRDefault="00512540">
            <w:pPr>
              <w:spacing w:after="1" w:line="220" w:lineRule="atLeast"/>
              <w:jc w:val="center"/>
            </w:pPr>
            <w:r>
              <w:rPr>
                <w:rFonts w:ascii="Calibri" w:hAnsi="Calibri" w:cs="Calibri"/>
              </w:rPr>
              <w:t>45 500,0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57 200,0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11 700,0</w:t>
            </w:r>
          </w:p>
        </w:tc>
        <w:tc>
          <w:tcPr>
            <w:tcW w:w="1530" w:type="dxa"/>
          </w:tcPr>
          <w:p w:rsidR="00512540" w:rsidRDefault="00512540">
            <w:pPr>
              <w:spacing w:after="1" w:line="220" w:lineRule="atLeast"/>
              <w:jc w:val="center"/>
            </w:pPr>
            <w:r>
              <w:rPr>
                <w:rFonts w:ascii="Calibri" w:hAnsi="Calibri" w:cs="Calibri"/>
              </w:rPr>
              <w:t>45 500,0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299 604 717,1</w:t>
            </w:r>
          </w:p>
        </w:tc>
        <w:tc>
          <w:tcPr>
            <w:tcW w:w="1530" w:type="dxa"/>
          </w:tcPr>
          <w:p w:rsidR="00512540" w:rsidRDefault="00512540">
            <w:pPr>
              <w:spacing w:after="1" w:line="220" w:lineRule="atLeast"/>
              <w:jc w:val="center"/>
            </w:pPr>
            <w:r>
              <w:rPr>
                <w:rFonts w:ascii="Calibri" w:hAnsi="Calibri" w:cs="Calibri"/>
              </w:rPr>
              <w:t>8 363 513,2</w:t>
            </w:r>
          </w:p>
        </w:tc>
        <w:tc>
          <w:tcPr>
            <w:tcW w:w="1530" w:type="dxa"/>
          </w:tcPr>
          <w:p w:rsidR="00512540" w:rsidRDefault="00512540">
            <w:pPr>
              <w:spacing w:after="1" w:line="220" w:lineRule="atLeast"/>
              <w:jc w:val="center"/>
            </w:pPr>
            <w:r>
              <w:rPr>
                <w:rFonts w:ascii="Calibri" w:hAnsi="Calibri" w:cs="Calibri"/>
              </w:rPr>
              <w:t>17 616 076,8</w:t>
            </w:r>
          </w:p>
        </w:tc>
        <w:tc>
          <w:tcPr>
            <w:tcW w:w="1530" w:type="dxa"/>
          </w:tcPr>
          <w:p w:rsidR="00512540" w:rsidRDefault="00512540">
            <w:pPr>
              <w:spacing w:after="1" w:line="220" w:lineRule="atLeast"/>
              <w:jc w:val="center"/>
            </w:pPr>
            <w:r>
              <w:rPr>
                <w:rFonts w:ascii="Calibri" w:hAnsi="Calibri" w:cs="Calibri"/>
              </w:rPr>
              <w:t>20 798 808,3</w:t>
            </w:r>
          </w:p>
        </w:tc>
        <w:tc>
          <w:tcPr>
            <w:tcW w:w="1530" w:type="dxa"/>
          </w:tcPr>
          <w:p w:rsidR="00512540" w:rsidRDefault="00512540">
            <w:pPr>
              <w:spacing w:after="1" w:line="220" w:lineRule="atLeast"/>
              <w:jc w:val="center"/>
            </w:pPr>
            <w:r>
              <w:rPr>
                <w:rFonts w:ascii="Calibri" w:hAnsi="Calibri" w:cs="Calibri"/>
              </w:rPr>
              <w:t>20 857 630,3</w:t>
            </w:r>
          </w:p>
        </w:tc>
        <w:tc>
          <w:tcPr>
            <w:tcW w:w="1530" w:type="dxa"/>
          </w:tcPr>
          <w:p w:rsidR="00512540" w:rsidRDefault="00512540">
            <w:pPr>
              <w:spacing w:after="1" w:line="220" w:lineRule="atLeast"/>
              <w:jc w:val="center"/>
            </w:pPr>
            <w:r>
              <w:rPr>
                <w:rFonts w:ascii="Calibri" w:hAnsi="Calibri" w:cs="Calibri"/>
              </w:rPr>
              <w:t>21 504 788,7</w:t>
            </w:r>
          </w:p>
        </w:tc>
        <w:tc>
          <w:tcPr>
            <w:tcW w:w="1530" w:type="dxa"/>
          </w:tcPr>
          <w:p w:rsidR="00512540" w:rsidRDefault="00512540">
            <w:pPr>
              <w:spacing w:after="1" w:line="220" w:lineRule="atLeast"/>
              <w:jc w:val="center"/>
            </w:pPr>
            <w:r>
              <w:rPr>
                <w:rFonts w:ascii="Calibri" w:hAnsi="Calibri" w:cs="Calibri"/>
              </w:rPr>
              <w:t>24 700 609,3</w:t>
            </w:r>
          </w:p>
        </w:tc>
        <w:tc>
          <w:tcPr>
            <w:tcW w:w="1530" w:type="dxa"/>
          </w:tcPr>
          <w:p w:rsidR="00512540" w:rsidRDefault="00512540">
            <w:pPr>
              <w:spacing w:after="1" w:line="220" w:lineRule="atLeast"/>
              <w:jc w:val="center"/>
            </w:pPr>
            <w:r>
              <w:rPr>
                <w:rFonts w:ascii="Calibri" w:hAnsi="Calibri" w:cs="Calibri"/>
              </w:rPr>
              <w:t>28 222 960,9</w:t>
            </w:r>
          </w:p>
        </w:tc>
        <w:tc>
          <w:tcPr>
            <w:tcW w:w="1530" w:type="dxa"/>
          </w:tcPr>
          <w:p w:rsidR="00512540" w:rsidRDefault="00512540">
            <w:pPr>
              <w:spacing w:after="1" w:line="220" w:lineRule="atLeast"/>
              <w:jc w:val="center"/>
            </w:pPr>
            <w:r>
              <w:rPr>
                <w:rFonts w:ascii="Calibri" w:hAnsi="Calibri" w:cs="Calibri"/>
              </w:rPr>
              <w:t>30 057 363,0</w:t>
            </w:r>
          </w:p>
        </w:tc>
        <w:tc>
          <w:tcPr>
            <w:tcW w:w="1530" w:type="dxa"/>
          </w:tcPr>
          <w:p w:rsidR="00512540" w:rsidRDefault="00512540">
            <w:pPr>
              <w:spacing w:after="1" w:line="220" w:lineRule="atLeast"/>
              <w:jc w:val="center"/>
            </w:pPr>
            <w:r>
              <w:rPr>
                <w:rFonts w:ascii="Calibri" w:hAnsi="Calibri" w:cs="Calibri"/>
              </w:rPr>
              <w:t>33 784 280,1</w:t>
            </w:r>
          </w:p>
        </w:tc>
        <w:tc>
          <w:tcPr>
            <w:tcW w:w="1530" w:type="dxa"/>
          </w:tcPr>
          <w:p w:rsidR="00512540" w:rsidRDefault="00512540">
            <w:pPr>
              <w:spacing w:after="1" w:line="220" w:lineRule="atLeast"/>
              <w:jc w:val="center"/>
            </w:pPr>
            <w:r>
              <w:rPr>
                <w:rFonts w:ascii="Calibri" w:hAnsi="Calibri" w:cs="Calibri"/>
              </w:rPr>
              <w:t>30 405 221,9</w:t>
            </w:r>
          </w:p>
        </w:tc>
        <w:tc>
          <w:tcPr>
            <w:tcW w:w="1530" w:type="dxa"/>
          </w:tcPr>
          <w:p w:rsidR="00512540" w:rsidRDefault="00512540">
            <w:pPr>
              <w:spacing w:after="1" w:line="220" w:lineRule="atLeast"/>
              <w:jc w:val="center"/>
            </w:pPr>
            <w:r>
              <w:rPr>
                <w:rFonts w:ascii="Calibri" w:hAnsi="Calibri" w:cs="Calibri"/>
              </w:rPr>
              <w:t>31 802 863,9</w:t>
            </w:r>
          </w:p>
        </w:tc>
        <w:tc>
          <w:tcPr>
            <w:tcW w:w="1530" w:type="dxa"/>
          </w:tcPr>
          <w:p w:rsidR="00512540" w:rsidRDefault="00512540">
            <w:pPr>
              <w:spacing w:after="1" w:line="220" w:lineRule="atLeast"/>
              <w:jc w:val="center"/>
            </w:pPr>
            <w:r>
              <w:rPr>
                <w:rFonts w:ascii="Calibri" w:hAnsi="Calibri" w:cs="Calibri"/>
              </w:rPr>
              <w:t>31 490 600,7</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областного </w:t>
            </w:r>
            <w:r>
              <w:rPr>
                <w:rFonts w:ascii="Calibri" w:hAnsi="Calibri" w:cs="Calibri"/>
              </w:rPr>
              <w:lastRenderedPageBreak/>
              <w:t>бюджета</w:t>
            </w:r>
          </w:p>
        </w:tc>
        <w:tc>
          <w:tcPr>
            <w:tcW w:w="1587" w:type="dxa"/>
          </w:tcPr>
          <w:p w:rsidR="00512540" w:rsidRDefault="00512540">
            <w:pPr>
              <w:spacing w:after="1" w:line="220" w:lineRule="atLeast"/>
              <w:jc w:val="center"/>
            </w:pPr>
            <w:r>
              <w:rPr>
                <w:rFonts w:ascii="Calibri" w:hAnsi="Calibri" w:cs="Calibri"/>
              </w:rPr>
              <w:lastRenderedPageBreak/>
              <w:t>271 966 483,7</w:t>
            </w:r>
          </w:p>
        </w:tc>
        <w:tc>
          <w:tcPr>
            <w:tcW w:w="1530" w:type="dxa"/>
          </w:tcPr>
          <w:p w:rsidR="00512540" w:rsidRDefault="00512540">
            <w:pPr>
              <w:spacing w:after="1" w:line="220" w:lineRule="atLeast"/>
              <w:jc w:val="center"/>
            </w:pPr>
            <w:r>
              <w:rPr>
                <w:rFonts w:ascii="Calibri" w:hAnsi="Calibri" w:cs="Calibri"/>
              </w:rPr>
              <w:t>6 929 556,7</w:t>
            </w:r>
          </w:p>
        </w:tc>
        <w:tc>
          <w:tcPr>
            <w:tcW w:w="1530" w:type="dxa"/>
          </w:tcPr>
          <w:p w:rsidR="00512540" w:rsidRDefault="00512540">
            <w:pPr>
              <w:spacing w:after="1" w:line="220" w:lineRule="atLeast"/>
              <w:jc w:val="center"/>
            </w:pPr>
            <w:r>
              <w:rPr>
                <w:rFonts w:ascii="Calibri" w:hAnsi="Calibri" w:cs="Calibri"/>
              </w:rPr>
              <w:t>17 013 824,7</w:t>
            </w:r>
          </w:p>
        </w:tc>
        <w:tc>
          <w:tcPr>
            <w:tcW w:w="1530" w:type="dxa"/>
          </w:tcPr>
          <w:p w:rsidR="00512540" w:rsidRDefault="00512540">
            <w:pPr>
              <w:spacing w:after="1" w:line="220" w:lineRule="atLeast"/>
              <w:jc w:val="center"/>
            </w:pPr>
            <w:r>
              <w:rPr>
                <w:rFonts w:ascii="Calibri" w:hAnsi="Calibri" w:cs="Calibri"/>
              </w:rPr>
              <w:t>18 583 145,2</w:t>
            </w:r>
          </w:p>
        </w:tc>
        <w:tc>
          <w:tcPr>
            <w:tcW w:w="1530" w:type="dxa"/>
          </w:tcPr>
          <w:p w:rsidR="00512540" w:rsidRDefault="00512540">
            <w:pPr>
              <w:spacing w:after="1" w:line="220" w:lineRule="atLeast"/>
              <w:jc w:val="center"/>
            </w:pPr>
            <w:r>
              <w:rPr>
                <w:rFonts w:ascii="Calibri" w:hAnsi="Calibri" w:cs="Calibri"/>
              </w:rPr>
              <w:t>19 103 694,4</w:t>
            </w:r>
          </w:p>
        </w:tc>
        <w:tc>
          <w:tcPr>
            <w:tcW w:w="1530" w:type="dxa"/>
          </w:tcPr>
          <w:p w:rsidR="00512540" w:rsidRDefault="00512540">
            <w:pPr>
              <w:spacing w:after="1" w:line="220" w:lineRule="atLeast"/>
              <w:jc w:val="center"/>
            </w:pPr>
            <w:r>
              <w:rPr>
                <w:rFonts w:ascii="Calibri" w:hAnsi="Calibri" w:cs="Calibri"/>
              </w:rPr>
              <w:t>20 321 248,2</w:t>
            </w:r>
          </w:p>
        </w:tc>
        <w:tc>
          <w:tcPr>
            <w:tcW w:w="1530" w:type="dxa"/>
          </w:tcPr>
          <w:p w:rsidR="00512540" w:rsidRDefault="00512540">
            <w:pPr>
              <w:spacing w:after="1" w:line="220" w:lineRule="atLeast"/>
              <w:jc w:val="center"/>
            </w:pPr>
            <w:r>
              <w:rPr>
                <w:rFonts w:ascii="Calibri" w:hAnsi="Calibri" w:cs="Calibri"/>
              </w:rPr>
              <w:t>23 165 616,1</w:t>
            </w:r>
          </w:p>
        </w:tc>
        <w:tc>
          <w:tcPr>
            <w:tcW w:w="1530" w:type="dxa"/>
          </w:tcPr>
          <w:p w:rsidR="00512540" w:rsidRDefault="00512540">
            <w:pPr>
              <w:spacing w:after="1" w:line="220" w:lineRule="atLeast"/>
              <w:jc w:val="center"/>
            </w:pPr>
            <w:r>
              <w:rPr>
                <w:rFonts w:ascii="Calibri" w:hAnsi="Calibri" w:cs="Calibri"/>
              </w:rPr>
              <w:t>25 745 651,8</w:t>
            </w:r>
          </w:p>
        </w:tc>
        <w:tc>
          <w:tcPr>
            <w:tcW w:w="1530" w:type="dxa"/>
          </w:tcPr>
          <w:p w:rsidR="00512540" w:rsidRDefault="00512540">
            <w:pPr>
              <w:spacing w:after="1" w:line="220" w:lineRule="atLeast"/>
              <w:jc w:val="center"/>
            </w:pPr>
            <w:r>
              <w:rPr>
                <w:rFonts w:ascii="Calibri" w:hAnsi="Calibri" w:cs="Calibri"/>
              </w:rPr>
              <w:t>26 222 098,1</w:t>
            </w:r>
          </w:p>
        </w:tc>
        <w:tc>
          <w:tcPr>
            <w:tcW w:w="1530" w:type="dxa"/>
          </w:tcPr>
          <w:p w:rsidR="00512540" w:rsidRDefault="00512540">
            <w:pPr>
              <w:spacing w:after="1" w:line="220" w:lineRule="atLeast"/>
              <w:jc w:val="center"/>
            </w:pPr>
            <w:r>
              <w:rPr>
                <w:rFonts w:ascii="Calibri" w:hAnsi="Calibri" w:cs="Calibri"/>
              </w:rPr>
              <w:t>28 562 934,9</w:t>
            </w:r>
          </w:p>
        </w:tc>
        <w:tc>
          <w:tcPr>
            <w:tcW w:w="1530" w:type="dxa"/>
          </w:tcPr>
          <w:p w:rsidR="00512540" w:rsidRDefault="00512540">
            <w:pPr>
              <w:spacing w:after="1" w:line="220" w:lineRule="atLeast"/>
              <w:jc w:val="center"/>
            </w:pPr>
            <w:r>
              <w:rPr>
                <w:rFonts w:ascii="Calibri" w:hAnsi="Calibri" w:cs="Calibri"/>
              </w:rPr>
              <w:t>27 748 853,1</w:t>
            </w:r>
          </w:p>
        </w:tc>
        <w:tc>
          <w:tcPr>
            <w:tcW w:w="1530" w:type="dxa"/>
          </w:tcPr>
          <w:p w:rsidR="00512540" w:rsidRDefault="00512540">
            <w:pPr>
              <w:spacing w:after="1" w:line="220" w:lineRule="atLeast"/>
              <w:jc w:val="center"/>
            </w:pPr>
            <w:r>
              <w:rPr>
                <w:rFonts w:ascii="Calibri" w:hAnsi="Calibri" w:cs="Calibri"/>
              </w:rPr>
              <w:t>29 779 131,3</w:t>
            </w:r>
          </w:p>
        </w:tc>
        <w:tc>
          <w:tcPr>
            <w:tcW w:w="1530" w:type="dxa"/>
          </w:tcPr>
          <w:p w:rsidR="00512540" w:rsidRDefault="00512540">
            <w:pPr>
              <w:spacing w:after="1" w:line="220" w:lineRule="atLeast"/>
              <w:jc w:val="center"/>
            </w:pPr>
            <w:r>
              <w:rPr>
                <w:rFonts w:ascii="Calibri" w:hAnsi="Calibri" w:cs="Calibri"/>
              </w:rPr>
              <w:t>28 790 729,2</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27 174 578,4</w:t>
            </w:r>
          </w:p>
        </w:tc>
        <w:tc>
          <w:tcPr>
            <w:tcW w:w="1530" w:type="dxa"/>
          </w:tcPr>
          <w:p w:rsidR="00512540" w:rsidRDefault="00512540">
            <w:pPr>
              <w:spacing w:after="1" w:line="220" w:lineRule="atLeast"/>
              <w:jc w:val="center"/>
            </w:pPr>
            <w:r>
              <w:rPr>
                <w:rFonts w:ascii="Calibri" w:hAnsi="Calibri" w:cs="Calibri"/>
              </w:rPr>
              <w:t>1 433 701,5</w:t>
            </w:r>
          </w:p>
        </w:tc>
        <w:tc>
          <w:tcPr>
            <w:tcW w:w="1530" w:type="dxa"/>
          </w:tcPr>
          <w:p w:rsidR="00512540" w:rsidRDefault="00512540">
            <w:pPr>
              <w:spacing w:after="1" w:line="220" w:lineRule="atLeast"/>
              <w:jc w:val="center"/>
            </w:pPr>
            <w:r>
              <w:rPr>
                <w:rFonts w:ascii="Calibri" w:hAnsi="Calibri" w:cs="Calibri"/>
              </w:rPr>
              <w:t>526 358,1</w:t>
            </w:r>
          </w:p>
        </w:tc>
        <w:tc>
          <w:tcPr>
            <w:tcW w:w="1530" w:type="dxa"/>
          </w:tcPr>
          <w:p w:rsidR="00512540" w:rsidRDefault="00512540">
            <w:pPr>
              <w:spacing w:after="1" w:line="220" w:lineRule="atLeast"/>
              <w:jc w:val="center"/>
            </w:pPr>
            <w:r>
              <w:rPr>
                <w:rFonts w:ascii="Calibri" w:hAnsi="Calibri" w:cs="Calibri"/>
              </w:rPr>
              <w:t>2 138 957,1</w:t>
            </w:r>
          </w:p>
        </w:tc>
        <w:tc>
          <w:tcPr>
            <w:tcW w:w="1530" w:type="dxa"/>
          </w:tcPr>
          <w:p w:rsidR="00512540" w:rsidRDefault="00512540">
            <w:pPr>
              <w:spacing w:after="1" w:line="220" w:lineRule="atLeast"/>
              <w:jc w:val="center"/>
            </w:pPr>
            <w:r>
              <w:rPr>
                <w:rFonts w:ascii="Calibri" w:hAnsi="Calibri" w:cs="Calibri"/>
              </w:rPr>
              <w:t>1 676 235,9</w:t>
            </w:r>
          </w:p>
        </w:tc>
        <w:tc>
          <w:tcPr>
            <w:tcW w:w="1530" w:type="dxa"/>
          </w:tcPr>
          <w:p w:rsidR="00512540" w:rsidRDefault="00512540">
            <w:pPr>
              <w:spacing w:after="1" w:line="220" w:lineRule="atLeast"/>
              <w:jc w:val="center"/>
            </w:pPr>
            <w:r>
              <w:rPr>
                <w:rFonts w:ascii="Calibri" w:hAnsi="Calibri" w:cs="Calibri"/>
              </w:rPr>
              <w:t>1 105 840,5</w:t>
            </w:r>
          </w:p>
        </w:tc>
        <w:tc>
          <w:tcPr>
            <w:tcW w:w="1530" w:type="dxa"/>
          </w:tcPr>
          <w:p w:rsidR="00512540" w:rsidRDefault="00512540">
            <w:pPr>
              <w:spacing w:after="1" w:line="220" w:lineRule="atLeast"/>
              <w:jc w:val="center"/>
            </w:pPr>
            <w:r>
              <w:rPr>
                <w:rFonts w:ascii="Calibri" w:hAnsi="Calibri" w:cs="Calibri"/>
              </w:rPr>
              <w:t>1 457 293,2</w:t>
            </w:r>
          </w:p>
        </w:tc>
        <w:tc>
          <w:tcPr>
            <w:tcW w:w="1530" w:type="dxa"/>
          </w:tcPr>
          <w:p w:rsidR="00512540" w:rsidRDefault="00512540">
            <w:pPr>
              <w:spacing w:after="1" w:line="220" w:lineRule="atLeast"/>
              <w:jc w:val="center"/>
            </w:pPr>
            <w:r>
              <w:rPr>
                <w:rFonts w:ascii="Calibri" w:hAnsi="Calibri" w:cs="Calibri"/>
              </w:rPr>
              <w:t>2 399 609,1</w:t>
            </w:r>
          </w:p>
        </w:tc>
        <w:tc>
          <w:tcPr>
            <w:tcW w:w="1530" w:type="dxa"/>
          </w:tcPr>
          <w:p w:rsidR="00512540" w:rsidRDefault="00512540">
            <w:pPr>
              <w:spacing w:after="1" w:line="220" w:lineRule="atLeast"/>
              <w:jc w:val="center"/>
            </w:pPr>
            <w:r>
              <w:rPr>
                <w:rFonts w:ascii="Calibri" w:hAnsi="Calibri" w:cs="Calibri"/>
              </w:rPr>
              <w:t>3 835 264,9</w:t>
            </w:r>
          </w:p>
        </w:tc>
        <w:tc>
          <w:tcPr>
            <w:tcW w:w="1530" w:type="dxa"/>
          </w:tcPr>
          <w:p w:rsidR="00512540" w:rsidRDefault="00512540">
            <w:pPr>
              <w:spacing w:after="1" w:line="220" w:lineRule="atLeast"/>
              <w:jc w:val="center"/>
            </w:pPr>
            <w:r>
              <w:rPr>
                <w:rFonts w:ascii="Calibri" w:hAnsi="Calibri" w:cs="Calibri"/>
              </w:rPr>
              <w:t>5 221 345,2</w:t>
            </w:r>
          </w:p>
        </w:tc>
        <w:tc>
          <w:tcPr>
            <w:tcW w:w="1530" w:type="dxa"/>
          </w:tcPr>
          <w:p w:rsidR="00512540" w:rsidRDefault="00512540">
            <w:pPr>
              <w:spacing w:after="1" w:line="220" w:lineRule="atLeast"/>
              <w:jc w:val="center"/>
            </w:pPr>
            <w:r>
              <w:rPr>
                <w:rFonts w:ascii="Calibri" w:hAnsi="Calibri" w:cs="Calibri"/>
              </w:rPr>
              <w:t>2 656 368,8</w:t>
            </w:r>
          </w:p>
        </w:tc>
        <w:tc>
          <w:tcPr>
            <w:tcW w:w="1530" w:type="dxa"/>
          </w:tcPr>
          <w:p w:rsidR="00512540" w:rsidRDefault="00512540">
            <w:pPr>
              <w:spacing w:after="1" w:line="220" w:lineRule="atLeast"/>
              <w:jc w:val="center"/>
            </w:pPr>
            <w:r>
              <w:rPr>
                <w:rFonts w:ascii="Calibri" w:hAnsi="Calibri" w:cs="Calibri"/>
              </w:rPr>
              <w:t>2 023 732,6</w:t>
            </w:r>
          </w:p>
        </w:tc>
        <w:tc>
          <w:tcPr>
            <w:tcW w:w="1530" w:type="dxa"/>
          </w:tcPr>
          <w:p w:rsidR="00512540" w:rsidRDefault="00512540">
            <w:pPr>
              <w:spacing w:after="1" w:line="220" w:lineRule="atLeast"/>
              <w:jc w:val="center"/>
            </w:pPr>
            <w:r>
              <w:rPr>
                <w:rFonts w:ascii="Calibri" w:hAnsi="Calibri" w:cs="Calibri"/>
              </w:rPr>
              <w:t>2 699 871,5</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463 655,0</w:t>
            </w:r>
          </w:p>
        </w:tc>
        <w:tc>
          <w:tcPr>
            <w:tcW w:w="1530" w:type="dxa"/>
          </w:tcPr>
          <w:p w:rsidR="00512540" w:rsidRDefault="00512540">
            <w:pPr>
              <w:spacing w:after="1" w:line="220" w:lineRule="atLeast"/>
              <w:jc w:val="center"/>
            </w:pPr>
            <w:r>
              <w:rPr>
                <w:rFonts w:ascii="Calibri" w:hAnsi="Calibri" w:cs="Calibri"/>
              </w:rPr>
              <w:t>255,0</w:t>
            </w:r>
          </w:p>
        </w:tc>
        <w:tc>
          <w:tcPr>
            <w:tcW w:w="1530" w:type="dxa"/>
          </w:tcPr>
          <w:p w:rsidR="00512540" w:rsidRDefault="00512540">
            <w:pPr>
              <w:spacing w:after="1" w:line="220" w:lineRule="atLeast"/>
              <w:jc w:val="center"/>
            </w:pPr>
            <w:r>
              <w:rPr>
                <w:rFonts w:ascii="Calibri" w:hAnsi="Calibri" w:cs="Calibri"/>
              </w:rPr>
              <w:t>75 894,0</w:t>
            </w:r>
          </w:p>
        </w:tc>
        <w:tc>
          <w:tcPr>
            <w:tcW w:w="1530" w:type="dxa"/>
          </w:tcPr>
          <w:p w:rsidR="00512540" w:rsidRDefault="00512540">
            <w:pPr>
              <w:spacing w:after="1" w:line="220" w:lineRule="atLeast"/>
              <w:jc w:val="center"/>
            </w:pPr>
            <w:r>
              <w:rPr>
                <w:rFonts w:ascii="Calibri" w:hAnsi="Calibri" w:cs="Calibri"/>
              </w:rPr>
              <w:t>76 706,0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jc w:val="center"/>
            </w:pPr>
            <w:r>
              <w:rPr>
                <w:rFonts w:ascii="Calibri" w:hAnsi="Calibri" w:cs="Calibri"/>
              </w:rPr>
              <w:t>77 700,0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jc w:val="center"/>
            </w:pPr>
            <w:r>
              <w:rPr>
                <w:rFonts w:ascii="Calibri" w:hAnsi="Calibri" w:cs="Calibri"/>
              </w:rPr>
              <w:t>34 526,0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строительства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19 740 356,1</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519 325,7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456 181,3</w:t>
            </w:r>
          </w:p>
        </w:tc>
        <w:tc>
          <w:tcPr>
            <w:tcW w:w="1530" w:type="dxa"/>
          </w:tcPr>
          <w:p w:rsidR="00512540" w:rsidRDefault="00512540">
            <w:pPr>
              <w:spacing w:after="1" w:line="220" w:lineRule="atLeast"/>
              <w:jc w:val="center"/>
            </w:pPr>
            <w:r>
              <w:rPr>
                <w:rFonts w:ascii="Calibri" w:hAnsi="Calibri" w:cs="Calibri"/>
              </w:rPr>
              <w:t>1 710 377,8</w:t>
            </w:r>
          </w:p>
        </w:tc>
        <w:tc>
          <w:tcPr>
            <w:tcW w:w="1530" w:type="dxa"/>
          </w:tcPr>
          <w:p w:rsidR="00512540" w:rsidRDefault="00512540">
            <w:pPr>
              <w:spacing w:after="1" w:line="220" w:lineRule="atLeast"/>
              <w:jc w:val="center"/>
            </w:pPr>
            <w:r>
              <w:rPr>
                <w:rFonts w:ascii="Calibri" w:hAnsi="Calibri" w:cs="Calibri"/>
              </w:rPr>
              <w:t>3 219 374,8</w:t>
            </w:r>
          </w:p>
        </w:tc>
        <w:tc>
          <w:tcPr>
            <w:tcW w:w="1530" w:type="dxa"/>
          </w:tcPr>
          <w:p w:rsidR="00512540" w:rsidRDefault="00512540">
            <w:pPr>
              <w:spacing w:after="1" w:line="220" w:lineRule="atLeast"/>
              <w:jc w:val="center"/>
            </w:pPr>
            <w:r>
              <w:rPr>
                <w:rFonts w:ascii="Calibri" w:hAnsi="Calibri" w:cs="Calibri"/>
              </w:rPr>
              <w:t>1 737 203,4</w:t>
            </w:r>
          </w:p>
        </w:tc>
        <w:tc>
          <w:tcPr>
            <w:tcW w:w="1530" w:type="dxa"/>
          </w:tcPr>
          <w:p w:rsidR="00512540" w:rsidRDefault="00512540">
            <w:pPr>
              <w:spacing w:after="1" w:line="220" w:lineRule="atLeast"/>
              <w:jc w:val="center"/>
            </w:pPr>
            <w:r>
              <w:rPr>
                <w:rFonts w:ascii="Calibri" w:hAnsi="Calibri" w:cs="Calibri"/>
              </w:rPr>
              <w:t>2 376 866,4</w:t>
            </w:r>
          </w:p>
        </w:tc>
        <w:tc>
          <w:tcPr>
            <w:tcW w:w="1530" w:type="dxa"/>
          </w:tcPr>
          <w:p w:rsidR="00512540" w:rsidRDefault="00512540">
            <w:pPr>
              <w:spacing w:after="1" w:line="220" w:lineRule="atLeast"/>
              <w:jc w:val="center"/>
            </w:pPr>
            <w:r>
              <w:rPr>
                <w:rFonts w:ascii="Calibri" w:hAnsi="Calibri" w:cs="Calibri"/>
              </w:rPr>
              <w:t>3 307 331,4</w:t>
            </w:r>
          </w:p>
        </w:tc>
        <w:tc>
          <w:tcPr>
            <w:tcW w:w="1530" w:type="dxa"/>
          </w:tcPr>
          <w:p w:rsidR="00512540" w:rsidRDefault="00512540">
            <w:pPr>
              <w:spacing w:after="1" w:line="220" w:lineRule="atLeast"/>
              <w:jc w:val="center"/>
            </w:pPr>
            <w:r>
              <w:rPr>
                <w:rFonts w:ascii="Calibri" w:hAnsi="Calibri" w:cs="Calibri"/>
              </w:rPr>
              <w:t>3 898 470,7</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12 767 348,8</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517 515,7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441 979,9</w:t>
            </w:r>
          </w:p>
        </w:tc>
        <w:tc>
          <w:tcPr>
            <w:tcW w:w="1530" w:type="dxa"/>
          </w:tcPr>
          <w:p w:rsidR="00512540" w:rsidRDefault="00512540">
            <w:pPr>
              <w:spacing w:after="1" w:line="220" w:lineRule="atLeast"/>
              <w:jc w:val="center"/>
            </w:pPr>
            <w:r>
              <w:rPr>
                <w:rFonts w:ascii="Calibri" w:hAnsi="Calibri" w:cs="Calibri"/>
              </w:rPr>
              <w:t>1 190 764,8</w:t>
            </w:r>
          </w:p>
        </w:tc>
        <w:tc>
          <w:tcPr>
            <w:tcW w:w="1530" w:type="dxa"/>
          </w:tcPr>
          <w:p w:rsidR="00512540" w:rsidRDefault="00512540">
            <w:pPr>
              <w:spacing w:after="1" w:line="220" w:lineRule="atLeast"/>
              <w:jc w:val="center"/>
            </w:pPr>
            <w:r>
              <w:rPr>
                <w:rFonts w:ascii="Calibri" w:hAnsi="Calibri" w:cs="Calibri"/>
              </w:rPr>
              <w:t>1 447 861,0</w:t>
            </w:r>
          </w:p>
        </w:tc>
        <w:tc>
          <w:tcPr>
            <w:tcW w:w="1530" w:type="dxa"/>
          </w:tcPr>
          <w:p w:rsidR="00512540" w:rsidRDefault="00512540">
            <w:pPr>
              <w:spacing w:after="1" w:line="220" w:lineRule="atLeast"/>
              <w:jc w:val="center"/>
            </w:pPr>
            <w:r>
              <w:rPr>
                <w:rFonts w:ascii="Calibri" w:hAnsi="Calibri" w:cs="Calibri"/>
              </w:rPr>
              <w:t>1 396 320,6</w:t>
            </w:r>
          </w:p>
        </w:tc>
        <w:tc>
          <w:tcPr>
            <w:tcW w:w="1530" w:type="dxa"/>
          </w:tcPr>
          <w:p w:rsidR="00512540" w:rsidRDefault="00512540">
            <w:pPr>
              <w:spacing w:after="1" w:line="220" w:lineRule="atLeast"/>
              <w:jc w:val="center"/>
            </w:pPr>
            <w:r>
              <w:rPr>
                <w:rFonts w:ascii="Calibri" w:hAnsi="Calibri" w:cs="Calibri"/>
              </w:rPr>
              <w:t>844 391,8</w:t>
            </w:r>
          </w:p>
        </w:tc>
        <w:tc>
          <w:tcPr>
            <w:tcW w:w="1530" w:type="dxa"/>
          </w:tcPr>
          <w:p w:rsidR="00512540" w:rsidRDefault="00512540">
            <w:pPr>
              <w:spacing w:after="1" w:line="220" w:lineRule="atLeast"/>
              <w:jc w:val="center"/>
            </w:pPr>
            <w:r>
              <w:rPr>
                <w:rFonts w:ascii="Calibri" w:hAnsi="Calibri" w:cs="Calibri"/>
              </w:rPr>
              <w:t>1 618 860,8</w:t>
            </w:r>
          </w:p>
        </w:tc>
        <w:tc>
          <w:tcPr>
            <w:tcW w:w="1530" w:type="dxa"/>
          </w:tcPr>
          <w:p w:rsidR="00512540" w:rsidRDefault="00512540">
            <w:pPr>
              <w:spacing w:after="1" w:line="220" w:lineRule="atLeast"/>
              <w:jc w:val="center"/>
            </w:pPr>
            <w:r>
              <w:rPr>
                <w:rFonts w:ascii="Calibri" w:hAnsi="Calibri" w:cs="Calibri"/>
              </w:rPr>
              <w:t>2 794 429,6</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6 973 007,3</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1 810,0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14 201,4</w:t>
            </w:r>
          </w:p>
        </w:tc>
        <w:tc>
          <w:tcPr>
            <w:tcW w:w="1530" w:type="dxa"/>
          </w:tcPr>
          <w:p w:rsidR="00512540" w:rsidRDefault="00512540">
            <w:pPr>
              <w:spacing w:after="1" w:line="220" w:lineRule="atLeast"/>
              <w:jc w:val="center"/>
            </w:pPr>
            <w:r>
              <w:rPr>
                <w:rFonts w:ascii="Calibri" w:hAnsi="Calibri" w:cs="Calibri"/>
              </w:rPr>
              <w:t>519 613,0</w:t>
            </w:r>
          </w:p>
        </w:tc>
        <w:tc>
          <w:tcPr>
            <w:tcW w:w="1530" w:type="dxa"/>
          </w:tcPr>
          <w:p w:rsidR="00512540" w:rsidRDefault="00512540">
            <w:pPr>
              <w:spacing w:after="1" w:line="220" w:lineRule="atLeast"/>
              <w:jc w:val="center"/>
            </w:pPr>
            <w:r>
              <w:rPr>
                <w:rFonts w:ascii="Calibri" w:hAnsi="Calibri" w:cs="Calibri"/>
              </w:rPr>
              <w:t>1 771 513,8</w:t>
            </w:r>
          </w:p>
        </w:tc>
        <w:tc>
          <w:tcPr>
            <w:tcW w:w="1530" w:type="dxa"/>
          </w:tcPr>
          <w:p w:rsidR="00512540" w:rsidRDefault="00512540">
            <w:pPr>
              <w:spacing w:after="1" w:line="220" w:lineRule="atLeast"/>
              <w:jc w:val="center"/>
            </w:pPr>
            <w:r>
              <w:rPr>
                <w:rFonts w:ascii="Calibri" w:hAnsi="Calibri" w:cs="Calibri"/>
              </w:rPr>
              <w:t>340 882,8</w:t>
            </w:r>
          </w:p>
        </w:tc>
        <w:tc>
          <w:tcPr>
            <w:tcW w:w="1530" w:type="dxa"/>
          </w:tcPr>
          <w:p w:rsidR="00512540" w:rsidRDefault="00512540">
            <w:pPr>
              <w:spacing w:after="1" w:line="220" w:lineRule="atLeast"/>
              <w:jc w:val="center"/>
            </w:pPr>
            <w:r>
              <w:rPr>
                <w:rFonts w:ascii="Calibri" w:hAnsi="Calibri" w:cs="Calibri"/>
              </w:rPr>
              <w:t>1 532 474,6</w:t>
            </w:r>
          </w:p>
        </w:tc>
        <w:tc>
          <w:tcPr>
            <w:tcW w:w="1530" w:type="dxa"/>
          </w:tcPr>
          <w:p w:rsidR="00512540" w:rsidRDefault="00512540">
            <w:pPr>
              <w:spacing w:after="1" w:line="220" w:lineRule="atLeast"/>
              <w:jc w:val="center"/>
            </w:pPr>
            <w:r>
              <w:rPr>
                <w:rFonts w:ascii="Calibri" w:hAnsi="Calibri" w:cs="Calibri"/>
              </w:rPr>
              <w:t>1 688 470,6</w:t>
            </w:r>
          </w:p>
        </w:tc>
        <w:tc>
          <w:tcPr>
            <w:tcW w:w="1530" w:type="dxa"/>
          </w:tcPr>
          <w:p w:rsidR="00512540" w:rsidRDefault="00512540">
            <w:pPr>
              <w:spacing w:after="1" w:line="220" w:lineRule="atLeast"/>
              <w:jc w:val="center"/>
            </w:pPr>
            <w:r>
              <w:rPr>
                <w:rFonts w:ascii="Calibri" w:hAnsi="Calibri" w:cs="Calibri"/>
              </w:rPr>
              <w:t>1 104 041,1</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19 740 356,1</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519 325,7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456 181,3</w:t>
            </w:r>
          </w:p>
        </w:tc>
        <w:tc>
          <w:tcPr>
            <w:tcW w:w="1530" w:type="dxa"/>
          </w:tcPr>
          <w:p w:rsidR="00512540" w:rsidRDefault="00512540">
            <w:pPr>
              <w:spacing w:after="1" w:line="220" w:lineRule="atLeast"/>
              <w:jc w:val="center"/>
            </w:pPr>
            <w:r>
              <w:rPr>
                <w:rFonts w:ascii="Calibri" w:hAnsi="Calibri" w:cs="Calibri"/>
              </w:rPr>
              <w:t>1 710 377,8</w:t>
            </w:r>
          </w:p>
        </w:tc>
        <w:tc>
          <w:tcPr>
            <w:tcW w:w="1530" w:type="dxa"/>
          </w:tcPr>
          <w:p w:rsidR="00512540" w:rsidRDefault="00512540">
            <w:pPr>
              <w:spacing w:after="1" w:line="220" w:lineRule="atLeast"/>
              <w:jc w:val="center"/>
            </w:pPr>
            <w:r>
              <w:rPr>
                <w:rFonts w:ascii="Calibri" w:hAnsi="Calibri" w:cs="Calibri"/>
              </w:rPr>
              <w:t>3 219 374,8</w:t>
            </w:r>
          </w:p>
        </w:tc>
        <w:tc>
          <w:tcPr>
            <w:tcW w:w="1530" w:type="dxa"/>
          </w:tcPr>
          <w:p w:rsidR="00512540" w:rsidRDefault="00512540">
            <w:pPr>
              <w:spacing w:after="1" w:line="220" w:lineRule="atLeast"/>
              <w:jc w:val="center"/>
            </w:pPr>
            <w:r>
              <w:rPr>
                <w:rFonts w:ascii="Calibri" w:hAnsi="Calibri" w:cs="Calibri"/>
              </w:rPr>
              <w:t>1 737 203,4</w:t>
            </w:r>
          </w:p>
        </w:tc>
        <w:tc>
          <w:tcPr>
            <w:tcW w:w="1530" w:type="dxa"/>
          </w:tcPr>
          <w:p w:rsidR="00512540" w:rsidRDefault="00512540">
            <w:pPr>
              <w:spacing w:after="1" w:line="220" w:lineRule="atLeast"/>
              <w:jc w:val="center"/>
            </w:pPr>
            <w:r>
              <w:rPr>
                <w:rFonts w:ascii="Calibri" w:hAnsi="Calibri" w:cs="Calibri"/>
              </w:rPr>
              <w:t>2 376 866,4</w:t>
            </w:r>
          </w:p>
        </w:tc>
        <w:tc>
          <w:tcPr>
            <w:tcW w:w="1530" w:type="dxa"/>
          </w:tcPr>
          <w:p w:rsidR="00512540" w:rsidRDefault="00512540">
            <w:pPr>
              <w:spacing w:after="1" w:line="220" w:lineRule="atLeast"/>
              <w:jc w:val="center"/>
            </w:pPr>
            <w:r>
              <w:rPr>
                <w:rFonts w:ascii="Calibri" w:hAnsi="Calibri" w:cs="Calibri"/>
              </w:rPr>
              <w:t>3 307 331,4</w:t>
            </w:r>
          </w:p>
        </w:tc>
        <w:tc>
          <w:tcPr>
            <w:tcW w:w="1530" w:type="dxa"/>
          </w:tcPr>
          <w:p w:rsidR="00512540" w:rsidRDefault="00512540">
            <w:pPr>
              <w:spacing w:after="1" w:line="220" w:lineRule="atLeast"/>
              <w:jc w:val="center"/>
            </w:pPr>
            <w:r>
              <w:rPr>
                <w:rFonts w:ascii="Calibri" w:hAnsi="Calibri" w:cs="Calibri"/>
              </w:rPr>
              <w:t>3 898 470,7</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jc w:val="center"/>
            </w:pPr>
            <w:r>
              <w:rPr>
                <w:rFonts w:ascii="Calibri" w:hAnsi="Calibri" w:cs="Calibri"/>
              </w:rPr>
              <w:t>12 767 348,8</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517 515,7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441 979,9</w:t>
            </w:r>
          </w:p>
        </w:tc>
        <w:tc>
          <w:tcPr>
            <w:tcW w:w="1530" w:type="dxa"/>
          </w:tcPr>
          <w:p w:rsidR="00512540" w:rsidRDefault="00512540">
            <w:pPr>
              <w:spacing w:after="1" w:line="220" w:lineRule="atLeast"/>
              <w:jc w:val="center"/>
            </w:pPr>
            <w:r>
              <w:rPr>
                <w:rFonts w:ascii="Calibri" w:hAnsi="Calibri" w:cs="Calibri"/>
              </w:rPr>
              <w:t>1 190 764,8</w:t>
            </w:r>
          </w:p>
        </w:tc>
        <w:tc>
          <w:tcPr>
            <w:tcW w:w="1530" w:type="dxa"/>
          </w:tcPr>
          <w:p w:rsidR="00512540" w:rsidRDefault="00512540">
            <w:pPr>
              <w:spacing w:after="1" w:line="220" w:lineRule="atLeast"/>
              <w:jc w:val="center"/>
            </w:pPr>
            <w:r>
              <w:rPr>
                <w:rFonts w:ascii="Calibri" w:hAnsi="Calibri" w:cs="Calibri"/>
              </w:rPr>
              <w:t>1 447 861,0</w:t>
            </w:r>
          </w:p>
        </w:tc>
        <w:tc>
          <w:tcPr>
            <w:tcW w:w="1530" w:type="dxa"/>
          </w:tcPr>
          <w:p w:rsidR="00512540" w:rsidRDefault="00512540">
            <w:pPr>
              <w:spacing w:after="1" w:line="220" w:lineRule="atLeast"/>
              <w:jc w:val="center"/>
            </w:pPr>
            <w:r>
              <w:rPr>
                <w:rFonts w:ascii="Calibri" w:hAnsi="Calibri" w:cs="Calibri"/>
              </w:rPr>
              <w:t>1 396 320,6</w:t>
            </w:r>
          </w:p>
        </w:tc>
        <w:tc>
          <w:tcPr>
            <w:tcW w:w="1530" w:type="dxa"/>
          </w:tcPr>
          <w:p w:rsidR="00512540" w:rsidRDefault="00512540">
            <w:pPr>
              <w:spacing w:after="1" w:line="220" w:lineRule="atLeast"/>
              <w:jc w:val="center"/>
            </w:pPr>
            <w:r>
              <w:rPr>
                <w:rFonts w:ascii="Calibri" w:hAnsi="Calibri" w:cs="Calibri"/>
              </w:rPr>
              <w:t>844 391,8</w:t>
            </w:r>
          </w:p>
        </w:tc>
        <w:tc>
          <w:tcPr>
            <w:tcW w:w="1530" w:type="dxa"/>
          </w:tcPr>
          <w:p w:rsidR="00512540" w:rsidRDefault="00512540">
            <w:pPr>
              <w:spacing w:after="1" w:line="220" w:lineRule="atLeast"/>
              <w:jc w:val="center"/>
            </w:pPr>
            <w:r>
              <w:rPr>
                <w:rFonts w:ascii="Calibri" w:hAnsi="Calibri" w:cs="Calibri"/>
              </w:rPr>
              <w:t>1 618 860,8</w:t>
            </w:r>
          </w:p>
        </w:tc>
        <w:tc>
          <w:tcPr>
            <w:tcW w:w="1530" w:type="dxa"/>
          </w:tcPr>
          <w:p w:rsidR="00512540" w:rsidRDefault="00512540">
            <w:pPr>
              <w:spacing w:after="1" w:line="220" w:lineRule="atLeast"/>
              <w:jc w:val="center"/>
            </w:pPr>
            <w:r>
              <w:rPr>
                <w:rFonts w:ascii="Calibri" w:hAnsi="Calibri" w:cs="Calibri"/>
              </w:rPr>
              <w:t>2 794 429,6</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6 973 007,3</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1 810,0</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14 201,4</w:t>
            </w:r>
          </w:p>
        </w:tc>
        <w:tc>
          <w:tcPr>
            <w:tcW w:w="1530" w:type="dxa"/>
          </w:tcPr>
          <w:p w:rsidR="00512540" w:rsidRDefault="00512540">
            <w:pPr>
              <w:spacing w:after="1" w:line="220" w:lineRule="atLeast"/>
              <w:jc w:val="center"/>
            </w:pPr>
            <w:r>
              <w:rPr>
                <w:rFonts w:ascii="Calibri" w:hAnsi="Calibri" w:cs="Calibri"/>
              </w:rPr>
              <w:t>519 613,0</w:t>
            </w:r>
          </w:p>
        </w:tc>
        <w:tc>
          <w:tcPr>
            <w:tcW w:w="1530" w:type="dxa"/>
          </w:tcPr>
          <w:p w:rsidR="00512540" w:rsidRDefault="00512540">
            <w:pPr>
              <w:spacing w:after="1" w:line="220" w:lineRule="atLeast"/>
              <w:jc w:val="center"/>
            </w:pPr>
            <w:r>
              <w:rPr>
                <w:rFonts w:ascii="Calibri" w:hAnsi="Calibri" w:cs="Calibri"/>
              </w:rPr>
              <w:t>1 771 513,8</w:t>
            </w:r>
          </w:p>
        </w:tc>
        <w:tc>
          <w:tcPr>
            <w:tcW w:w="1530" w:type="dxa"/>
          </w:tcPr>
          <w:p w:rsidR="00512540" w:rsidRDefault="00512540">
            <w:pPr>
              <w:spacing w:after="1" w:line="220" w:lineRule="atLeast"/>
              <w:jc w:val="center"/>
            </w:pPr>
            <w:r>
              <w:rPr>
                <w:rFonts w:ascii="Calibri" w:hAnsi="Calibri" w:cs="Calibri"/>
              </w:rPr>
              <w:t>340 882,8</w:t>
            </w:r>
          </w:p>
        </w:tc>
        <w:tc>
          <w:tcPr>
            <w:tcW w:w="1530" w:type="dxa"/>
          </w:tcPr>
          <w:p w:rsidR="00512540" w:rsidRDefault="00512540">
            <w:pPr>
              <w:spacing w:after="1" w:line="220" w:lineRule="atLeast"/>
              <w:jc w:val="center"/>
            </w:pPr>
            <w:r>
              <w:rPr>
                <w:rFonts w:ascii="Calibri" w:hAnsi="Calibri" w:cs="Calibri"/>
              </w:rPr>
              <w:t>1 532 474,6</w:t>
            </w:r>
          </w:p>
        </w:tc>
        <w:tc>
          <w:tcPr>
            <w:tcW w:w="1530" w:type="dxa"/>
          </w:tcPr>
          <w:p w:rsidR="00512540" w:rsidRDefault="00512540">
            <w:pPr>
              <w:spacing w:after="1" w:line="220" w:lineRule="atLeast"/>
              <w:jc w:val="center"/>
            </w:pPr>
            <w:r>
              <w:rPr>
                <w:rFonts w:ascii="Calibri" w:hAnsi="Calibri" w:cs="Calibri"/>
              </w:rPr>
              <w:t>1 688 470,6</w:t>
            </w:r>
          </w:p>
        </w:tc>
        <w:tc>
          <w:tcPr>
            <w:tcW w:w="1530" w:type="dxa"/>
          </w:tcPr>
          <w:p w:rsidR="00512540" w:rsidRDefault="00512540">
            <w:pPr>
              <w:spacing w:after="1" w:line="220" w:lineRule="atLeast"/>
              <w:jc w:val="center"/>
            </w:pPr>
            <w:r>
              <w:rPr>
                <w:rFonts w:ascii="Calibri" w:hAnsi="Calibri" w:cs="Calibri"/>
              </w:rPr>
              <w:t>1 104 041,1</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Департамент физической культуры и спорта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w:t>
            </w:r>
            <w:r>
              <w:rPr>
                <w:rFonts w:ascii="Calibri" w:hAnsi="Calibri" w:cs="Calibri"/>
              </w:rPr>
              <w:lastRenderedPageBreak/>
              <w:t xml:space="preserve">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5 460,0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культуры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w:t>
            </w:r>
            <w:r>
              <w:rPr>
                <w:rFonts w:ascii="Calibri" w:hAnsi="Calibri" w:cs="Calibri"/>
              </w:rPr>
              <w:lastRenderedPageBreak/>
              <w:t xml:space="preserve">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 в том числе из:</w:t>
            </w:r>
          </w:p>
        </w:tc>
        <w:tc>
          <w:tcPr>
            <w:tcW w:w="1587"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1 150,0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образования, науки и инновационной политики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14 478,0</w:t>
            </w:r>
          </w:p>
        </w:tc>
        <w:tc>
          <w:tcPr>
            <w:tcW w:w="1530" w:type="dxa"/>
          </w:tcPr>
          <w:p w:rsidR="00512540" w:rsidRDefault="00512540">
            <w:pPr>
              <w:spacing w:after="1" w:line="220" w:lineRule="atLeast"/>
              <w:jc w:val="center"/>
            </w:pPr>
            <w:r>
              <w:rPr>
                <w:rFonts w:ascii="Calibri" w:hAnsi="Calibri" w:cs="Calibri"/>
              </w:rPr>
              <w:t>6 714,0</w:t>
            </w:r>
          </w:p>
        </w:tc>
        <w:tc>
          <w:tcPr>
            <w:tcW w:w="1530" w:type="dxa"/>
          </w:tcPr>
          <w:p w:rsidR="00512540" w:rsidRDefault="00512540">
            <w:pPr>
              <w:spacing w:after="1" w:line="220" w:lineRule="atLeast"/>
              <w:jc w:val="center"/>
            </w:pPr>
            <w:r>
              <w:rPr>
                <w:rFonts w:ascii="Calibri" w:hAnsi="Calibri" w:cs="Calibri"/>
              </w:rPr>
              <w:t>7764,0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14 478,0</w:t>
            </w:r>
          </w:p>
        </w:tc>
        <w:tc>
          <w:tcPr>
            <w:tcW w:w="1530" w:type="dxa"/>
          </w:tcPr>
          <w:p w:rsidR="00512540" w:rsidRDefault="00512540">
            <w:pPr>
              <w:spacing w:after="1" w:line="220" w:lineRule="atLeast"/>
              <w:jc w:val="center"/>
            </w:pPr>
            <w:r>
              <w:rPr>
                <w:rFonts w:ascii="Calibri" w:hAnsi="Calibri" w:cs="Calibri"/>
              </w:rPr>
              <w:t>6 714,0</w:t>
            </w:r>
          </w:p>
        </w:tc>
        <w:tc>
          <w:tcPr>
            <w:tcW w:w="1530" w:type="dxa"/>
          </w:tcPr>
          <w:p w:rsidR="00512540" w:rsidRDefault="00512540">
            <w:pPr>
              <w:spacing w:after="1" w:line="220" w:lineRule="atLeast"/>
              <w:jc w:val="center"/>
            </w:pPr>
            <w:r>
              <w:rPr>
                <w:rFonts w:ascii="Calibri" w:hAnsi="Calibri" w:cs="Calibri"/>
              </w:rPr>
              <w:t>7764,0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w:t>
            </w:r>
            <w:r>
              <w:rPr>
                <w:rFonts w:ascii="Calibri" w:hAnsi="Calibri" w:cs="Calibri"/>
              </w:rPr>
              <w:lastRenderedPageBreak/>
              <w:t xml:space="preserve">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14 478,0</w:t>
            </w:r>
          </w:p>
        </w:tc>
        <w:tc>
          <w:tcPr>
            <w:tcW w:w="1530" w:type="dxa"/>
          </w:tcPr>
          <w:p w:rsidR="00512540" w:rsidRDefault="00512540">
            <w:pPr>
              <w:spacing w:after="1" w:line="220" w:lineRule="atLeast"/>
              <w:jc w:val="center"/>
            </w:pPr>
            <w:r>
              <w:rPr>
                <w:rFonts w:ascii="Calibri" w:hAnsi="Calibri" w:cs="Calibri"/>
              </w:rPr>
              <w:t>6 714,0</w:t>
            </w:r>
          </w:p>
        </w:tc>
        <w:tc>
          <w:tcPr>
            <w:tcW w:w="1530" w:type="dxa"/>
          </w:tcPr>
          <w:p w:rsidR="00512540" w:rsidRDefault="00512540">
            <w:pPr>
              <w:spacing w:after="1" w:line="220" w:lineRule="atLeast"/>
              <w:jc w:val="center"/>
            </w:pPr>
            <w:r>
              <w:rPr>
                <w:rFonts w:ascii="Calibri" w:hAnsi="Calibri" w:cs="Calibri"/>
              </w:rPr>
              <w:t>7764,0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14 478,0</w:t>
            </w:r>
          </w:p>
        </w:tc>
        <w:tc>
          <w:tcPr>
            <w:tcW w:w="1530" w:type="dxa"/>
          </w:tcPr>
          <w:p w:rsidR="00512540" w:rsidRDefault="00512540">
            <w:pPr>
              <w:spacing w:after="1" w:line="220" w:lineRule="atLeast"/>
              <w:jc w:val="center"/>
            </w:pPr>
            <w:r>
              <w:rPr>
                <w:rFonts w:ascii="Calibri" w:hAnsi="Calibri" w:cs="Calibri"/>
              </w:rPr>
              <w:t>6 714,0</w:t>
            </w:r>
          </w:p>
        </w:tc>
        <w:tc>
          <w:tcPr>
            <w:tcW w:w="1530" w:type="dxa"/>
          </w:tcPr>
          <w:p w:rsidR="00512540" w:rsidRDefault="00512540">
            <w:pPr>
              <w:spacing w:after="1" w:line="220" w:lineRule="atLeast"/>
              <w:jc w:val="center"/>
            </w:pPr>
            <w:r>
              <w:rPr>
                <w:rFonts w:ascii="Calibri" w:hAnsi="Calibri" w:cs="Calibri"/>
              </w:rPr>
              <w:t>7764,0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lastRenderedPageBreak/>
              <w:t>Министерство социального развития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4705,3</w:t>
            </w:r>
          </w:p>
        </w:tc>
        <w:tc>
          <w:tcPr>
            <w:tcW w:w="1530" w:type="dxa"/>
          </w:tcPr>
          <w:p w:rsidR="00512540" w:rsidRDefault="00512540">
            <w:pPr>
              <w:spacing w:after="1" w:line="220" w:lineRule="atLeast"/>
              <w:jc w:val="center"/>
            </w:pPr>
            <w:r>
              <w:rPr>
                <w:rFonts w:ascii="Calibri" w:hAnsi="Calibri" w:cs="Calibri"/>
              </w:rPr>
              <w:t>3 503,0</w:t>
            </w:r>
          </w:p>
        </w:tc>
        <w:tc>
          <w:tcPr>
            <w:tcW w:w="1530" w:type="dxa"/>
          </w:tcPr>
          <w:p w:rsidR="00512540" w:rsidRDefault="00512540">
            <w:pPr>
              <w:spacing w:after="1" w:line="220" w:lineRule="atLeast"/>
              <w:jc w:val="center"/>
            </w:pPr>
            <w:r>
              <w:rPr>
                <w:rFonts w:ascii="Calibri" w:hAnsi="Calibri" w:cs="Calibri"/>
              </w:rPr>
              <w:t>1202,3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4705,3</w:t>
            </w:r>
          </w:p>
        </w:tc>
        <w:tc>
          <w:tcPr>
            <w:tcW w:w="1530" w:type="dxa"/>
          </w:tcPr>
          <w:p w:rsidR="00512540" w:rsidRDefault="00512540">
            <w:pPr>
              <w:spacing w:after="1" w:line="220" w:lineRule="atLeast"/>
              <w:jc w:val="center"/>
            </w:pPr>
            <w:r>
              <w:rPr>
                <w:rFonts w:ascii="Calibri" w:hAnsi="Calibri" w:cs="Calibri"/>
              </w:rPr>
              <w:t>3 503,0</w:t>
            </w:r>
          </w:p>
        </w:tc>
        <w:tc>
          <w:tcPr>
            <w:tcW w:w="1530" w:type="dxa"/>
          </w:tcPr>
          <w:p w:rsidR="00512540" w:rsidRDefault="00512540">
            <w:pPr>
              <w:spacing w:after="1" w:line="220" w:lineRule="atLeast"/>
              <w:jc w:val="center"/>
            </w:pPr>
            <w:r>
              <w:rPr>
                <w:rFonts w:ascii="Calibri" w:hAnsi="Calibri" w:cs="Calibri"/>
              </w:rPr>
              <w:t>1202,3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lastRenderedPageBreak/>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4705,3</w:t>
            </w:r>
          </w:p>
        </w:tc>
        <w:tc>
          <w:tcPr>
            <w:tcW w:w="1530" w:type="dxa"/>
          </w:tcPr>
          <w:p w:rsidR="00512540" w:rsidRDefault="00512540">
            <w:pPr>
              <w:spacing w:after="1" w:line="220" w:lineRule="atLeast"/>
              <w:jc w:val="center"/>
            </w:pPr>
            <w:r>
              <w:rPr>
                <w:rFonts w:ascii="Calibri" w:hAnsi="Calibri" w:cs="Calibri"/>
              </w:rPr>
              <w:t>3 503,0</w:t>
            </w:r>
          </w:p>
        </w:tc>
        <w:tc>
          <w:tcPr>
            <w:tcW w:w="1530" w:type="dxa"/>
          </w:tcPr>
          <w:p w:rsidR="00512540" w:rsidRDefault="00512540">
            <w:pPr>
              <w:spacing w:after="1" w:line="220" w:lineRule="atLeast"/>
              <w:jc w:val="center"/>
            </w:pPr>
            <w:r>
              <w:rPr>
                <w:rFonts w:ascii="Calibri" w:hAnsi="Calibri" w:cs="Calibri"/>
              </w:rPr>
              <w:t>1202,3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4705,3</w:t>
            </w:r>
          </w:p>
        </w:tc>
        <w:tc>
          <w:tcPr>
            <w:tcW w:w="1530" w:type="dxa"/>
          </w:tcPr>
          <w:p w:rsidR="00512540" w:rsidRDefault="00512540">
            <w:pPr>
              <w:spacing w:after="1" w:line="220" w:lineRule="atLeast"/>
              <w:jc w:val="center"/>
            </w:pPr>
            <w:r>
              <w:rPr>
                <w:rFonts w:ascii="Calibri" w:hAnsi="Calibri" w:cs="Calibri"/>
              </w:rPr>
              <w:t>3 503,0</w:t>
            </w:r>
          </w:p>
        </w:tc>
        <w:tc>
          <w:tcPr>
            <w:tcW w:w="1530" w:type="dxa"/>
          </w:tcPr>
          <w:p w:rsidR="00512540" w:rsidRDefault="00512540">
            <w:pPr>
              <w:spacing w:after="1" w:line="220" w:lineRule="atLeast"/>
              <w:jc w:val="center"/>
            </w:pPr>
            <w:r>
              <w:rPr>
                <w:rFonts w:ascii="Calibri" w:hAnsi="Calibri" w:cs="Calibri"/>
              </w:rPr>
              <w:t>1202,3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Департамент имущества и земельных отношений Новосибирской области</w:t>
            </w:r>
          </w:p>
        </w:tc>
      </w:tr>
      <w:tr w:rsidR="00512540">
        <w:tc>
          <w:tcPr>
            <w:tcW w:w="1701" w:type="dxa"/>
          </w:tcPr>
          <w:p w:rsidR="00512540" w:rsidRDefault="00512540">
            <w:pPr>
              <w:spacing w:after="1" w:line="220" w:lineRule="atLeast"/>
            </w:pPr>
            <w:r>
              <w:rPr>
                <w:rFonts w:ascii="Calibri" w:hAnsi="Calibri" w:cs="Calibri"/>
              </w:rPr>
              <w:t xml:space="preserve">Всего </w:t>
            </w:r>
            <w:r>
              <w:rPr>
                <w:rFonts w:ascii="Calibri" w:hAnsi="Calibri" w:cs="Calibri"/>
              </w:rPr>
              <w:lastRenderedPageBreak/>
              <w:t>финансовых затрат, в том числе из:</w:t>
            </w:r>
          </w:p>
        </w:tc>
        <w:tc>
          <w:tcPr>
            <w:tcW w:w="1587" w:type="dxa"/>
          </w:tcPr>
          <w:p w:rsidR="00512540" w:rsidRDefault="00512540">
            <w:pPr>
              <w:spacing w:after="1" w:line="220" w:lineRule="atLeast"/>
              <w:jc w:val="center"/>
            </w:pPr>
            <w:r>
              <w:rPr>
                <w:rFonts w:ascii="Calibri" w:hAnsi="Calibri" w:cs="Calibri"/>
              </w:rPr>
              <w:lastRenderedPageBreak/>
              <w:t>1 467 605,7</w:t>
            </w:r>
          </w:p>
        </w:tc>
        <w:tc>
          <w:tcPr>
            <w:tcW w:w="1530" w:type="dxa"/>
          </w:tcPr>
          <w:p w:rsidR="00512540" w:rsidRDefault="00512540">
            <w:pPr>
              <w:spacing w:after="1" w:line="220" w:lineRule="atLeast"/>
              <w:jc w:val="center"/>
            </w:pPr>
            <w:r>
              <w:rPr>
                <w:rFonts w:ascii="Calibri" w:hAnsi="Calibri" w:cs="Calibri"/>
              </w:rPr>
              <w:t>992 800,0</w:t>
            </w:r>
          </w:p>
        </w:tc>
        <w:tc>
          <w:tcPr>
            <w:tcW w:w="1530" w:type="dxa"/>
          </w:tcPr>
          <w:p w:rsidR="00512540" w:rsidRDefault="00512540">
            <w:pPr>
              <w:spacing w:after="1" w:line="220" w:lineRule="atLeast"/>
              <w:jc w:val="center"/>
            </w:pPr>
            <w:r>
              <w:rPr>
                <w:rFonts w:ascii="Calibri" w:hAnsi="Calibri" w:cs="Calibri"/>
              </w:rPr>
              <w:t xml:space="preserve">465 000,0 </w:t>
            </w:r>
            <w:hyperlink w:anchor="P13380" w:history="1">
              <w:r>
                <w:rPr>
                  <w:rFonts w:ascii="Calibri" w:hAnsi="Calibri" w:cs="Calibri"/>
                  <w:color w:val="0000FF"/>
                </w:rPr>
                <w:t>&lt;***&gt;</w:t>
              </w:r>
            </w:hyperlink>
          </w:p>
        </w:tc>
        <w:tc>
          <w:tcPr>
            <w:tcW w:w="1530" w:type="dxa"/>
          </w:tcPr>
          <w:p w:rsidR="00512540" w:rsidRDefault="00512540">
            <w:pPr>
              <w:spacing w:after="1" w:line="220" w:lineRule="atLeast"/>
              <w:jc w:val="center"/>
            </w:pPr>
            <w:r>
              <w:rPr>
                <w:rFonts w:ascii="Calibri" w:hAnsi="Calibri" w:cs="Calibri"/>
              </w:rPr>
              <w:lastRenderedPageBreak/>
              <w:t>465 000,0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jc w:val="center"/>
            </w:pPr>
            <w:r>
              <w:rPr>
                <w:rFonts w:ascii="Calibri" w:hAnsi="Calibri" w:cs="Calibri"/>
              </w:rPr>
              <w:t>1 467 605,7</w:t>
            </w:r>
          </w:p>
        </w:tc>
        <w:tc>
          <w:tcPr>
            <w:tcW w:w="1530" w:type="dxa"/>
          </w:tcPr>
          <w:p w:rsidR="00512540" w:rsidRDefault="00512540">
            <w:pPr>
              <w:spacing w:after="1" w:line="220" w:lineRule="atLeast"/>
              <w:jc w:val="center"/>
            </w:pPr>
            <w:r>
              <w:rPr>
                <w:rFonts w:ascii="Calibri" w:hAnsi="Calibri" w:cs="Calibri"/>
              </w:rPr>
              <w:t>992 800,0</w:t>
            </w:r>
          </w:p>
        </w:tc>
        <w:tc>
          <w:tcPr>
            <w:tcW w:w="1530" w:type="dxa"/>
          </w:tcPr>
          <w:p w:rsidR="00512540" w:rsidRDefault="00512540">
            <w:pPr>
              <w:spacing w:after="1" w:line="220" w:lineRule="atLeast"/>
              <w:jc w:val="center"/>
            </w:pPr>
            <w:r>
              <w:rPr>
                <w:rFonts w:ascii="Calibri" w:hAnsi="Calibri" w:cs="Calibri"/>
              </w:rPr>
              <w:t xml:space="preserve">465 000,0 </w:t>
            </w:r>
            <w:hyperlink w:anchor="P13380" w:history="1">
              <w:r>
                <w:rPr>
                  <w:rFonts w:ascii="Calibri" w:hAnsi="Calibri" w:cs="Calibri"/>
                  <w:color w:val="0000FF"/>
                </w:rPr>
                <w:t>&lt;***&gt;</w:t>
              </w:r>
            </w:hyperlink>
          </w:p>
        </w:tc>
        <w:tc>
          <w:tcPr>
            <w:tcW w:w="1530" w:type="dxa"/>
          </w:tcPr>
          <w:p w:rsidR="00512540" w:rsidRDefault="00512540">
            <w:pPr>
              <w:spacing w:after="1" w:line="220" w:lineRule="atLeast"/>
              <w:jc w:val="center"/>
            </w:pPr>
            <w:r>
              <w:rPr>
                <w:rFonts w:ascii="Calibri" w:hAnsi="Calibri" w:cs="Calibri"/>
              </w:rPr>
              <w:t>465 000,0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jc w:val="center"/>
            </w:pPr>
            <w:r>
              <w:rPr>
                <w:rFonts w:ascii="Calibri" w:hAnsi="Calibri" w:cs="Calibri"/>
              </w:rPr>
              <w:t>9 805,7</w:t>
            </w: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областного </w:t>
            </w:r>
            <w:r>
              <w:rPr>
                <w:rFonts w:ascii="Calibri" w:hAnsi="Calibri" w:cs="Calibri"/>
              </w:rPr>
              <w:lastRenderedPageBreak/>
              <w:t>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1 457 800,0</w:t>
            </w:r>
          </w:p>
        </w:tc>
        <w:tc>
          <w:tcPr>
            <w:tcW w:w="1530" w:type="dxa"/>
          </w:tcPr>
          <w:p w:rsidR="00512540" w:rsidRDefault="00512540">
            <w:pPr>
              <w:spacing w:after="1" w:line="220" w:lineRule="atLeast"/>
              <w:jc w:val="center"/>
            </w:pPr>
            <w:r>
              <w:rPr>
                <w:rFonts w:ascii="Calibri" w:hAnsi="Calibri" w:cs="Calibri"/>
              </w:rPr>
              <w:t>992 800,0</w:t>
            </w:r>
          </w:p>
        </w:tc>
        <w:tc>
          <w:tcPr>
            <w:tcW w:w="1530" w:type="dxa"/>
          </w:tcPr>
          <w:p w:rsidR="00512540" w:rsidRDefault="00512540">
            <w:pPr>
              <w:spacing w:after="1" w:line="220" w:lineRule="atLeast"/>
              <w:jc w:val="center"/>
            </w:pPr>
            <w:r>
              <w:rPr>
                <w:rFonts w:ascii="Calibri" w:hAnsi="Calibri" w:cs="Calibri"/>
              </w:rPr>
              <w:t xml:space="preserve">465 000,0 </w:t>
            </w:r>
            <w:hyperlink w:anchor="P13380" w:history="1">
              <w:r>
                <w:rPr>
                  <w:rFonts w:ascii="Calibri" w:hAnsi="Calibri" w:cs="Calibri"/>
                  <w:color w:val="0000FF"/>
                </w:rPr>
                <w:t>&lt;***&gt;</w:t>
              </w:r>
            </w:hyperlink>
          </w:p>
        </w:tc>
        <w:tc>
          <w:tcPr>
            <w:tcW w:w="1530" w:type="dxa"/>
          </w:tcPr>
          <w:p w:rsidR="00512540" w:rsidRDefault="00512540">
            <w:pPr>
              <w:spacing w:after="1" w:line="220" w:lineRule="atLeast"/>
              <w:jc w:val="center"/>
            </w:pPr>
            <w:r>
              <w:rPr>
                <w:rFonts w:ascii="Calibri" w:hAnsi="Calibri" w:cs="Calibri"/>
              </w:rPr>
              <w:t>465 000,0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1 457 800,0</w:t>
            </w:r>
          </w:p>
        </w:tc>
        <w:tc>
          <w:tcPr>
            <w:tcW w:w="1530" w:type="dxa"/>
          </w:tcPr>
          <w:p w:rsidR="00512540" w:rsidRDefault="00512540">
            <w:pPr>
              <w:spacing w:after="1" w:line="220" w:lineRule="atLeast"/>
              <w:jc w:val="center"/>
            </w:pPr>
            <w:r>
              <w:rPr>
                <w:rFonts w:ascii="Calibri" w:hAnsi="Calibri" w:cs="Calibri"/>
              </w:rPr>
              <w:t>992 800,0</w:t>
            </w:r>
          </w:p>
        </w:tc>
        <w:tc>
          <w:tcPr>
            <w:tcW w:w="1530" w:type="dxa"/>
          </w:tcPr>
          <w:p w:rsidR="00512540" w:rsidRDefault="00512540">
            <w:pPr>
              <w:spacing w:after="1" w:line="220" w:lineRule="atLeast"/>
              <w:jc w:val="center"/>
            </w:pPr>
            <w:r>
              <w:rPr>
                <w:rFonts w:ascii="Calibri" w:hAnsi="Calibri" w:cs="Calibri"/>
              </w:rPr>
              <w:t xml:space="preserve">465 000,0 </w:t>
            </w:r>
            <w:hyperlink w:anchor="P13380" w:history="1">
              <w:r>
                <w:rPr>
                  <w:rFonts w:ascii="Calibri" w:hAnsi="Calibri" w:cs="Calibri"/>
                  <w:color w:val="0000FF"/>
                </w:rPr>
                <w:t>&lt;***&gt;</w:t>
              </w:r>
            </w:hyperlink>
          </w:p>
        </w:tc>
        <w:tc>
          <w:tcPr>
            <w:tcW w:w="1530" w:type="dxa"/>
          </w:tcPr>
          <w:p w:rsidR="00512540" w:rsidRDefault="00512540">
            <w:pPr>
              <w:spacing w:after="1" w:line="220" w:lineRule="atLeast"/>
              <w:jc w:val="center"/>
            </w:pPr>
            <w:r>
              <w:rPr>
                <w:rFonts w:ascii="Calibri" w:hAnsi="Calibri" w:cs="Calibri"/>
              </w:rPr>
              <w:t>465 000,0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региональной политики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21 958,0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4 522,1</w:t>
            </w:r>
          </w:p>
        </w:tc>
        <w:tc>
          <w:tcPr>
            <w:tcW w:w="1530" w:type="dxa"/>
          </w:tcPr>
          <w:p w:rsidR="00512540" w:rsidRDefault="00512540">
            <w:pPr>
              <w:spacing w:after="1" w:line="220" w:lineRule="atLeast"/>
              <w:jc w:val="center"/>
            </w:pPr>
            <w:r>
              <w:rPr>
                <w:rFonts w:ascii="Calibri" w:hAnsi="Calibri" w:cs="Calibri"/>
              </w:rPr>
              <w:t>2 595,9</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jc w:val="center"/>
            </w:pPr>
            <w:r>
              <w:rPr>
                <w:rFonts w:ascii="Calibri" w:hAnsi="Calibri" w:cs="Calibri"/>
              </w:rPr>
              <w:t>21 958,0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4 522,1</w:t>
            </w:r>
          </w:p>
        </w:tc>
        <w:tc>
          <w:tcPr>
            <w:tcW w:w="1530" w:type="dxa"/>
          </w:tcPr>
          <w:p w:rsidR="00512540" w:rsidRDefault="00512540">
            <w:pPr>
              <w:spacing w:after="1" w:line="220" w:lineRule="atLeast"/>
              <w:jc w:val="center"/>
            </w:pPr>
            <w:r>
              <w:rPr>
                <w:rFonts w:ascii="Calibri" w:hAnsi="Calibri" w:cs="Calibri"/>
              </w:rPr>
              <w:t>2 595,9</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21 958,0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4 522,1</w:t>
            </w:r>
          </w:p>
        </w:tc>
        <w:tc>
          <w:tcPr>
            <w:tcW w:w="1530" w:type="dxa"/>
          </w:tcPr>
          <w:p w:rsidR="00512540" w:rsidRDefault="00512540">
            <w:pPr>
              <w:spacing w:after="1" w:line="220" w:lineRule="atLeast"/>
              <w:jc w:val="center"/>
            </w:pPr>
            <w:r>
              <w:rPr>
                <w:rFonts w:ascii="Calibri" w:hAnsi="Calibri" w:cs="Calibri"/>
              </w:rPr>
              <w:t>2 595,9</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21 958,0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7 420,0</w:t>
            </w:r>
          </w:p>
        </w:tc>
        <w:tc>
          <w:tcPr>
            <w:tcW w:w="1530" w:type="dxa"/>
          </w:tcPr>
          <w:p w:rsidR="00512540" w:rsidRDefault="00512540">
            <w:pPr>
              <w:spacing w:after="1" w:line="220" w:lineRule="atLeast"/>
              <w:jc w:val="center"/>
            </w:pPr>
            <w:r>
              <w:rPr>
                <w:rFonts w:ascii="Calibri" w:hAnsi="Calibri" w:cs="Calibri"/>
              </w:rPr>
              <w:t>4 522,1</w:t>
            </w:r>
          </w:p>
        </w:tc>
        <w:tc>
          <w:tcPr>
            <w:tcW w:w="1530" w:type="dxa"/>
          </w:tcPr>
          <w:p w:rsidR="00512540" w:rsidRDefault="00512540">
            <w:pPr>
              <w:spacing w:after="1" w:line="220" w:lineRule="atLeast"/>
              <w:jc w:val="center"/>
            </w:pPr>
            <w:r>
              <w:rPr>
                <w:rFonts w:ascii="Calibri" w:hAnsi="Calibri" w:cs="Calibri"/>
              </w:rPr>
              <w:t>2 595,9</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Министерство промышленности, торговли и развития предпринимательства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400,0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w:t>
            </w:r>
            <w:r>
              <w:rPr>
                <w:rFonts w:ascii="Calibri" w:hAnsi="Calibri" w:cs="Calibri"/>
              </w:rPr>
              <w:lastRenderedPageBreak/>
              <w:t xml:space="preserve">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400,0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400,0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400,0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200,0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Департамент информатизации и развития телекоммуникационных технологий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w:t>
            </w:r>
            <w:r>
              <w:rPr>
                <w:rFonts w:ascii="Calibri" w:hAnsi="Calibri" w:cs="Calibri"/>
              </w:rPr>
              <w:lastRenderedPageBreak/>
              <w:t xml:space="preserve">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395 025,8</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Управление социального питания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w:t>
            </w:r>
            <w:r>
              <w:rPr>
                <w:rFonts w:ascii="Calibri" w:hAnsi="Calibri" w:cs="Calibri"/>
              </w:rPr>
              <w:lastRenderedPageBreak/>
              <w:t xml:space="preserve">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423,6</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outlineLvl w:val="2"/>
            </w:pPr>
            <w:r>
              <w:rPr>
                <w:rFonts w:ascii="Calibri" w:hAnsi="Calibri" w:cs="Calibri"/>
              </w:rPr>
              <w:t>Территориальный фонд обязательного медицинского страхования Новосибирской области</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224 932 502,2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14 379 552,6</w:t>
            </w:r>
          </w:p>
        </w:tc>
        <w:tc>
          <w:tcPr>
            <w:tcW w:w="1530" w:type="dxa"/>
          </w:tcPr>
          <w:p w:rsidR="00512540" w:rsidRDefault="00512540">
            <w:pPr>
              <w:spacing w:after="1" w:line="220" w:lineRule="atLeast"/>
              <w:jc w:val="center"/>
            </w:pPr>
            <w:r>
              <w:rPr>
                <w:rFonts w:ascii="Calibri" w:hAnsi="Calibri" w:cs="Calibri"/>
              </w:rPr>
              <w:t>15 560 172,1</w:t>
            </w:r>
          </w:p>
        </w:tc>
        <w:tc>
          <w:tcPr>
            <w:tcW w:w="1530" w:type="dxa"/>
          </w:tcPr>
          <w:p w:rsidR="00512540" w:rsidRDefault="00512540">
            <w:pPr>
              <w:spacing w:after="1" w:line="220" w:lineRule="atLeast"/>
              <w:jc w:val="center"/>
            </w:pPr>
            <w:r>
              <w:rPr>
                <w:rFonts w:ascii="Calibri" w:hAnsi="Calibri" w:cs="Calibri"/>
              </w:rPr>
              <w:t>20 694 016,5</w:t>
            </w:r>
          </w:p>
        </w:tc>
        <w:tc>
          <w:tcPr>
            <w:tcW w:w="1530" w:type="dxa"/>
          </w:tcPr>
          <w:p w:rsidR="00512540" w:rsidRDefault="00512540">
            <w:pPr>
              <w:spacing w:after="1" w:line="220" w:lineRule="atLeast"/>
              <w:jc w:val="center"/>
            </w:pPr>
            <w:r>
              <w:rPr>
                <w:rFonts w:ascii="Calibri" w:hAnsi="Calibri" w:cs="Calibri"/>
              </w:rPr>
              <w:t>24 833 282,6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224 932 502,2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14 379 552,6</w:t>
            </w:r>
          </w:p>
        </w:tc>
        <w:tc>
          <w:tcPr>
            <w:tcW w:w="1530" w:type="dxa"/>
          </w:tcPr>
          <w:p w:rsidR="00512540" w:rsidRDefault="00512540">
            <w:pPr>
              <w:spacing w:after="1" w:line="220" w:lineRule="atLeast"/>
              <w:jc w:val="center"/>
            </w:pPr>
            <w:r>
              <w:rPr>
                <w:rFonts w:ascii="Calibri" w:hAnsi="Calibri" w:cs="Calibri"/>
              </w:rPr>
              <w:t>15 560 172,1</w:t>
            </w:r>
          </w:p>
        </w:tc>
        <w:tc>
          <w:tcPr>
            <w:tcW w:w="1530" w:type="dxa"/>
          </w:tcPr>
          <w:p w:rsidR="00512540" w:rsidRDefault="00512540">
            <w:pPr>
              <w:spacing w:after="1" w:line="220" w:lineRule="atLeast"/>
              <w:jc w:val="center"/>
            </w:pPr>
            <w:r>
              <w:rPr>
                <w:rFonts w:ascii="Calibri" w:hAnsi="Calibri" w:cs="Calibri"/>
              </w:rPr>
              <w:t>20 694 016,5</w:t>
            </w:r>
          </w:p>
        </w:tc>
        <w:tc>
          <w:tcPr>
            <w:tcW w:w="1530" w:type="dxa"/>
          </w:tcPr>
          <w:p w:rsidR="00512540" w:rsidRDefault="00512540">
            <w:pPr>
              <w:spacing w:after="1" w:line="220" w:lineRule="atLeast"/>
              <w:jc w:val="center"/>
            </w:pPr>
            <w:r>
              <w:rPr>
                <w:rFonts w:ascii="Calibri" w:hAnsi="Calibri" w:cs="Calibri"/>
              </w:rPr>
              <w:t>24 833 282,6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lastRenderedPageBreak/>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224 932 502,2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14 379 552,6</w:t>
            </w:r>
          </w:p>
        </w:tc>
        <w:tc>
          <w:tcPr>
            <w:tcW w:w="1530" w:type="dxa"/>
          </w:tcPr>
          <w:p w:rsidR="00512540" w:rsidRDefault="00512540">
            <w:pPr>
              <w:spacing w:after="1" w:line="220" w:lineRule="atLeast"/>
              <w:jc w:val="center"/>
            </w:pPr>
            <w:r>
              <w:rPr>
                <w:rFonts w:ascii="Calibri" w:hAnsi="Calibri" w:cs="Calibri"/>
              </w:rPr>
              <w:t>15 560 172,1</w:t>
            </w:r>
          </w:p>
        </w:tc>
        <w:tc>
          <w:tcPr>
            <w:tcW w:w="1530" w:type="dxa"/>
          </w:tcPr>
          <w:p w:rsidR="00512540" w:rsidRDefault="00512540">
            <w:pPr>
              <w:spacing w:after="1" w:line="220" w:lineRule="atLeast"/>
              <w:jc w:val="center"/>
            </w:pPr>
            <w:r>
              <w:rPr>
                <w:rFonts w:ascii="Calibri" w:hAnsi="Calibri" w:cs="Calibri"/>
              </w:rPr>
              <w:t>20 694 016,5</w:t>
            </w:r>
          </w:p>
        </w:tc>
        <w:tc>
          <w:tcPr>
            <w:tcW w:w="1530" w:type="dxa"/>
          </w:tcPr>
          <w:p w:rsidR="00512540" w:rsidRDefault="00512540">
            <w:pPr>
              <w:spacing w:after="1" w:line="220" w:lineRule="atLeast"/>
              <w:jc w:val="center"/>
            </w:pPr>
            <w:r>
              <w:rPr>
                <w:rFonts w:ascii="Calibri" w:hAnsi="Calibri" w:cs="Calibri"/>
              </w:rPr>
              <w:t>24 833 282,6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224 932 502,2</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14 379 552,6</w:t>
            </w:r>
          </w:p>
        </w:tc>
        <w:tc>
          <w:tcPr>
            <w:tcW w:w="1530" w:type="dxa"/>
          </w:tcPr>
          <w:p w:rsidR="00512540" w:rsidRDefault="00512540">
            <w:pPr>
              <w:spacing w:after="1" w:line="220" w:lineRule="atLeast"/>
              <w:jc w:val="center"/>
            </w:pPr>
            <w:r>
              <w:rPr>
                <w:rFonts w:ascii="Calibri" w:hAnsi="Calibri" w:cs="Calibri"/>
              </w:rPr>
              <w:t>15 560 172,1</w:t>
            </w:r>
          </w:p>
        </w:tc>
        <w:tc>
          <w:tcPr>
            <w:tcW w:w="1530" w:type="dxa"/>
          </w:tcPr>
          <w:p w:rsidR="00512540" w:rsidRDefault="00512540">
            <w:pPr>
              <w:spacing w:after="1" w:line="220" w:lineRule="atLeast"/>
              <w:jc w:val="center"/>
            </w:pPr>
            <w:r>
              <w:rPr>
                <w:rFonts w:ascii="Calibri" w:hAnsi="Calibri" w:cs="Calibri"/>
              </w:rPr>
              <w:t>20 694 016,5</w:t>
            </w:r>
          </w:p>
        </w:tc>
        <w:tc>
          <w:tcPr>
            <w:tcW w:w="1530" w:type="dxa"/>
          </w:tcPr>
          <w:p w:rsidR="00512540" w:rsidRDefault="00512540">
            <w:pPr>
              <w:spacing w:after="1" w:line="220" w:lineRule="atLeast"/>
              <w:jc w:val="center"/>
            </w:pPr>
            <w:r>
              <w:rPr>
                <w:rFonts w:ascii="Calibri" w:hAnsi="Calibri" w:cs="Calibri"/>
              </w:rPr>
              <w:t>24 833 282,6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22498" w:type="dxa"/>
            <w:gridSpan w:val="15"/>
          </w:tcPr>
          <w:p w:rsidR="00512540" w:rsidRDefault="00512540">
            <w:pPr>
              <w:spacing w:after="1" w:line="220" w:lineRule="atLeast"/>
              <w:jc w:val="center"/>
            </w:pPr>
            <w:r>
              <w:rPr>
                <w:rFonts w:ascii="Calibri" w:hAnsi="Calibri" w:cs="Calibri"/>
              </w:rPr>
              <w:t>ВСЕГО ПО ПРОГРАММЕ:</w:t>
            </w:r>
          </w:p>
        </w:tc>
      </w:tr>
      <w:tr w:rsidR="00512540">
        <w:tc>
          <w:tcPr>
            <w:tcW w:w="1701" w:type="dxa"/>
          </w:tcPr>
          <w:p w:rsidR="00512540" w:rsidRDefault="00512540">
            <w:pPr>
              <w:spacing w:after="1" w:line="220" w:lineRule="atLeast"/>
            </w:pPr>
            <w:r>
              <w:rPr>
                <w:rFonts w:ascii="Calibri" w:hAnsi="Calibri" w:cs="Calibri"/>
              </w:rPr>
              <w:t>Всего финансовых затрат, в том числе из:</w:t>
            </w:r>
          </w:p>
        </w:tc>
        <w:tc>
          <w:tcPr>
            <w:tcW w:w="1587" w:type="dxa"/>
          </w:tcPr>
          <w:p w:rsidR="00512540" w:rsidRDefault="00512540">
            <w:pPr>
              <w:spacing w:after="1" w:line="220" w:lineRule="atLeast"/>
              <w:jc w:val="center"/>
            </w:pPr>
            <w:r>
              <w:rPr>
                <w:rFonts w:ascii="Calibri" w:hAnsi="Calibri" w:cs="Calibri"/>
              </w:rPr>
              <w:t>546 245 981,6</w:t>
            </w:r>
          </w:p>
        </w:tc>
        <w:tc>
          <w:tcPr>
            <w:tcW w:w="1530" w:type="dxa"/>
          </w:tcPr>
          <w:p w:rsidR="00512540" w:rsidRDefault="00512540">
            <w:pPr>
              <w:spacing w:after="1" w:line="220" w:lineRule="atLeast"/>
              <w:jc w:val="center"/>
            </w:pPr>
            <w:r>
              <w:rPr>
                <w:rFonts w:ascii="Calibri" w:hAnsi="Calibri" w:cs="Calibri"/>
              </w:rPr>
              <w:t>11 074 403,6</w:t>
            </w:r>
          </w:p>
        </w:tc>
        <w:tc>
          <w:tcPr>
            <w:tcW w:w="1530" w:type="dxa"/>
          </w:tcPr>
          <w:p w:rsidR="00512540" w:rsidRDefault="00512540">
            <w:pPr>
              <w:spacing w:after="1" w:line="220" w:lineRule="atLeast"/>
              <w:jc w:val="center"/>
            </w:pPr>
            <w:r>
              <w:rPr>
                <w:rFonts w:ascii="Calibri" w:hAnsi="Calibri" w:cs="Calibri"/>
              </w:rPr>
              <w:t>18 216 212,4</w:t>
            </w:r>
          </w:p>
        </w:tc>
        <w:tc>
          <w:tcPr>
            <w:tcW w:w="1530" w:type="dxa"/>
          </w:tcPr>
          <w:p w:rsidR="00512540" w:rsidRDefault="00512540">
            <w:pPr>
              <w:spacing w:after="1" w:line="220" w:lineRule="atLeast"/>
              <w:jc w:val="center"/>
            </w:pPr>
            <w:r>
              <w:rPr>
                <w:rFonts w:ascii="Calibri" w:hAnsi="Calibri" w:cs="Calibri"/>
              </w:rPr>
              <w:t>21 787 656,1</w:t>
            </w:r>
          </w:p>
        </w:tc>
        <w:tc>
          <w:tcPr>
            <w:tcW w:w="1530" w:type="dxa"/>
          </w:tcPr>
          <w:p w:rsidR="00512540" w:rsidRDefault="00512540">
            <w:pPr>
              <w:spacing w:after="1" w:line="220" w:lineRule="atLeast"/>
              <w:jc w:val="center"/>
            </w:pPr>
            <w:r>
              <w:rPr>
                <w:rFonts w:ascii="Calibri" w:hAnsi="Calibri" w:cs="Calibri"/>
              </w:rPr>
              <w:t>35 445 501,9</w:t>
            </w:r>
          </w:p>
        </w:tc>
        <w:tc>
          <w:tcPr>
            <w:tcW w:w="1530" w:type="dxa"/>
          </w:tcPr>
          <w:p w:rsidR="00512540" w:rsidRDefault="00512540">
            <w:pPr>
              <w:spacing w:after="1" w:line="220" w:lineRule="atLeast"/>
              <w:jc w:val="center"/>
            </w:pPr>
            <w:r>
              <w:rPr>
                <w:rFonts w:ascii="Calibri" w:hAnsi="Calibri" w:cs="Calibri"/>
              </w:rPr>
              <w:t>37 492 719,0</w:t>
            </w:r>
          </w:p>
        </w:tc>
        <w:tc>
          <w:tcPr>
            <w:tcW w:w="1530" w:type="dxa"/>
          </w:tcPr>
          <w:p w:rsidR="00512540" w:rsidRDefault="00512540">
            <w:pPr>
              <w:spacing w:after="1" w:line="220" w:lineRule="atLeast"/>
              <w:jc w:val="center"/>
            </w:pPr>
            <w:r>
              <w:rPr>
                <w:rFonts w:ascii="Calibri" w:hAnsi="Calibri" w:cs="Calibri"/>
              </w:rPr>
              <w:t>45 850 807,1</w:t>
            </w:r>
          </w:p>
        </w:tc>
        <w:tc>
          <w:tcPr>
            <w:tcW w:w="1530" w:type="dxa"/>
          </w:tcPr>
          <w:p w:rsidR="00512540" w:rsidRDefault="00512540">
            <w:pPr>
              <w:spacing w:after="1" w:line="220" w:lineRule="atLeast"/>
              <w:jc w:val="center"/>
            </w:pPr>
            <w:r>
              <w:rPr>
                <w:rFonts w:ascii="Calibri" w:hAnsi="Calibri" w:cs="Calibri"/>
              </w:rPr>
              <w:t>54 788 127,0</w:t>
            </w:r>
          </w:p>
        </w:tc>
        <w:tc>
          <w:tcPr>
            <w:tcW w:w="1530" w:type="dxa"/>
          </w:tcPr>
          <w:p w:rsidR="00512540" w:rsidRDefault="00512540">
            <w:pPr>
              <w:spacing w:after="1" w:line="220" w:lineRule="atLeast"/>
              <w:jc w:val="center"/>
            </w:pPr>
            <w:r>
              <w:rPr>
                <w:rFonts w:ascii="Calibri" w:hAnsi="Calibri" w:cs="Calibri"/>
              </w:rPr>
              <w:t>61 002 362,0</w:t>
            </w:r>
          </w:p>
        </w:tc>
        <w:tc>
          <w:tcPr>
            <w:tcW w:w="1530" w:type="dxa"/>
          </w:tcPr>
          <w:p w:rsidR="00512540" w:rsidRDefault="00512540">
            <w:pPr>
              <w:spacing w:after="1" w:line="220" w:lineRule="atLeast"/>
              <w:jc w:val="center"/>
            </w:pPr>
            <w:r>
              <w:rPr>
                <w:rFonts w:ascii="Calibri" w:hAnsi="Calibri" w:cs="Calibri"/>
              </w:rPr>
              <w:t>63 926 825,9</w:t>
            </w:r>
          </w:p>
        </w:tc>
        <w:tc>
          <w:tcPr>
            <w:tcW w:w="1530" w:type="dxa"/>
          </w:tcPr>
          <w:p w:rsidR="00512540" w:rsidRDefault="00512540">
            <w:pPr>
              <w:spacing w:after="1" w:line="220" w:lineRule="atLeast"/>
              <w:jc w:val="center"/>
            </w:pPr>
            <w:r>
              <w:rPr>
                <w:rFonts w:ascii="Calibri" w:hAnsi="Calibri" w:cs="Calibri"/>
              </w:rPr>
              <w:t>62 629 576,4</w:t>
            </w:r>
          </w:p>
        </w:tc>
        <w:tc>
          <w:tcPr>
            <w:tcW w:w="1530" w:type="dxa"/>
          </w:tcPr>
          <w:p w:rsidR="00512540" w:rsidRDefault="00512540">
            <w:pPr>
              <w:spacing w:after="1" w:line="220" w:lineRule="atLeast"/>
              <w:jc w:val="center"/>
            </w:pPr>
            <w:r>
              <w:rPr>
                <w:rFonts w:ascii="Calibri" w:hAnsi="Calibri" w:cs="Calibri"/>
              </w:rPr>
              <w:t>66 876 457,1</w:t>
            </w:r>
          </w:p>
        </w:tc>
        <w:tc>
          <w:tcPr>
            <w:tcW w:w="1530" w:type="dxa"/>
          </w:tcPr>
          <w:p w:rsidR="00512540" w:rsidRDefault="00512540">
            <w:pPr>
              <w:spacing w:after="1" w:line="220" w:lineRule="atLeast"/>
              <w:jc w:val="center"/>
            </w:pPr>
            <w:r>
              <w:rPr>
                <w:rFonts w:ascii="Calibri" w:hAnsi="Calibri" w:cs="Calibri"/>
              </w:rPr>
              <w:t>67 155 333,2</w:t>
            </w:r>
          </w:p>
        </w:tc>
        <w:tc>
          <w:tcPr>
            <w:tcW w:w="850" w:type="dxa"/>
            <w:vMerge w:val="restart"/>
          </w:tcPr>
          <w:p w:rsidR="00512540" w:rsidRDefault="00512540">
            <w:pPr>
              <w:spacing w:after="1" w:line="220" w:lineRule="atLeast"/>
            </w:pPr>
          </w:p>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286 701 838,9</w:t>
            </w:r>
          </w:p>
        </w:tc>
        <w:tc>
          <w:tcPr>
            <w:tcW w:w="1530" w:type="dxa"/>
          </w:tcPr>
          <w:p w:rsidR="00512540" w:rsidRDefault="00512540">
            <w:pPr>
              <w:spacing w:after="1" w:line="220" w:lineRule="atLeast"/>
              <w:jc w:val="center"/>
            </w:pPr>
            <w:r>
              <w:rPr>
                <w:rFonts w:ascii="Calibri" w:hAnsi="Calibri" w:cs="Calibri"/>
              </w:rPr>
              <w:t>9 640 247,1</w:t>
            </w:r>
          </w:p>
        </w:tc>
        <w:tc>
          <w:tcPr>
            <w:tcW w:w="1530" w:type="dxa"/>
          </w:tcPr>
          <w:p w:rsidR="00512540" w:rsidRDefault="00512540">
            <w:pPr>
              <w:spacing w:after="1" w:line="220" w:lineRule="atLeast"/>
              <w:jc w:val="center"/>
            </w:pPr>
            <w:r>
              <w:rPr>
                <w:rFonts w:ascii="Calibri" w:hAnsi="Calibri" w:cs="Calibri"/>
              </w:rPr>
              <w:t>17 613 760,3</w:t>
            </w:r>
          </w:p>
        </w:tc>
        <w:tc>
          <w:tcPr>
            <w:tcW w:w="1530" w:type="dxa"/>
          </w:tcPr>
          <w:p w:rsidR="00512540" w:rsidRDefault="00512540">
            <w:pPr>
              <w:spacing w:after="1" w:line="220" w:lineRule="atLeast"/>
              <w:jc w:val="center"/>
            </w:pPr>
            <w:r>
              <w:rPr>
                <w:rFonts w:ascii="Calibri" w:hAnsi="Calibri" w:cs="Calibri"/>
              </w:rPr>
              <w:t>19 570 183,0</w:t>
            </w:r>
          </w:p>
        </w:tc>
        <w:tc>
          <w:tcPr>
            <w:tcW w:w="1530" w:type="dxa"/>
          </w:tcPr>
          <w:p w:rsidR="00512540" w:rsidRDefault="00512540">
            <w:pPr>
              <w:spacing w:after="1" w:line="220" w:lineRule="atLeast"/>
              <w:jc w:val="center"/>
            </w:pPr>
            <w:r>
              <w:rPr>
                <w:rFonts w:ascii="Calibri" w:hAnsi="Calibri" w:cs="Calibri"/>
              </w:rPr>
              <w:t>19 312 013,4</w:t>
            </w:r>
          </w:p>
        </w:tc>
        <w:tc>
          <w:tcPr>
            <w:tcW w:w="1530" w:type="dxa"/>
          </w:tcPr>
          <w:p w:rsidR="00512540" w:rsidRDefault="00512540">
            <w:pPr>
              <w:spacing w:after="1" w:line="220" w:lineRule="atLeast"/>
              <w:jc w:val="center"/>
            </w:pPr>
            <w:r>
              <w:rPr>
                <w:rFonts w:ascii="Calibri" w:hAnsi="Calibri" w:cs="Calibri"/>
              </w:rPr>
              <w:t>20 749 006,4</w:t>
            </w:r>
          </w:p>
        </w:tc>
        <w:tc>
          <w:tcPr>
            <w:tcW w:w="1530" w:type="dxa"/>
          </w:tcPr>
          <w:p w:rsidR="00512540" w:rsidRDefault="00512540">
            <w:pPr>
              <w:spacing w:after="1" w:line="220" w:lineRule="atLeast"/>
              <w:jc w:val="center"/>
            </w:pPr>
            <w:r>
              <w:rPr>
                <w:rFonts w:ascii="Calibri" w:hAnsi="Calibri" w:cs="Calibri"/>
              </w:rPr>
              <w:t>23 607 596,0</w:t>
            </w:r>
          </w:p>
        </w:tc>
        <w:tc>
          <w:tcPr>
            <w:tcW w:w="1530" w:type="dxa"/>
          </w:tcPr>
          <w:p w:rsidR="00512540" w:rsidRDefault="00512540">
            <w:pPr>
              <w:spacing w:after="1" w:line="220" w:lineRule="atLeast"/>
              <w:jc w:val="center"/>
            </w:pPr>
            <w:r>
              <w:rPr>
                <w:rFonts w:ascii="Calibri" w:hAnsi="Calibri" w:cs="Calibri"/>
              </w:rPr>
              <w:t>26 957 922,3</w:t>
            </w:r>
          </w:p>
        </w:tc>
        <w:tc>
          <w:tcPr>
            <w:tcW w:w="1530" w:type="dxa"/>
          </w:tcPr>
          <w:p w:rsidR="00512540" w:rsidRDefault="00512540">
            <w:pPr>
              <w:spacing w:after="1" w:line="220" w:lineRule="atLeast"/>
              <w:jc w:val="center"/>
            </w:pPr>
            <w:r>
              <w:rPr>
                <w:rFonts w:ascii="Calibri" w:hAnsi="Calibri" w:cs="Calibri"/>
              </w:rPr>
              <w:t>27 715 459,2</w:t>
            </w:r>
          </w:p>
        </w:tc>
        <w:tc>
          <w:tcPr>
            <w:tcW w:w="1530" w:type="dxa"/>
          </w:tcPr>
          <w:p w:rsidR="00512540" w:rsidRDefault="00512540">
            <w:pPr>
              <w:spacing w:after="1" w:line="220" w:lineRule="atLeast"/>
              <w:jc w:val="center"/>
            </w:pPr>
            <w:r>
              <w:rPr>
                <w:rFonts w:ascii="Calibri" w:hAnsi="Calibri" w:cs="Calibri"/>
              </w:rPr>
              <w:t>29 959 255,4</w:t>
            </w:r>
          </w:p>
        </w:tc>
        <w:tc>
          <w:tcPr>
            <w:tcW w:w="1530" w:type="dxa"/>
          </w:tcPr>
          <w:p w:rsidR="00512540" w:rsidRDefault="00512540">
            <w:pPr>
              <w:spacing w:after="1" w:line="220" w:lineRule="atLeast"/>
              <w:jc w:val="center"/>
            </w:pPr>
            <w:r>
              <w:rPr>
                <w:rFonts w:ascii="Calibri" w:hAnsi="Calibri" w:cs="Calibri"/>
              </w:rPr>
              <w:t>28 593 244,9</w:t>
            </w:r>
          </w:p>
        </w:tc>
        <w:tc>
          <w:tcPr>
            <w:tcW w:w="1530" w:type="dxa"/>
          </w:tcPr>
          <w:p w:rsidR="00512540" w:rsidRDefault="00512540">
            <w:pPr>
              <w:spacing w:after="1" w:line="220" w:lineRule="atLeast"/>
              <w:jc w:val="center"/>
            </w:pPr>
            <w:r>
              <w:rPr>
                <w:rFonts w:ascii="Calibri" w:hAnsi="Calibri" w:cs="Calibri"/>
              </w:rPr>
              <w:t>31 397 992,1</w:t>
            </w:r>
          </w:p>
        </w:tc>
        <w:tc>
          <w:tcPr>
            <w:tcW w:w="1530" w:type="dxa"/>
          </w:tcPr>
          <w:p w:rsidR="00512540" w:rsidRDefault="00512540">
            <w:pPr>
              <w:spacing w:after="1" w:line="220" w:lineRule="atLeast"/>
              <w:jc w:val="center"/>
            </w:pPr>
            <w:r>
              <w:rPr>
                <w:rFonts w:ascii="Calibri" w:hAnsi="Calibri" w:cs="Calibri"/>
              </w:rPr>
              <w:t>31 585 158,8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34 147 585,6</w:t>
            </w:r>
          </w:p>
        </w:tc>
        <w:tc>
          <w:tcPr>
            <w:tcW w:w="1530" w:type="dxa"/>
          </w:tcPr>
          <w:p w:rsidR="00512540" w:rsidRDefault="00512540">
            <w:pPr>
              <w:spacing w:after="1" w:line="220" w:lineRule="atLeast"/>
              <w:jc w:val="center"/>
            </w:pPr>
            <w:r>
              <w:rPr>
                <w:rFonts w:ascii="Calibri" w:hAnsi="Calibri" w:cs="Calibri"/>
              </w:rPr>
              <w:t>1 433 701,5</w:t>
            </w:r>
          </w:p>
        </w:tc>
        <w:tc>
          <w:tcPr>
            <w:tcW w:w="1530" w:type="dxa"/>
          </w:tcPr>
          <w:p w:rsidR="00512540" w:rsidRDefault="00512540">
            <w:pPr>
              <w:spacing w:after="1" w:line="220" w:lineRule="atLeast"/>
              <w:jc w:val="center"/>
            </w:pPr>
            <w:r>
              <w:rPr>
                <w:rFonts w:ascii="Calibri" w:hAnsi="Calibri" w:cs="Calibri"/>
              </w:rPr>
              <w:t>526 358,1</w:t>
            </w:r>
          </w:p>
        </w:tc>
        <w:tc>
          <w:tcPr>
            <w:tcW w:w="1530" w:type="dxa"/>
          </w:tcPr>
          <w:p w:rsidR="00512540" w:rsidRDefault="00512540">
            <w:pPr>
              <w:spacing w:after="1" w:line="220" w:lineRule="atLeast"/>
              <w:jc w:val="center"/>
            </w:pPr>
            <w:r>
              <w:rPr>
                <w:rFonts w:ascii="Calibri" w:hAnsi="Calibri" w:cs="Calibri"/>
              </w:rPr>
              <w:t>2 140 767,1</w:t>
            </w:r>
          </w:p>
        </w:tc>
        <w:tc>
          <w:tcPr>
            <w:tcW w:w="1530" w:type="dxa"/>
          </w:tcPr>
          <w:p w:rsidR="00512540" w:rsidRDefault="00512540">
            <w:pPr>
              <w:spacing w:after="1" w:line="220" w:lineRule="atLeast"/>
              <w:jc w:val="center"/>
            </w:pPr>
            <w:r>
              <w:rPr>
                <w:rFonts w:ascii="Calibri" w:hAnsi="Calibri" w:cs="Calibri"/>
              </w:rPr>
              <w:t>1 676 235,9</w:t>
            </w:r>
          </w:p>
        </w:tc>
        <w:tc>
          <w:tcPr>
            <w:tcW w:w="1530" w:type="dxa"/>
          </w:tcPr>
          <w:p w:rsidR="00512540" w:rsidRDefault="00512540">
            <w:pPr>
              <w:spacing w:after="1" w:line="220" w:lineRule="atLeast"/>
              <w:jc w:val="center"/>
            </w:pPr>
            <w:r>
              <w:rPr>
                <w:rFonts w:ascii="Calibri" w:hAnsi="Calibri" w:cs="Calibri"/>
              </w:rPr>
              <w:t>1 105 840,5</w:t>
            </w:r>
          </w:p>
        </w:tc>
        <w:tc>
          <w:tcPr>
            <w:tcW w:w="1530" w:type="dxa"/>
          </w:tcPr>
          <w:p w:rsidR="00512540" w:rsidRDefault="00512540">
            <w:pPr>
              <w:spacing w:after="1" w:line="220" w:lineRule="atLeast"/>
              <w:jc w:val="center"/>
            </w:pPr>
            <w:r>
              <w:rPr>
                <w:rFonts w:ascii="Calibri" w:hAnsi="Calibri" w:cs="Calibri"/>
              </w:rPr>
              <w:t>1 471 494,6</w:t>
            </w:r>
          </w:p>
        </w:tc>
        <w:tc>
          <w:tcPr>
            <w:tcW w:w="1530" w:type="dxa"/>
          </w:tcPr>
          <w:p w:rsidR="00512540" w:rsidRDefault="00512540">
            <w:pPr>
              <w:spacing w:after="1" w:line="220" w:lineRule="atLeast"/>
              <w:jc w:val="center"/>
            </w:pPr>
            <w:r>
              <w:rPr>
                <w:rFonts w:ascii="Calibri" w:hAnsi="Calibri" w:cs="Calibri"/>
              </w:rPr>
              <w:t>2 919 222,1</w:t>
            </w:r>
          </w:p>
        </w:tc>
        <w:tc>
          <w:tcPr>
            <w:tcW w:w="1530" w:type="dxa"/>
          </w:tcPr>
          <w:p w:rsidR="00512540" w:rsidRDefault="00512540">
            <w:pPr>
              <w:spacing w:after="1" w:line="220" w:lineRule="atLeast"/>
              <w:jc w:val="center"/>
            </w:pPr>
            <w:r>
              <w:rPr>
                <w:rFonts w:ascii="Calibri" w:hAnsi="Calibri" w:cs="Calibri"/>
              </w:rPr>
              <w:t>5 606 778,6</w:t>
            </w:r>
          </w:p>
        </w:tc>
        <w:tc>
          <w:tcPr>
            <w:tcW w:w="1530" w:type="dxa"/>
          </w:tcPr>
          <w:p w:rsidR="00512540" w:rsidRDefault="00512540">
            <w:pPr>
              <w:spacing w:after="1" w:line="220" w:lineRule="atLeast"/>
              <w:jc w:val="center"/>
            </w:pPr>
            <w:r>
              <w:rPr>
                <w:rFonts w:ascii="Calibri" w:hAnsi="Calibri" w:cs="Calibri"/>
              </w:rPr>
              <w:t>5 562 228,0</w:t>
            </w:r>
          </w:p>
        </w:tc>
        <w:tc>
          <w:tcPr>
            <w:tcW w:w="1530" w:type="dxa"/>
          </w:tcPr>
          <w:p w:rsidR="00512540" w:rsidRDefault="00512540">
            <w:pPr>
              <w:spacing w:after="1" w:line="220" w:lineRule="atLeast"/>
              <w:jc w:val="center"/>
            </w:pPr>
            <w:r>
              <w:rPr>
                <w:rFonts w:ascii="Calibri" w:hAnsi="Calibri" w:cs="Calibri"/>
              </w:rPr>
              <w:t>4 188 843,4</w:t>
            </w:r>
          </w:p>
        </w:tc>
        <w:tc>
          <w:tcPr>
            <w:tcW w:w="1530" w:type="dxa"/>
          </w:tcPr>
          <w:p w:rsidR="00512540" w:rsidRDefault="00512540">
            <w:pPr>
              <w:spacing w:after="1" w:line="220" w:lineRule="atLeast"/>
              <w:jc w:val="center"/>
            </w:pPr>
            <w:r>
              <w:rPr>
                <w:rFonts w:ascii="Calibri" w:hAnsi="Calibri" w:cs="Calibri"/>
              </w:rPr>
              <w:t>3 712 203,2</w:t>
            </w:r>
          </w:p>
        </w:tc>
        <w:tc>
          <w:tcPr>
            <w:tcW w:w="1530" w:type="dxa"/>
          </w:tcPr>
          <w:p w:rsidR="00512540" w:rsidRDefault="00512540">
            <w:pPr>
              <w:spacing w:after="1" w:line="220" w:lineRule="atLeast"/>
              <w:jc w:val="center"/>
            </w:pPr>
            <w:r>
              <w:rPr>
                <w:rFonts w:ascii="Calibri" w:hAnsi="Calibri" w:cs="Calibri"/>
              </w:rPr>
              <w:t>3 803 912,6</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225 396 557,2</w:t>
            </w:r>
          </w:p>
        </w:tc>
        <w:tc>
          <w:tcPr>
            <w:tcW w:w="1530" w:type="dxa"/>
          </w:tcPr>
          <w:p w:rsidR="00512540" w:rsidRDefault="00512540">
            <w:pPr>
              <w:spacing w:after="1" w:line="220" w:lineRule="atLeast"/>
              <w:jc w:val="center"/>
            </w:pPr>
            <w:r>
              <w:rPr>
                <w:rFonts w:ascii="Calibri" w:hAnsi="Calibri" w:cs="Calibri"/>
              </w:rPr>
              <w:t>455,0</w:t>
            </w:r>
          </w:p>
        </w:tc>
        <w:tc>
          <w:tcPr>
            <w:tcW w:w="1530" w:type="dxa"/>
          </w:tcPr>
          <w:p w:rsidR="00512540" w:rsidRDefault="00512540">
            <w:pPr>
              <w:spacing w:after="1" w:line="220" w:lineRule="atLeast"/>
              <w:jc w:val="center"/>
            </w:pPr>
            <w:r>
              <w:rPr>
                <w:rFonts w:ascii="Calibri" w:hAnsi="Calibri" w:cs="Calibri"/>
              </w:rPr>
              <w:t>76 094,0</w:t>
            </w:r>
          </w:p>
        </w:tc>
        <w:tc>
          <w:tcPr>
            <w:tcW w:w="1530" w:type="dxa"/>
          </w:tcPr>
          <w:p w:rsidR="00512540" w:rsidRDefault="00512540">
            <w:pPr>
              <w:spacing w:after="1" w:line="220" w:lineRule="atLeast"/>
              <w:jc w:val="center"/>
            </w:pPr>
            <w:r>
              <w:rPr>
                <w:rFonts w:ascii="Calibri" w:hAnsi="Calibri" w:cs="Calibri"/>
              </w:rPr>
              <w:t>76 706,0</w:t>
            </w:r>
          </w:p>
        </w:tc>
        <w:tc>
          <w:tcPr>
            <w:tcW w:w="1530" w:type="dxa"/>
          </w:tcPr>
          <w:p w:rsidR="00512540" w:rsidRDefault="00512540">
            <w:pPr>
              <w:spacing w:after="1" w:line="220" w:lineRule="atLeast"/>
              <w:jc w:val="center"/>
            </w:pPr>
            <w:r>
              <w:rPr>
                <w:rFonts w:ascii="Calibri" w:hAnsi="Calibri" w:cs="Calibri"/>
              </w:rPr>
              <w:t>14 457 252,6</w:t>
            </w:r>
          </w:p>
        </w:tc>
        <w:tc>
          <w:tcPr>
            <w:tcW w:w="1530" w:type="dxa"/>
          </w:tcPr>
          <w:p w:rsidR="00512540" w:rsidRDefault="00512540">
            <w:pPr>
              <w:spacing w:after="1" w:line="220" w:lineRule="atLeast"/>
              <w:jc w:val="center"/>
            </w:pPr>
            <w:r>
              <w:rPr>
                <w:rFonts w:ascii="Calibri" w:hAnsi="Calibri" w:cs="Calibri"/>
              </w:rPr>
              <w:t>15 637 872,1</w:t>
            </w:r>
          </w:p>
        </w:tc>
        <w:tc>
          <w:tcPr>
            <w:tcW w:w="1530" w:type="dxa"/>
          </w:tcPr>
          <w:p w:rsidR="00512540" w:rsidRDefault="00512540">
            <w:pPr>
              <w:spacing w:after="1" w:line="220" w:lineRule="atLeast"/>
              <w:jc w:val="center"/>
            </w:pPr>
            <w:r>
              <w:rPr>
                <w:rFonts w:ascii="Calibri" w:hAnsi="Calibri" w:cs="Calibri"/>
              </w:rPr>
              <w:t>20 771 716,5</w:t>
            </w:r>
          </w:p>
        </w:tc>
        <w:tc>
          <w:tcPr>
            <w:tcW w:w="1530" w:type="dxa"/>
          </w:tcPr>
          <w:p w:rsidR="00512540" w:rsidRDefault="00512540">
            <w:pPr>
              <w:spacing w:after="1" w:line="220" w:lineRule="atLeast"/>
              <w:jc w:val="center"/>
            </w:pPr>
            <w:r>
              <w:rPr>
                <w:rFonts w:ascii="Calibri" w:hAnsi="Calibri" w:cs="Calibri"/>
              </w:rPr>
              <w:t>24 910 982,6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Капитальные вложения,</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jc w:val="center"/>
            </w:pPr>
            <w:r>
              <w:rPr>
                <w:rFonts w:ascii="Calibri" w:hAnsi="Calibri" w:cs="Calibri"/>
              </w:rPr>
              <w:t>19 807 361,8</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519 325,7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456 181,3</w:t>
            </w:r>
          </w:p>
        </w:tc>
        <w:tc>
          <w:tcPr>
            <w:tcW w:w="1530" w:type="dxa"/>
          </w:tcPr>
          <w:p w:rsidR="00512540" w:rsidRDefault="00512540">
            <w:pPr>
              <w:spacing w:after="1" w:line="220" w:lineRule="atLeast"/>
              <w:jc w:val="center"/>
            </w:pPr>
            <w:r>
              <w:rPr>
                <w:rFonts w:ascii="Calibri" w:hAnsi="Calibri" w:cs="Calibri"/>
              </w:rPr>
              <w:t>1 731 883,5</w:t>
            </w:r>
          </w:p>
        </w:tc>
        <w:tc>
          <w:tcPr>
            <w:tcW w:w="1530" w:type="dxa"/>
          </w:tcPr>
          <w:p w:rsidR="00512540" w:rsidRDefault="00512540">
            <w:pPr>
              <w:spacing w:after="1" w:line="220" w:lineRule="atLeast"/>
              <w:jc w:val="center"/>
            </w:pPr>
            <w:r>
              <w:rPr>
                <w:rFonts w:ascii="Calibri" w:hAnsi="Calibri" w:cs="Calibri"/>
              </w:rPr>
              <w:t>3 264 874,8</w:t>
            </w:r>
          </w:p>
        </w:tc>
        <w:tc>
          <w:tcPr>
            <w:tcW w:w="1530" w:type="dxa"/>
          </w:tcPr>
          <w:p w:rsidR="00512540" w:rsidRDefault="00512540">
            <w:pPr>
              <w:spacing w:after="1" w:line="220" w:lineRule="atLeast"/>
              <w:jc w:val="center"/>
            </w:pPr>
            <w:r>
              <w:rPr>
                <w:rFonts w:ascii="Calibri" w:hAnsi="Calibri" w:cs="Calibri"/>
              </w:rPr>
              <w:t>1 737 203,4</w:t>
            </w:r>
          </w:p>
        </w:tc>
        <w:tc>
          <w:tcPr>
            <w:tcW w:w="1530" w:type="dxa"/>
          </w:tcPr>
          <w:p w:rsidR="00512540" w:rsidRDefault="00512540">
            <w:pPr>
              <w:spacing w:after="1" w:line="220" w:lineRule="atLeast"/>
              <w:jc w:val="center"/>
            </w:pPr>
            <w:r>
              <w:rPr>
                <w:rFonts w:ascii="Calibri" w:hAnsi="Calibri" w:cs="Calibri"/>
              </w:rPr>
              <w:t>2 376 866,4</w:t>
            </w:r>
          </w:p>
        </w:tc>
        <w:tc>
          <w:tcPr>
            <w:tcW w:w="1530" w:type="dxa"/>
          </w:tcPr>
          <w:p w:rsidR="00512540" w:rsidRDefault="00512540">
            <w:pPr>
              <w:spacing w:after="1" w:line="220" w:lineRule="atLeast"/>
              <w:jc w:val="center"/>
            </w:pPr>
            <w:r>
              <w:rPr>
                <w:rFonts w:ascii="Calibri" w:hAnsi="Calibri" w:cs="Calibri"/>
              </w:rPr>
              <w:t>3 307 331,4</w:t>
            </w:r>
          </w:p>
        </w:tc>
        <w:tc>
          <w:tcPr>
            <w:tcW w:w="1530" w:type="dxa"/>
          </w:tcPr>
          <w:p w:rsidR="00512540" w:rsidRDefault="00512540">
            <w:pPr>
              <w:spacing w:after="1" w:line="220" w:lineRule="atLeast"/>
              <w:jc w:val="center"/>
            </w:pPr>
            <w:r>
              <w:rPr>
                <w:rFonts w:ascii="Calibri" w:hAnsi="Calibri" w:cs="Calibri"/>
              </w:rPr>
              <w:t>3 898 470,7</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областного </w:t>
            </w:r>
            <w:r>
              <w:rPr>
                <w:rFonts w:ascii="Calibri" w:hAnsi="Calibri" w:cs="Calibri"/>
              </w:rPr>
              <w:lastRenderedPageBreak/>
              <w:t>бюджета</w:t>
            </w:r>
          </w:p>
        </w:tc>
        <w:tc>
          <w:tcPr>
            <w:tcW w:w="1587" w:type="dxa"/>
          </w:tcPr>
          <w:p w:rsidR="00512540" w:rsidRDefault="00512540">
            <w:pPr>
              <w:spacing w:after="1" w:line="220" w:lineRule="atLeast"/>
              <w:jc w:val="center"/>
            </w:pPr>
            <w:r>
              <w:rPr>
                <w:rFonts w:ascii="Calibri" w:hAnsi="Calibri" w:cs="Calibri"/>
              </w:rPr>
              <w:lastRenderedPageBreak/>
              <w:t>12 834 354,5</w:t>
            </w:r>
          </w:p>
        </w:tc>
        <w:tc>
          <w:tcPr>
            <w:tcW w:w="1530" w:type="dxa"/>
          </w:tcPr>
          <w:p w:rsidR="00512540" w:rsidRDefault="00512540">
            <w:pPr>
              <w:spacing w:after="1" w:line="220" w:lineRule="atLeast"/>
              <w:jc w:val="center"/>
            </w:pPr>
            <w:r>
              <w:rPr>
                <w:rFonts w:ascii="Calibri" w:hAnsi="Calibri" w:cs="Calibri"/>
              </w:rPr>
              <w:t>1 298 617,6</w:t>
            </w:r>
          </w:p>
        </w:tc>
        <w:tc>
          <w:tcPr>
            <w:tcW w:w="1530" w:type="dxa"/>
          </w:tcPr>
          <w:p w:rsidR="00512540" w:rsidRDefault="00512540">
            <w:pPr>
              <w:spacing w:after="1" w:line="220" w:lineRule="atLeast"/>
              <w:jc w:val="center"/>
            </w:pPr>
            <w:r>
              <w:rPr>
                <w:rFonts w:ascii="Calibri" w:hAnsi="Calibri" w:cs="Calibri"/>
              </w:rPr>
              <w:t>583 125,7</w:t>
            </w:r>
          </w:p>
        </w:tc>
        <w:tc>
          <w:tcPr>
            <w:tcW w:w="1530" w:type="dxa"/>
          </w:tcPr>
          <w:p w:rsidR="00512540" w:rsidRDefault="00512540">
            <w:pPr>
              <w:spacing w:after="1" w:line="220" w:lineRule="atLeast"/>
              <w:jc w:val="center"/>
            </w:pPr>
            <w:r>
              <w:rPr>
                <w:rFonts w:ascii="Calibri" w:hAnsi="Calibri" w:cs="Calibri"/>
              </w:rPr>
              <w:t>517 515,7</w:t>
            </w:r>
          </w:p>
        </w:tc>
        <w:tc>
          <w:tcPr>
            <w:tcW w:w="1530" w:type="dxa"/>
          </w:tcPr>
          <w:p w:rsidR="00512540" w:rsidRDefault="00512540">
            <w:pPr>
              <w:spacing w:after="1" w:line="220" w:lineRule="atLeast"/>
              <w:jc w:val="center"/>
            </w:pPr>
            <w:r>
              <w:rPr>
                <w:rFonts w:ascii="Calibri" w:hAnsi="Calibri" w:cs="Calibri"/>
              </w:rPr>
              <w:t>205 723,1</w:t>
            </w:r>
          </w:p>
        </w:tc>
        <w:tc>
          <w:tcPr>
            <w:tcW w:w="1530" w:type="dxa"/>
          </w:tcPr>
          <w:p w:rsidR="00512540" w:rsidRDefault="00512540">
            <w:pPr>
              <w:spacing w:after="1" w:line="220" w:lineRule="atLeast"/>
              <w:jc w:val="center"/>
            </w:pPr>
            <w:r>
              <w:rPr>
                <w:rFonts w:ascii="Calibri" w:hAnsi="Calibri" w:cs="Calibri"/>
              </w:rPr>
              <w:t>427 758,2</w:t>
            </w:r>
          </w:p>
        </w:tc>
        <w:tc>
          <w:tcPr>
            <w:tcW w:w="1530" w:type="dxa"/>
          </w:tcPr>
          <w:p w:rsidR="00512540" w:rsidRDefault="00512540">
            <w:pPr>
              <w:spacing w:after="1" w:line="220" w:lineRule="atLeast"/>
              <w:jc w:val="center"/>
            </w:pPr>
            <w:r>
              <w:rPr>
                <w:rFonts w:ascii="Calibri" w:hAnsi="Calibri" w:cs="Calibri"/>
              </w:rPr>
              <w:t>441 979,9</w:t>
            </w:r>
          </w:p>
        </w:tc>
        <w:tc>
          <w:tcPr>
            <w:tcW w:w="1530" w:type="dxa"/>
          </w:tcPr>
          <w:p w:rsidR="00512540" w:rsidRDefault="00512540">
            <w:pPr>
              <w:spacing w:after="1" w:line="220" w:lineRule="atLeast"/>
              <w:jc w:val="center"/>
            </w:pPr>
            <w:r>
              <w:rPr>
                <w:rFonts w:ascii="Calibri" w:hAnsi="Calibri" w:cs="Calibri"/>
              </w:rPr>
              <w:t>1 212 270,5</w:t>
            </w:r>
          </w:p>
        </w:tc>
        <w:tc>
          <w:tcPr>
            <w:tcW w:w="1530" w:type="dxa"/>
          </w:tcPr>
          <w:p w:rsidR="00512540" w:rsidRDefault="00512540">
            <w:pPr>
              <w:spacing w:after="1" w:line="220" w:lineRule="atLeast"/>
              <w:jc w:val="center"/>
            </w:pPr>
            <w:r>
              <w:rPr>
                <w:rFonts w:ascii="Calibri" w:hAnsi="Calibri" w:cs="Calibri"/>
              </w:rPr>
              <w:t>1 493 361,0</w:t>
            </w:r>
          </w:p>
        </w:tc>
        <w:tc>
          <w:tcPr>
            <w:tcW w:w="1530" w:type="dxa"/>
          </w:tcPr>
          <w:p w:rsidR="00512540" w:rsidRDefault="00512540">
            <w:pPr>
              <w:spacing w:after="1" w:line="220" w:lineRule="atLeast"/>
              <w:jc w:val="center"/>
            </w:pPr>
            <w:r>
              <w:rPr>
                <w:rFonts w:ascii="Calibri" w:hAnsi="Calibri" w:cs="Calibri"/>
              </w:rPr>
              <w:t>1 396 320,6</w:t>
            </w:r>
          </w:p>
        </w:tc>
        <w:tc>
          <w:tcPr>
            <w:tcW w:w="1530" w:type="dxa"/>
          </w:tcPr>
          <w:p w:rsidR="00512540" w:rsidRDefault="00512540">
            <w:pPr>
              <w:spacing w:after="1" w:line="220" w:lineRule="atLeast"/>
              <w:jc w:val="center"/>
            </w:pPr>
            <w:r>
              <w:rPr>
                <w:rFonts w:ascii="Calibri" w:hAnsi="Calibri" w:cs="Calibri"/>
              </w:rPr>
              <w:t>844 391,8</w:t>
            </w:r>
          </w:p>
        </w:tc>
        <w:tc>
          <w:tcPr>
            <w:tcW w:w="1530" w:type="dxa"/>
          </w:tcPr>
          <w:p w:rsidR="00512540" w:rsidRDefault="00512540">
            <w:pPr>
              <w:spacing w:after="1" w:line="220" w:lineRule="atLeast"/>
              <w:jc w:val="center"/>
            </w:pPr>
            <w:r>
              <w:rPr>
                <w:rFonts w:ascii="Calibri" w:hAnsi="Calibri" w:cs="Calibri"/>
              </w:rPr>
              <w:t>1 618 860,8</w:t>
            </w:r>
          </w:p>
        </w:tc>
        <w:tc>
          <w:tcPr>
            <w:tcW w:w="1530" w:type="dxa"/>
          </w:tcPr>
          <w:p w:rsidR="00512540" w:rsidRDefault="00512540">
            <w:pPr>
              <w:spacing w:after="1" w:line="220" w:lineRule="atLeast"/>
              <w:jc w:val="center"/>
            </w:pPr>
            <w:r>
              <w:rPr>
                <w:rFonts w:ascii="Calibri" w:hAnsi="Calibri" w:cs="Calibri"/>
              </w:rPr>
              <w:t>2 794 429,6</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6 973 007,3</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1 810,0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14 201,4</w:t>
            </w:r>
          </w:p>
        </w:tc>
        <w:tc>
          <w:tcPr>
            <w:tcW w:w="1530" w:type="dxa"/>
          </w:tcPr>
          <w:p w:rsidR="00512540" w:rsidRDefault="00512540">
            <w:pPr>
              <w:spacing w:after="1" w:line="220" w:lineRule="atLeast"/>
              <w:jc w:val="center"/>
            </w:pPr>
            <w:r>
              <w:rPr>
                <w:rFonts w:ascii="Calibri" w:hAnsi="Calibri" w:cs="Calibri"/>
              </w:rPr>
              <w:t>519 613,0</w:t>
            </w:r>
          </w:p>
        </w:tc>
        <w:tc>
          <w:tcPr>
            <w:tcW w:w="1530" w:type="dxa"/>
          </w:tcPr>
          <w:p w:rsidR="00512540" w:rsidRDefault="00512540">
            <w:pPr>
              <w:spacing w:after="1" w:line="220" w:lineRule="atLeast"/>
              <w:jc w:val="center"/>
            </w:pPr>
            <w:r>
              <w:rPr>
                <w:rFonts w:ascii="Calibri" w:hAnsi="Calibri" w:cs="Calibri"/>
              </w:rPr>
              <w:t>1 771 513,8</w:t>
            </w:r>
          </w:p>
        </w:tc>
        <w:tc>
          <w:tcPr>
            <w:tcW w:w="1530" w:type="dxa"/>
          </w:tcPr>
          <w:p w:rsidR="00512540" w:rsidRDefault="00512540">
            <w:pPr>
              <w:spacing w:after="1" w:line="220" w:lineRule="atLeast"/>
              <w:jc w:val="center"/>
            </w:pPr>
            <w:r>
              <w:rPr>
                <w:rFonts w:ascii="Calibri" w:hAnsi="Calibri" w:cs="Calibri"/>
              </w:rPr>
              <w:t>340 882,8</w:t>
            </w:r>
          </w:p>
        </w:tc>
        <w:tc>
          <w:tcPr>
            <w:tcW w:w="1530" w:type="dxa"/>
          </w:tcPr>
          <w:p w:rsidR="00512540" w:rsidRDefault="00512540">
            <w:pPr>
              <w:spacing w:after="1" w:line="220" w:lineRule="atLeast"/>
              <w:jc w:val="center"/>
            </w:pPr>
            <w:r>
              <w:rPr>
                <w:rFonts w:ascii="Calibri" w:hAnsi="Calibri" w:cs="Calibri"/>
              </w:rPr>
              <w:t>1 532 474,6</w:t>
            </w:r>
          </w:p>
        </w:tc>
        <w:tc>
          <w:tcPr>
            <w:tcW w:w="1530" w:type="dxa"/>
          </w:tcPr>
          <w:p w:rsidR="00512540" w:rsidRDefault="00512540">
            <w:pPr>
              <w:spacing w:after="1" w:line="220" w:lineRule="atLeast"/>
              <w:jc w:val="center"/>
            </w:pPr>
            <w:r>
              <w:rPr>
                <w:rFonts w:ascii="Calibri" w:hAnsi="Calibri" w:cs="Calibri"/>
              </w:rPr>
              <w:t>1 688 470,6</w:t>
            </w:r>
          </w:p>
        </w:tc>
        <w:tc>
          <w:tcPr>
            <w:tcW w:w="1530" w:type="dxa"/>
          </w:tcPr>
          <w:p w:rsidR="00512540" w:rsidRDefault="00512540">
            <w:pPr>
              <w:spacing w:after="1" w:line="220" w:lineRule="atLeast"/>
              <w:jc w:val="center"/>
            </w:pPr>
            <w:r>
              <w:rPr>
                <w:rFonts w:ascii="Calibri" w:hAnsi="Calibri" w:cs="Calibri"/>
              </w:rPr>
              <w:t>1 104 041,1</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НИОКР </w:t>
            </w:r>
            <w:hyperlink w:anchor="P13379" w:history="1">
              <w:r>
                <w:rPr>
                  <w:rFonts w:ascii="Calibri" w:hAnsi="Calibri" w:cs="Calibri"/>
                  <w:color w:val="0000FF"/>
                </w:rPr>
                <w:t>&lt;**&gt;</w:t>
              </w:r>
            </w:hyperlink>
            <w:r>
              <w:rPr>
                <w:rFonts w:ascii="Calibri" w:hAnsi="Calibri" w:cs="Calibri"/>
              </w:rPr>
              <w:t>,</w:t>
            </w:r>
          </w:p>
          <w:p w:rsidR="00512540" w:rsidRDefault="00512540">
            <w:pPr>
              <w:spacing w:after="1" w:line="220" w:lineRule="atLeast"/>
            </w:pPr>
            <w:r>
              <w:rPr>
                <w:rFonts w:ascii="Calibri" w:hAnsi="Calibri" w:cs="Calibri"/>
              </w:rPr>
              <w:t>в том числе из:</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Прочие расходы, в том числе из:</w:t>
            </w:r>
          </w:p>
        </w:tc>
        <w:tc>
          <w:tcPr>
            <w:tcW w:w="1587" w:type="dxa"/>
          </w:tcPr>
          <w:p w:rsidR="00512540" w:rsidRDefault="00512540">
            <w:pPr>
              <w:spacing w:after="1" w:line="220" w:lineRule="atLeast"/>
              <w:jc w:val="center"/>
            </w:pPr>
            <w:r>
              <w:rPr>
                <w:rFonts w:ascii="Calibri" w:hAnsi="Calibri" w:cs="Calibri"/>
              </w:rPr>
              <w:t>526 438 620,0</w:t>
            </w:r>
          </w:p>
        </w:tc>
        <w:tc>
          <w:tcPr>
            <w:tcW w:w="1530" w:type="dxa"/>
          </w:tcPr>
          <w:p w:rsidR="00512540" w:rsidRDefault="00512540">
            <w:pPr>
              <w:spacing w:after="1" w:line="220" w:lineRule="atLeast"/>
              <w:jc w:val="center"/>
            </w:pPr>
            <w:r>
              <w:rPr>
                <w:rFonts w:ascii="Calibri" w:hAnsi="Calibri" w:cs="Calibri"/>
              </w:rPr>
              <w:t>9 775 786,0</w:t>
            </w:r>
          </w:p>
        </w:tc>
        <w:tc>
          <w:tcPr>
            <w:tcW w:w="1530" w:type="dxa"/>
          </w:tcPr>
          <w:p w:rsidR="00512540" w:rsidRDefault="00512540">
            <w:pPr>
              <w:spacing w:after="1" w:line="220" w:lineRule="atLeast"/>
              <w:jc w:val="center"/>
            </w:pPr>
            <w:r>
              <w:rPr>
                <w:rFonts w:ascii="Calibri" w:hAnsi="Calibri" w:cs="Calibri"/>
              </w:rPr>
              <w:t>17 633 086,7</w:t>
            </w:r>
          </w:p>
        </w:tc>
        <w:tc>
          <w:tcPr>
            <w:tcW w:w="1530" w:type="dxa"/>
          </w:tcPr>
          <w:p w:rsidR="00512540" w:rsidRDefault="00512540">
            <w:pPr>
              <w:spacing w:after="1" w:line="220" w:lineRule="atLeast"/>
              <w:jc w:val="center"/>
            </w:pPr>
            <w:r>
              <w:rPr>
                <w:rFonts w:ascii="Calibri" w:hAnsi="Calibri" w:cs="Calibri"/>
              </w:rPr>
              <w:t>21 268 330,4</w:t>
            </w:r>
          </w:p>
        </w:tc>
        <w:tc>
          <w:tcPr>
            <w:tcW w:w="1530" w:type="dxa"/>
          </w:tcPr>
          <w:p w:rsidR="00512540" w:rsidRDefault="00512540">
            <w:pPr>
              <w:spacing w:after="1" w:line="220" w:lineRule="atLeast"/>
              <w:jc w:val="center"/>
            </w:pPr>
            <w:r>
              <w:rPr>
                <w:rFonts w:ascii="Calibri" w:hAnsi="Calibri" w:cs="Calibri"/>
              </w:rPr>
              <w:t>35 239 778,8</w:t>
            </w:r>
          </w:p>
        </w:tc>
        <w:tc>
          <w:tcPr>
            <w:tcW w:w="1530" w:type="dxa"/>
          </w:tcPr>
          <w:p w:rsidR="00512540" w:rsidRDefault="00512540">
            <w:pPr>
              <w:spacing w:after="1" w:line="220" w:lineRule="atLeast"/>
              <w:jc w:val="center"/>
            </w:pPr>
            <w:r>
              <w:rPr>
                <w:rFonts w:ascii="Calibri" w:hAnsi="Calibri" w:cs="Calibri"/>
              </w:rPr>
              <w:t>37 064 960,8</w:t>
            </w:r>
          </w:p>
        </w:tc>
        <w:tc>
          <w:tcPr>
            <w:tcW w:w="1530" w:type="dxa"/>
          </w:tcPr>
          <w:p w:rsidR="00512540" w:rsidRDefault="00512540">
            <w:pPr>
              <w:spacing w:after="1" w:line="220" w:lineRule="atLeast"/>
              <w:jc w:val="center"/>
            </w:pPr>
            <w:r>
              <w:rPr>
                <w:rFonts w:ascii="Calibri" w:hAnsi="Calibri" w:cs="Calibri"/>
              </w:rPr>
              <w:t>45 394 625,8</w:t>
            </w:r>
          </w:p>
        </w:tc>
        <w:tc>
          <w:tcPr>
            <w:tcW w:w="1530" w:type="dxa"/>
          </w:tcPr>
          <w:p w:rsidR="00512540" w:rsidRDefault="00512540">
            <w:pPr>
              <w:spacing w:after="1" w:line="220" w:lineRule="atLeast"/>
              <w:jc w:val="center"/>
            </w:pPr>
            <w:r>
              <w:rPr>
                <w:rFonts w:ascii="Calibri" w:hAnsi="Calibri" w:cs="Calibri"/>
              </w:rPr>
              <w:t>53 056 243,5</w:t>
            </w:r>
          </w:p>
        </w:tc>
        <w:tc>
          <w:tcPr>
            <w:tcW w:w="1530" w:type="dxa"/>
          </w:tcPr>
          <w:p w:rsidR="00512540" w:rsidRDefault="00512540">
            <w:pPr>
              <w:spacing w:after="1" w:line="220" w:lineRule="atLeast"/>
              <w:jc w:val="center"/>
            </w:pPr>
            <w:r>
              <w:rPr>
                <w:rFonts w:ascii="Calibri" w:hAnsi="Calibri" w:cs="Calibri"/>
              </w:rPr>
              <w:t>57 737 487,2</w:t>
            </w:r>
          </w:p>
        </w:tc>
        <w:tc>
          <w:tcPr>
            <w:tcW w:w="1530" w:type="dxa"/>
          </w:tcPr>
          <w:p w:rsidR="00512540" w:rsidRDefault="00512540">
            <w:pPr>
              <w:spacing w:after="1" w:line="220" w:lineRule="atLeast"/>
              <w:jc w:val="center"/>
            </w:pPr>
            <w:r>
              <w:rPr>
                <w:rFonts w:ascii="Calibri" w:hAnsi="Calibri" w:cs="Calibri"/>
              </w:rPr>
              <w:t>62 189 622,6</w:t>
            </w:r>
          </w:p>
        </w:tc>
        <w:tc>
          <w:tcPr>
            <w:tcW w:w="1530" w:type="dxa"/>
          </w:tcPr>
          <w:p w:rsidR="00512540" w:rsidRDefault="00512540">
            <w:pPr>
              <w:spacing w:after="1" w:line="220" w:lineRule="atLeast"/>
              <w:jc w:val="center"/>
            </w:pPr>
            <w:r>
              <w:rPr>
                <w:rFonts w:ascii="Calibri" w:hAnsi="Calibri" w:cs="Calibri"/>
              </w:rPr>
              <w:t>60 252 710,0</w:t>
            </w:r>
          </w:p>
        </w:tc>
        <w:tc>
          <w:tcPr>
            <w:tcW w:w="1530" w:type="dxa"/>
          </w:tcPr>
          <w:p w:rsidR="00512540" w:rsidRDefault="00512540">
            <w:pPr>
              <w:spacing w:after="1" w:line="220" w:lineRule="atLeast"/>
              <w:jc w:val="center"/>
            </w:pPr>
            <w:r>
              <w:rPr>
                <w:rFonts w:ascii="Calibri" w:hAnsi="Calibri" w:cs="Calibri"/>
              </w:rPr>
              <w:t>63 569 125,7</w:t>
            </w:r>
          </w:p>
        </w:tc>
        <w:tc>
          <w:tcPr>
            <w:tcW w:w="1530" w:type="dxa"/>
          </w:tcPr>
          <w:p w:rsidR="00512540" w:rsidRDefault="00512540">
            <w:pPr>
              <w:spacing w:after="1" w:line="220" w:lineRule="atLeast"/>
              <w:jc w:val="center"/>
            </w:pPr>
            <w:r>
              <w:rPr>
                <w:rFonts w:ascii="Calibri" w:hAnsi="Calibri" w:cs="Calibri"/>
              </w:rPr>
              <w:t>63 256 862,5</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областного бюджета</w:t>
            </w:r>
          </w:p>
        </w:tc>
        <w:tc>
          <w:tcPr>
            <w:tcW w:w="1587" w:type="dxa"/>
          </w:tcPr>
          <w:p w:rsidR="00512540" w:rsidRDefault="00512540">
            <w:pPr>
              <w:spacing w:after="1" w:line="220" w:lineRule="atLeast"/>
              <w:jc w:val="center"/>
            </w:pPr>
            <w:r>
              <w:rPr>
                <w:rFonts w:ascii="Calibri" w:hAnsi="Calibri" w:cs="Calibri"/>
              </w:rPr>
              <w:t>273 867 484,4</w:t>
            </w:r>
          </w:p>
        </w:tc>
        <w:tc>
          <w:tcPr>
            <w:tcW w:w="1530" w:type="dxa"/>
          </w:tcPr>
          <w:p w:rsidR="00512540" w:rsidRDefault="00512540">
            <w:pPr>
              <w:spacing w:after="1" w:line="220" w:lineRule="atLeast"/>
              <w:jc w:val="center"/>
            </w:pPr>
            <w:r>
              <w:rPr>
                <w:rFonts w:ascii="Calibri" w:hAnsi="Calibri" w:cs="Calibri"/>
              </w:rPr>
              <w:t>8 341 629,5</w:t>
            </w:r>
          </w:p>
        </w:tc>
        <w:tc>
          <w:tcPr>
            <w:tcW w:w="1530" w:type="dxa"/>
          </w:tcPr>
          <w:p w:rsidR="00512540" w:rsidRDefault="00512540">
            <w:pPr>
              <w:spacing w:after="1" w:line="220" w:lineRule="atLeast"/>
              <w:jc w:val="center"/>
            </w:pPr>
            <w:r>
              <w:rPr>
                <w:rFonts w:ascii="Calibri" w:hAnsi="Calibri" w:cs="Calibri"/>
              </w:rPr>
              <w:t>17 030 634,6</w:t>
            </w:r>
          </w:p>
        </w:tc>
        <w:tc>
          <w:tcPr>
            <w:tcW w:w="1530" w:type="dxa"/>
          </w:tcPr>
          <w:p w:rsidR="00512540" w:rsidRDefault="00512540">
            <w:pPr>
              <w:spacing w:after="1" w:line="220" w:lineRule="atLeast"/>
              <w:jc w:val="center"/>
            </w:pPr>
            <w:r>
              <w:rPr>
                <w:rFonts w:ascii="Calibri" w:hAnsi="Calibri" w:cs="Calibri"/>
              </w:rPr>
              <w:t>19 052 667,3</w:t>
            </w:r>
          </w:p>
        </w:tc>
        <w:tc>
          <w:tcPr>
            <w:tcW w:w="1530" w:type="dxa"/>
          </w:tcPr>
          <w:p w:rsidR="00512540" w:rsidRDefault="00512540">
            <w:pPr>
              <w:spacing w:after="1" w:line="220" w:lineRule="atLeast"/>
              <w:jc w:val="center"/>
            </w:pPr>
            <w:r>
              <w:rPr>
                <w:rFonts w:ascii="Calibri" w:hAnsi="Calibri" w:cs="Calibri"/>
              </w:rPr>
              <w:t>19 106 290,3</w:t>
            </w:r>
          </w:p>
        </w:tc>
        <w:tc>
          <w:tcPr>
            <w:tcW w:w="1530" w:type="dxa"/>
          </w:tcPr>
          <w:p w:rsidR="00512540" w:rsidRDefault="00512540">
            <w:pPr>
              <w:spacing w:after="1" w:line="220" w:lineRule="atLeast"/>
              <w:jc w:val="center"/>
            </w:pPr>
            <w:r>
              <w:rPr>
                <w:rFonts w:ascii="Calibri" w:hAnsi="Calibri" w:cs="Calibri"/>
              </w:rPr>
              <w:t>20 321 248,2</w:t>
            </w:r>
          </w:p>
        </w:tc>
        <w:tc>
          <w:tcPr>
            <w:tcW w:w="1530" w:type="dxa"/>
          </w:tcPr>
          <w:p w:rsidR="00512540" w:rsidRDefault="00512540">
            <w:pPr>
              <w:spacing w:after="1" w:line="220" w:lineRule="atLeast"/>
              <w:jc w:val="center"/>
            </w:pPr>
            <w:r>
              <w:rPr>
                <w:rFonts w:ascii="Calibri" w:hAnsi="Calibri" w:cs="Calibri"/>
              </w:rPr>
              <w:t>23 165 616,1</w:t>
            </w:r>
          </w:p>
        </w:tc>
        <w:tc>
          <w:tcPr>
            <w:tcW w:w="1530" w:type="dxa"/>
          </w:tcPr>
          <w:p w:rsidR="00512540" w:rsidRDefault="00512540">
            <w:pPr>
              <w:spacing w:after="1" w:line="220" w:lineRule="atLeast"/>
              <w:jc w:val="center"/>
            </w:pPr>
            <w:r>
              <w:rPr>
                <w:rFonts w:ascii="Calibri" w:hAnsi="Calibri" w:cs="Calibri"/>
              </w:rPr>
              <w:t>25 745 651,8</w:t>
            </w:r>
          </w:p>
        </w:tc>
        <w:tc>
          <w:tcPr>
            <w:tcW w:w="1530" w:type="dxa"/>
          </w:tcPr>
          <w:p w:rsidR="00512540" w:rsidRDefault="00512540">
            <w:pPr>
              <w:spacing w:after="1" w:line="220" w:lineRule="atLeast"/>
              <w:jc w:val="center"/>
            </w:pPr>
            <w:r>
              <w:rPr>
                <w:rFonts w:ascii="Calibri" w:hAnsi="Calibri" w:cs="Calibri"/>
              </w:rPr>
              <w:t>26 222 098,1</w:t>
            </w:r>
          </w:p>
        </w:tc>
        <w:tc>
          <w:tcPr>
            <w:tcW w:w="1530" w:type="dxa"/>
          </w:tcPr>
          <w:p w:rsidR="00512540" w:rsidRDefault="00512540">
            <w:pPr>
              <w:spacing w:after="1" w:line="220" w:lineRule="atLeast"/>
              <w:jc w:val="center"/>
            </w:pPr>
            <w:r>
              <w:rPr>
                <w:rFonts w:ascii="Calibri" w:hAnsi="Calibri" w:cs="Calibri"/>
              </w:rPr>
              <w:t>28 562 934,9</w:t>
            </w:r>
          </w:p>
        </w:tc>
        <w:tc>
          <w:tcPr>
            <w:tcW w:w="1530" w:type="dxa"/>
          </w:tcPr>
          <w:p w:rsidR="00512540" w:rsidRDefault="00512540">
            <w:pPr>
              <w:spacing w:after="1" w:line="220" w:lineRule="atLeast"/>
              <w:jc w:val="center"/>
            </w:pPr>
            <w:r>
              <w:rPr>
                <w:rFonts w:ascii="Calibri" w:hAnsi="Calibri" w:cs="Calibri"/>
              </w:rPr>
              <w:t>27 748 853,1</w:t>
            </w:r>
          </w:p>
        </w:tc>
        <w:tc>
          <w:tcPr>
            <w:tcW w:w="1530" w:type="dxa"/>
          </w:tcPr>
          <w:p w:rsidR="00512540" w:rsidRDefault="00512540">
            <w:pPr>
              <w:spacing w:after="1" w:line="220" w:lineRule="atLeast"/>
              <w:jc w:val="center"/>
            </w:pPr>
            <w:r>
              <w:rPr>
                <w:rFonts w:ascii="Calibri" w:hAnsi="Calibri" w:cs="Calibri"/>
              </w:rPr>
              <w:t>29 779 131,3</w:t>
            </w:r>
          </w:p>
        </w:tc>
        <w:tc>
          <w:tcPr>
            <w:tcW w:w="1530" w:type="dxa"/>
          </w:tcPr>
          <w:p w:rsidR="00512540" w:rsidRDefault="00512540">
            <w:pPr>
              <w:spacing w:after="1" w:line="220" w:lineRule="atLeast"/>
              <w:jc w:val="center"/>
            </w:pPr>
            <w:r>
              <w:rPr>
                <w:rFonts w:ascii="Calibri" w:hAnsi="Calibri" w:cs="Calibri"/>
              </w:rPr>
              <w:t>28 790 729,2</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федерального бюджета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27 174 578,4</w:t>
            </w:r>
          </w:p>
        </w:tc>
        <w:tc>
          <w:tcPr>
            <w:tcW w:w="1530" w:type="dxa"/>
          </w:tcPr>
          <w:p w:rsidR="00512540" w:rsidRDefault="00512540">
            <w:pPr>
              <w:spacing w:after="1" w:line="220" w:lineRule="atLeast"/>
              <w:jc w:val="center"/>
            </w:pPr>
            <w:r>
              <w:rPr>
                <w:rFonts w:ascii="Calibri" w:hAnsi="Calibri" w:cs="Calibri"/>
              </w:rPr>
              <w:t>1 433 701,5</w:t>
            </w:r>
          </w:p>
        </w:tc>
        <w:tc>
          <w:tcPr>
            <w:tcW w:w="1530" w:type="dxa"/>
          </w:tcPr>
          <w:p w:rsidR="00512540" w:rsidRDefault="00512540">
            <w:pPr>
              <w:spacing w:after="1" w:line="220" w:lineRule="atLeast"/>
              <w:jc w:val="center"/>
            </w:pPr>
            <w:r>
              <w:rPr>
                <w:rFonts w:ascii="Calibri" w:hAnsi="Calibri" w:cs="Calibri"/>
              </w:rPr>
              <w:t>526 358,1</w:t>
            </w:r>
          </w:p>
        </w:tc>
        <w:tc>
          <w:tcPr>
            <w:tcW w:w="1530" w:type="dxa"/>
          </w:tcPr>
          <w:p w:rsidR="00512540" w:rsidRDefault="00512540">
            <w:pPr>
              <w:spacing w:after="1" w:line="220" w:lineRule="atLeast"/>
              <w:jc w:val="center"/>
            </w:pPr>
            <w:r>
              <w:rPr>
                <w:rFonts w:ascii="Calibri" w:hAnsi="Calibri" w:cs="Calibri"/>
              </w:rPr>
              <w:t>2 138 957,1</w:t>
            </w:r>
          </w:p>
        </w:tc>
        <w:tc>
          <w:tcPr>
            <w:tcW w:w="1530" w:type="dxa"/>
          </w:tcPr>
          <w:p w:rsidR="00512540" w:rsidRDefault="00512540">
            <w:pPr>
              <w:spacing w:after="1" w:line="220" w:lineRule="atLeast"/>
              <w:jc w:val="center"/>
            </w:pPr>
            <w:r>
              <w:rPr>
                <w:rFonts w:ascii="Calibri" w:hAnsi="Calibri" w:cs="Calibri"/>
              </w:rPr>
              <w:t>1 676 235,9</w:t>
            </w:r>
          </w:p>
        </w:tc>
        <w:tc>
          <w:tcPr>
            <w:tcW w:w="1530" w:type="dxa"/>
          </w:tcPr>
          <w:p w:rsidR="00512540" w:rsidRDefault="00512540">
            <w:pPr>
              <w:spacing w:after="1" w:line="220" w:lineRule="atLeast"/>
              <w:jc w:val="center"/>
            </w:pPr>
            <w:r>
              <w:rPr>
                <w:rFonts w:ascii="Calibri" w:hAnsi="Calibri" w:cs="Calibri"/>
              </w:rPr>
              <w:t>1 105 840,5</w:t>
            </w:r>
          </w:p>
        </w:tc>
        <w:tc>
          <w:tcPr>
            <w:tcW w:w="1530" w:type="dxa"/>
          </w:tcPr>
          <w:p w:rsidR="00512540" w:rsidRDefault="00512540">
            <w:pPr>
              <w:spacing w:after="1" w:line="220" w:lineRule="atLeast"/>
              <w:jc w:val="center"/>
            </w:pPr>
            <w:r>
              <w:rPr>
                <w:rFonts w:ascii="Calibri" w:hAnsi="Calibri" w:cs="Calibri"/>
              </w:rPr>
              <w:t>1 457 293,2</w:t>
            </w:r>
          </w:p>
        </w:tc>
        <w:tc>
          <w:tcPr>
            <w:tcW w:w="1530" w:type="dxa"/>
          </w:tcPr>
          <w:p w:rsidR="00512540" w:rsidRDefault="00512540">
            <w:pPr>
              <w:spacing w:after="1" w:line="220" w:lineRule="atLeast"/>
              <w:jc w:val="center"/>
            </w:pPr>
            <w:r>
              <w:rPr>
                <w:rFonts w:ascii="Calibri" w:hAnsi="Calibri" w:cs="Calibri"/>
              </w:rPr>
              <w:t>2 399 609,1</w:t>
            </w:r>
          </w:p>
        </w:tc>
        <w:tc>
          <w:tcPr>
            <w:tcW w:w="1530" w:type="dxa"/>
          </w:tcPr>
          <w:p w:rsidR="00512540" w:rsidRDefault="00512540">
            <w:pPr>
              <w:spacing w:after="1" w:line="220" w:lineRule="atLeast"/>
              <w:jc w:val="center"/>
            </w:pPr>
            <w:r>
              <w:rPr>
                <w:rFonts w:ascii="Calibri" w:hAnsi="Calibri" w:cs="Calibri"/>
              </w:rPr>
              <w:t>3 835 264,9</w:t>
            </w:r>
          </w:p>
        </w:tc>
        <w:tc>
          <w:tcPr>
            <w:tcW w:w="1530" w:type="dxa"/>
          </w:tcPr>
          <w:p w:rsidR="00512540" w:rsidRDefault="00512540">
            <w:pPr>
              <w:spacing w:after="1" w:line="220" w:lineRule="atLeast"/>
              <w:jc w:val="center"/>
            </w:pPr>
            <w:r>
              <w:rPr>
                <w:rFonts w:ascii="Calibri" w:hAnsi="Calibri" w:cs="Calibri"/>
              </w:rPr>
              <w:t>5 221 345,2</w:t>
            </w:r>
          </w:p>
        </w:tc>
        <w:tc>
          <w:tcPr>
            <w:tcW w:w="1530" w:type="dxa"/>
          </w:tcPr>
          <w:p w:rsidR="00512540" w:rsidRDefault="00512540">
            <w:pPr>
              <w:spacing w:after="1" w:line="220" w:lineRule="atLeast"/>
              <w:jc w:val="center"/>
            </w:pPr>
            <w:r>
              <w:rPr>
                <w:rFonts w:ascii="Calibri" w:hAnsi="Calibri" w:cs="Calibri"/>
              </w:rPr>
              <w:t>2 656 368,8</w:t>
            </w:r>
          </w:p>
        </w:tc>
        <w:tc>
          <w:tcPr>
            <w:tcW w:w="1530" w:type="dxa"/>
          </w:tcPr>
          <w:p w:rsidR="00512540" w:rsidRDefault="00512540">
            <w:pPr>
              <w:spacing w:after="1" w:line="220" w:lineRule="atLeast"/>
              <w:jc w:val="center"/>
            </w:pPr>
            <w:r>
              <w:rPr>
                <w:rFonts w:ascii="Calibri" w:hAnsi="Calibri" w:cs="Calibri"/>
              </w:rPr>
              <w:t>2 023 732,6</w:t>
            </w:r>
          </w:p>
        </w:tc>
        <w:tc>
          <w:tcPr>
            <w:tcW w:w="1530" w:type="dxa"/>
          </w:tcPr>
          <w:p w:rsidR="00512540" w:rsidRDefault="00512540">
            <w:pPr>
              <w:spacing w:after="1" w:line="220" w:lineRule="atLeast"/>
              <w:jc w:val="center"/>
            </w:pPr>
            <w:r>
              <w:rPr>
                <w:rFonts w:ascii="Calibri" w:hAnsi="Calibri" w:cs="Calibri"/>
              </w:rPr>
              <w:t>2 699 871,5</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lastRenderedPageBreak/>
              <w:t xml:space="preserve">местных бюджетов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1530" w:type="dxa"/>
          </w:tcPr>
          <w:p w:rsidR="00512540" w:rsidRDefault="00512540">
            <w:pPr>
              <w:spacing w:after="1" w:line="220" w:lineRule="atLeast"/>
            </w:pP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 xml:space="preserve">внебюджетных источников </w:t>
            </w:r>
            <w:hyperlink w:anchor="P13378" w:history="1">
              <w:r>
                <w:rPr>
                  <w:rFonts w:ascii="Calibri" w:hAnsi="Calibri" w:cs="Calibri"/>
                  <w:color w:val="0000FF"/>
                </w:rPr>
                <w:t>&lt;*&gt;</w:t>
              </w:r>
            </w:hyperlink>
          </w:p>
        </w:tc>
        <w:tc>
          <w:tcPr>
            <w:tcW w:w="1587" w:type="dxa"/>
          </w:tcPr>
          <w:p w:rsidR="00512540" w:rsidRDefault="00512540">
            <w:pPr>
              <w:spacing w:after="1" w:line="220" w:lineRule="atLeast"/>
              <w:jc w:val="center"/>
            </w:pPr>
            <w:r>
              <w:rPr>
                <w:rFonts w:ascii="Calibri" w:hAnsi="Calibri" w:cs="Calibri"/>
              </w:rPr>
              <w:t>225 396 557,2</w:t>
            </w:r>
          </w:p>
        </w:tc>
        <w:tc>
          <w:tcPr>
            <w:tcW w:w="1530" w:type="dxa"/>
          </w:tcPr>
          <w:p w:rsidR="00512540" w:rsidRDefault="00512540">
            <w:pPr>
              <w:spacing w:after="1" w:line="220" w:lineRule="atLeast"/>
              <w:jc w:val="center"/>
            </w:pPr>
            <w:r>
              <w:rPr>
                <w:rFonts w:ascii="Calibri" w:hAnsi="Calibri" w:cs="Calibri"/>
              </w:rPr>
              <w:t>455,0</w:t>
            </w:r>
          </w:p>
        </w:tc>
        <w:tc>
          <w:tcPr>
            <w:tcW w:w="1530" w:type="dxa"/>
          </w:tcPr>
          <w:p w:rsidR="00512540" w:rsidRDefault="00512540">
            <w:pPr>
              <w:spacing w:after="1" w:line="220" w:lineRule="atLeast"/>
              <w:jc w:val="center"/>
            </w:pPr>
            <w:r>
              <w:rPr>
                <w:rFonts w:ascii="Calibri" w:hAnsi="Calibri" w:cs="Calibri"/>
              </w:rPr>
              <w:t>76 094,0</w:t>
            </w:r>
          </w:p>
        </w:tc>
        <w:tc>
          <w:tcPr>
            <w:tcW w:w="1530" w:type="dxa"/>
          </w:tcPr>
          <w:p w:rsidR="00512540" w:rsidRDefault="00512540">
            <w:pPr>
              <w:spacing w:after="1" w:line="220" w:lineRule="atLeast"/>
              <w:jc w:val="center"/>
            </w:pPr>
            <w:r>
              <w:rPr>
                <w:rFonts w:ascii="Calibri" w:hAnsi="Calibri" w:cs="Calibri"/>
              </w:rPr>
              <w:t>76 706,0</w:t>
            </w:r>
          </w:p>
        </w:tc>
        <w:tc>
          <w:tcPr>
            <w:tcW w:w="1530" w:type="dxa"/>
          </w:tcPr>
          <w:p w:rsidR="00512540" w:rsidRDefault="00512540">
            <w:pPr>
              <w:spacing w:after="1" w:line="220" w:lineRule="atLeast"/>
              <w:jc w:val="center"/>
            </w:pPr>
            <w:r>
              <w:rPr>
                <w:rFonts w:ascii="Calibri" w:hAnsi="Calibri" w:cs="Calibri"/>
              </w:rPr>
              <w:t>14 457 252,6</w:t>
            </w:r>
          </w:p>
        </w:tc>
        <w:tc>
          <w:tcPr>
            <w:tcW w:w="1530" w:type="dxa"/>
          </w:tcPr>
          <w:p w:rsidR="00512540" w:rsidRDefault="00512540">
            <w:pPr>
              <w:spacing w:after="1" w:line="220" w:lineRule="atLeast"/>
              <w:jc w:val="center"/>
            </w:pPr>
            <w:r>
              <w:rPr>
                <w:rFonts w:ascii="Calibri" w:hAnsi="Calibri" w:cs="Calibri"/>
              </w:rPr>
              <w:t>15 637 872,1</w:t>
            </w:r>
          </w:p>
        </w:tc>
        <w:tc>
          <w:tcPr>
            <w:tcW w:w="1530" w:type="dxa"/>
          </w:tcPr>
          <w:p w:rsidR="00512540" w:rsidRDefault="00512540">
            <w:pPr>
              <w:spacing w:after="1" w:line="220" w:lineRule="atLeast"/>
              <w:jc w:val="center"/>
            </w:pPr>
            <w:r>
              <w:rPr>
                <w:rFonts w:ascii="Calibri" w:hAnsi="Calibri" w:cs="Calibri"/>
              </w:rPr>
              <w:t>20 771 716,5</w:t>
            </w:r>
          </w:p>
        </w:tc>
        <w:tc>
          <w:tcPr>
            <w:tcW w:w="1530" w:type="dxa"/>
          </w:tcPr>
          <w:p w:rsidR="00512540" w:rsidRDefault="00512540">
            <w:pPr>
              <w:spacing w:after="1" w:line="220" w:lineRule="atLeast"/>
              <w:jc w:val="center"/>
            </w:pPr>
            <w:r>
              <w:rPr>
                <w:rFonts w:ascii="Calibri" w:hAnsi="Calibri" w:cs="Calibri"/>
              </w:rPr>
              <w:t>24 910 982,6</w:t>
            </w:r>
          </w:p>
        </w:tc>
        <w:tc>
          <w:tcPr>
            <w:tcW w:w="1530" w:type="dxa"/>
          </w:tcPr>
          <w:p w:rsidR="00512540" w:rsidRDefault="00512540">
            <w:pPr>
              <w:spacing w:after="1" w:line="220" w:lineRule="atLeast"/>
              <w:jc w:val="center"/>
            </w:pPr>
            <w:r>
              <w:rPr>
                <w:rFonts w:ascii="Calibri" w:hAnsi="Calibri" w:cs="Calibri"/>
              </w:rPr>
              <w:t>27 680 124,2</w:t>
            </w:r>
          </w:p>
        </w:tc>
        <w:tc>
          <w:tcPr>
            <w:tcW w:w="1530" w:type="dxa"/>
          </w:tcPr>
          <w:p w:rsidR="00512540" w:rsidRDefault="00512540">
            <w:pPr>
              <w:spacing w:after="1" w:line="220" w:lineRule="atLeast"/>
              <w:jc w:val="center"/>
            </w:pPr>
            <w:r>
              <w:rPr>
                <w:rFonts w:ascii="Calibri" w:hAnsi="Calibri" w:cs="Calibri"/>
              </w:rPr>
              <w:t>28 405 342,5</w:t>
            </w:r>
          </w:p>
        </w:tc>
        <w:tc>
          <w:tcPr>
            <w:tcW w:w="1530" w:type="dxa"/>
          </w:tcPr>
          <w:p w:rsidR="00512540" w:rsidRDefault="00512540">
            <w:pPr>
              <w:spacing w:after="1" w:line="220" w:lineRule="atLeast"/>
              <w:jc w:val="center"/>
            </w:pPr>
            <w:r>
              <w:rPr>
                <w:rFonts w:ascii="Calibri" w:hAnsi="Calibri" w:cs="Calibri"/>
              </w:rPr>
              <w:t>29 847 488,1</w:t>
            </w:r>
          </w:p>
        </w:tc>
        <w:tc>
          <w:tcPr>
            <w:tcW w:w="1530" w:type="dxa"/>
          </w:tcPr>
          <w:p w:rsidR="00512540" w:rsidRDefault="00512540">
            <w:pPr>
              <w:spacing w:after="1" w:line="220" w:lineRule="atLeast"/>
              <w:jc w:val="center"/>
            </w:pPr>
            <w:r>
              <w:rPr>
                <w:rFonts w:ascii="Calibri" w:hAnsi="Calibri" w:cs="Calibri"/>
              </w:rPr>
              <w:t>31 766 261,8</w:t>
            </w:r>
          </w:p>
        </w:tc>
        <w:tc>
          <w:tcPr>
            <w:tcW w:w="1530" w:type="dxa"/>
          </w:tcPr>
          <w:p w:rsidR="00512540" w:rsidRDefault="00512540">
            <w:pPr>
              <w:spacing w:after="1" w:line="220" w:lineRule="atLeast"/>
              <w:jc w:val="center"/>
            </w:pPr>
            <w:r>
              <w:rPr>
                <w:rFonts w:ascii="Calibri" w:hAnsi="Calibri" w:cs="Calibri"/>
              </w:rPr>
              <w:t>31 766 261,8</w:t>
            </w:r>
          </w:p>
        </w:tc>
        <w:tc>
          <w:tcPr>
            <w:tcW w:w="850" w:type="dxa"/>
            <w:vMerge/>
          </w:tcPr>
          <w:p w:rsidR="00512540" w:rsidRDefault="00512540"/>
        </w:tc>
      </w:tr>
      <w:tr w:rsidR="00512540">
        <w:tc>
          <w:tcPr>
            <w:tcW w:w="1701" w:type="dxa"/>
          </w:tcPr>
          <w:p w:rsidR="00512540" w:rsidRDefault="00512540">
            <w:pPr>
              <w:spacing w:after="1" w:line="220" w:lineRule="atLeast"/>
            </w:pPr>
            <w:r>
              <w:rPr>
                <w:rFonts w:ascii="Calibri" w:hAnsi="Calibri" w:cs="Calibri"/>
              </w:rPr>
              <w:t>Всего налоговых расходов</w:t>
            </w:r>
          </w:p>
        </w:tc>
        <w:tc>
          <w:tcPr>
            <w:tcW w:w="1587" w:type="dxa"/>
          </w:tcPr>
          <w:p w:rsidR="00512540" w:rsidRDefault="00512540">
            <w:pPr>
              <w:spacing w:after="1" w:line="220" w:lineRule="atLeast"/>
              <w:jc w:val="center"/>
            </w:pPr>
            <w:r>
              <w:rPr>
                <w:rFonts w:ascii="Calibri" w:hAnsi="Calibri" w:cs="Calibri"/>
              </w:rPr>
              <w:t>34 526,0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0,0</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1530" w:type="dxa"/>
          </w:tcPr>
          <w:p w:rsidR="00512540" w:rsidRDefault="00512540">
            <w:pPr>
              <w:spacing w:after="1" w:line="220" w:lineRule="atLeast"/>
              <w:jc w:val="center"/>
            </w:pPr>
            <w:r>
              <w:rPr>
                <w:rFonts w:ascii="Calibri" w:hAnsi="Calibri" w:cs="Calibri"/>
              </w:rPr>
              <w:t>6 905,2</w:t>
            </w:r>
          </w:p>
        </w:tc>
        <w:tc>
          <w:tcPr>
            <w:tcW w:w="850" w:type="dxa"/>
            <w:vMerge/>
          </w:tcPr>
          <w:p w:rsidR="00512540" w:rsidRDefault="00512540"/>
        </w:tc>
      </w:tr>
    </w:tbl>
    <w:p w:rsidR="00512540" w:rsidRDefault="00512540">
      <w:pPr>
        <w:sectPr w:rsidR="00512540">
          <w:pgSz w:w="16838" w:h="11905" w:orient="landscape"/>
          <w:pgMar w:top="1701" w:right="1134" w:bottom="850" w:left="1134" w:header="0" w:footer="0" w:gutter="0"/>
          <w:cols w:space="720"/>
        </w:sectPr>
      </w:pP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w:t>
      </w:r>
    </w:p>
    <w:p w:rsidR="00512540" w:rsidRDefault="00512540">
      <w:pPr>
        <w:spacing w:before="220" w:after="1" w:line="220" w:lineRule="atLeast"/>
        <w:ind w:firstLine="540"/>
        <w:jc w:val="both"/>
      </w:pPr>
      <w:bookmarkStart w:id="18" w:name="P13378"/>
      <w:bookmarkEnd w:id="18"/>
      <w:r>
        <w:rPr>
          <w:rFonts w:ascii="Calibri" w:hAnsi="Calibri" w:cs="Calibri"/>
        </w:rPr>
        <w:t>&lt;*&gt; Указываются прогнозные объемы.</w:t>
      </w:r>
    </w:p>
    <w:p w:rsidR="00512540" w:rsidRDefault="00512540">
      <w:pPr>
        <w:spacing w:before="220" w:after="1" w:line="220" w:lineRule="atLeast"/>
        <w:ind w:firstLine="540"/>
        <w:jc w:val="both"/>
      </w:pPr>
      <w:bookmarkStart w:id="19" w:name="P13379"/>
      <w:bookmarkEnd w:id="19"/>
      <w:r>
        <w:rPr>
          <w:rFonts w:ascii="Calibri" w:hAnsi="Calibri" w:cs="Calibri"/>
        </w:rPr>
        <w:t>&lt;**&gt; Научно-исследовательские и опытно-конструкторские работы.</w:t>
      </w:r>
    </w:p>
    <w:p w:rsidR="00512540" w:rsidRDefault="00512540">
      <w:pPr>
        <w:spacing w:before="220" w:after="1" w:line="220" w:lineRule="atLeast"/>
        <w:ind w:firstLine="540"/>
        <w:jc w:val="both"/>
      </w:pPr>
      <w:bookmarkStart w:id="20" w:name="P13380"/>
      <w:bookmarkEnd w:id="20"/>
      <w:r>
        <w:rPr>
          <w:rFonts w:ascii="Calibri" w:hAnsi="Calibri" w:cs="Calibri"/>
        </w:rPr>
        <w:t>&lt;***&gt; В связи с переносом исполнения мероприятия на 2015 год сумма плановых значений на 2014 год приведена справочно и не учтена в общей сумме финансирования мероприятий.</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4</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1" w:name="P13391"/>
      <w:bookmarkEnd w:id="21"/>
      <w:r>
        <w:rPr>
          <w:rFonts w:ascii="Calibri" w:hAnsi="Calibri" w:cs="Calibri"/>
          <w:b/>
        </w:rPr>
        <w:t>Подпрограмма 1 "Профилактика заболеваний и формирование</w:t>
      </w:r>
    </w:p>
    <w:p w:rsidR="00512540" w:rsidRDefault="00512540">
      <w:pPr>
        <w:spacing w:after="1" w:line="220" w:lineRule="atLeast"/>
        <w:jc w:val="center"/>
      </w:pPr>
      <w:r>
        <w:rPr>
          <w:rFonts w:ascii="Calibri" w:hAnsi="Calibri" w:cs="Calibri"/>
          <w:b/>
        </w:rPr>
        <w:t>здорового образа жизни" государственной программы</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356" w:history="1">
              <w:r>
                <w:rPr>
                  <w:rFonts w:ascii="Calibri" w:hAnsi="Calibri" w:cs="Calibri"/>
                  <w:color w:val="0000FF"/>
                </w:rPr>
                <w:t>N 186-п</w:t>
              </w:r>
            </w:hyperlink>
            <w:r>
              <w:rPr>
                <w:rFonts w:ascii="Calibri" w:hAnsi="Calibri" w:cs="Calibri"/>
                <w:color w:val="392C69"/>
              </w:rPr>
              <w:t xml:space="preserve">, от 14.09.2015 </w:t>
            </w:r>
            <w:hyperlink r:id="rId357" w:history="1">
              <w:r>
                <w:rPr>
                  <w:rFonts w:ascii="Calibri" w:hAnsi="Calibri" w:cs="Calibri"/>
                  <w:color w:val="0000FF"/>
                </w:rPr>
                <w:t>N 339-п</w:t>
              </w:r>
            </w:hyperlink>
            <w:r>
              <w:rPr>
                <w:rFonts w:ascii="Calibri" w:hAnsi="Calibri" w:cs="Calibri"/>
                <w:color w:val="392C69"/>
              </w:rPr>
              <w:t xml:space="preserve">, от 28.12.2015 </w:t>
            </w:r>
            <w:hyperlink r:id="rId358"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359" w:history="1">
              <w:r>
                <w:rPr>
                  <w:rFonts w:ascii="Calibri" w:hAnsi="Calibri" w:cs="Calibri"/>
                  <w:color w:val="0000FF"/>
                </w:rPr>
                <w:t>N 294-п</w:t>
              </w:r>
            </w:hyperlink>
            <w:r>
              <w:rPr>
                <w:rFonts w:ascii="Calibri" w:hAnsi="Calibri" w:cs="Calibri"/>
                <w:color w:val="392C69"/>
              </w:rPr>
              <w:t xml:space="preserve">, от 14.12.2016 </w:t>
            </w:r>
            <w:hyperlink r:id="rId360" w:history="1">
              <w:r>
                <w:rPr>
                  <w:rFonts w:ascii="Calibri" w:hAnsi="Calibri" w:cs="Calibri"/>
                  <w:color w:val="0000FF"/>
                </w:rPr>
                <w:t>N 404-п</w:t>
              </w:r>
            </w:hyperlink>
            <w:r>
              <w:rPr>
                <w:rFonts w:ascii="Calibri" w:hAnsi="Calibri" w:cs="Calibri"/>
                <w:color w:val="392C69"/>
              </w:rPr>
              <w:t xml:space="preserve">, от 01.08.2017 </w:t>
            </w:r>
            <w:hyperlink r:id="rId361"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13.02.2018 </w:t>
            </w:r>
            <w:hyperlink r:id="rId362" w:history="1">
              <w:r>
                <w:rPr>
                  <w:rFonts w:ascii="Calibri" w:hAnsi="Calibri" w:cs="Calibri"/>
                  <w:color w:val="0000FF"/>
                </w:rPr>
                <w:t>N 51-п</w:t>
              </w:r>
            </w:hyperlink>
            <w:r>
              <w:rPr>
                <w:rFonts w:ascii="Calibri" w:hAnsi="Calibri" w:cs="Calibri"/>
                <w:color w:val="392C69"/>
              </w:rPr>
              <w:t xml:space="preserve">, от 25.12.2018 </w:t>
            </w:r>
            <w:hyperlink r:id="rId363" w:history="1">
              <w:r>
                <w:rPr>
                  <w:rFonts w:ascii="Calibri" w:hAnsi="Calibri" w:cs="Calibri"/>
                  <w:color w:val="0000FF"/>
                </w:rPr>
                <w:t>N 560-п</w:t>
              </w:r>
            </w:hyperlink>
            <w:r>
              <w:rPr>
                <w:rFonts w:ascii="Calibri" w:hAnsi="Calibri" w:cs="Calibri"/>
                <w:color w:val="392C69"/>
              </w:rPr>
              <w:t xml:space="preserve">, от 16.04.2019 </w:t>
            </w:r>
            <w:hyperlink r:id="rId364"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28.10.2019 </w:t>
            </w:r>
            <w:hyperlink r:id="rId365" w:history="1">
              <w:r>
                <w:rPr>
                  <w:rFonts w:ascii="Calibri" w:hAnsi="Calibri" w:cs="Calibri"/>
                  <w:color w:val="0000FF"/>
                </w:rPr>
                <w:t>N 410-п</w:t>
              </w:r>
            </w:hyperlink>
            <w:r>
              <w:rPr>
                <w:rFonts w:ascii="Calibri" w:hAnsi="Calibri" w:cs="Calibri"/>
                <w:color w:val="392C69"/>
              </w:rPr>
              <w:t xml:space="preserve">, от 17.03.2020 </w:t>
            </w:r>
            <w:hyperlink r:id="rId366" w:history="1">
              <w:r>
                <w:rPr>
                  <w:rFonts w:ascii="Calibri" w:hAnsi="Calibri" w:cs="Calibri"/>
                  <w:color w:val="0000FF"/>
                </w:rPr>
                <w:t>N 58-п</w:t>
              </w:r>
            </w:hyperlink>
            <w:r>
              <w:rPr>
                <w:rFonts w:ascii="Calibri" w:hAnsi="Calibri" w:cs="Calibri"/>
                <w:color w:val="392C69"/>
              </w:rPr>
              <w:t xml:space="preserve">, от 13.07.2020 </w:t>
            </w:r>
            <w:hyperlink r:id="rId367" w:history="1">
              <w:r>
                <w:rPr>
                  <w:rFonts w:ascii="Calibri" w:hAnsi="Calibri" w:cs="Calibri"/>
                  <w:color w:val="0000FF"/>
                </w:rPr>
                <w:t>N 287-п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15.12.2020 </w:t>
            </w:r>
            <w:hyperlink r:id="rId368" w:history="1">
              <w:r>
                <w:rPr>
                  <w:rFonts w:ascii="Calibri" w:hAnsi="Calibri" w:cs="Calibri"/>
                  <w:color w:val="0000FF"/>
                </w:rPr>
                <w:t>N 515-п</w:t>
              </w:r>
            </w:hyperlink>
            <w:r>
              <w:rPr>
                <w:rFonts w:ascii="Calibri" w:hAnsi="Calibri" w:cs="Calibri"/>
                <w:color w:val="392C69"/>
              </w:rPr>
              <w:t xml:space="preserve">, от 14.04.2021 </w:t>
            </w:r>
            <w:hyperlink r:id="rId369" w:history="1">
              <w:r>
                <w:rPr>
                  <w:rFonts w:ascii="Calibri" w:hAnsi="Calibri" w:cs="Calibri"/>
                  <w:color w:val="0000FF"/>
                </w:rPr>
                <w:t>N 130-п</w:t>
              </w:r>
            </w:hyperlink>
            <w:r>
              <w:rPr>
                <w:rFonts w:ascii="Calibri" w:hAnsi="Calibri" w:cs="Calibri"/>
                <w:color w:val="392C69"/>
              </w:rPr>
              <w:t xml:space="preserve">, от 01.06.2021 </w:t>
            </w:r>
            <w:hyperlink r:id="rId370"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Наименование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Профилактика заболеваний и формирование здорового образа жизни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14.04.2021 N 130-п)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lastRenderedPageBreak/>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37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Руководитель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Цели и задачи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мотивации и приверженности населения Новосибирской области к ведению здорового образа жизни.</w:t>
            </w:r>
          </w:p>
          <w:p w:rsidR="00512540" w:rsidRDefault="00512540">
            <w:pPr>
              <w:spacing w:after="1" w:line="220" w:lineRule="atLeast"/>
              <w:jc w:val="both"/>
            </w:pPr>
            <w:r>
              <w:rPr>
                <w:rFonts w:ascii="Calibri" w:hAnsi="Calibri" w:cs="Calibri"/>
              </w:rPr>
              <w:t>Задачи подпрограммы:</w:t>
            </w:r>
          </w:p>
          <w:p w:rsidR="00512540" w:rsidRDefault="00512540">
            <w:pPr>
              <w:spacing w:after="1" w:line="220" w:lineRule="atLeast"/>
              <w:jc w:val="both"/>
            </w:pPr>
            <w:r>
              <w:rPr>
                <w:rFonts w:ascii="Calibri" w:hAnsi="Calibri" w:cs="Calibri"/>
              </w:rPr>
              <w:t>развитие системы медицинской профилактики неинфекционных заболеваний и формирование здорового образа жизни у населения Новосибирской области;</w:t>
            </w:r>
          </w:p>
          <w:p w:rsidR="00512540" w:rsidRDefault="00512540">
            <w:pPr>
              <w:spacing w:after="1" w:line="220" w:lineRule="atLeast"/>
              <w:jc w:val="both"/>
            </w:pPr>
            <w:r>
              <w:rPr>
                <w:rFonts w:ascii="Calibri" w:hAnsi="Calibri" w:cs="Calibri"/>
              </w:rPr>
              <w:t>модернизация наркологической службы Новосибирской области;</w:t>
            </w:r>
          </w:p>
          <w:p w:rsidR="00512540" w:rsidRDefault="00512540">
            <w:pPr>
              <w:spacing w:after="1" w:line="220" w:lineRule="atLeast"/>
              <w:jc w:val="both"/>
            </w:pPr>
            <w:r>
              <w:rPr>
                <w:rFonts w:ascii="Calibri" w:hAnsi="Calibri" w:cs="Calibri"/>
              </w:rPr>
              <w:t>профилактика инфекционных заболеваний путем иммунизации населения;</w:t>
            </w:r>
          </w:p>
          <w:p w:rsidR="00512540" w:rsidRDefault="00512540">
            <w:pPr>
              <w:spacing w:after="1" w:line="220" w:lineRule="atLeast"/>
              <w:jc w:val="both"/>
            </w:pPr>
            <w:r>
              <w:rPr>
                <w:rFonts w:ascii="Calibri" w:hAnsi="Calibri" w:cs="Calibri"/>
              </w:rPr>
              <w:t>профилактика ВИЧ-инфекции, вирусных гепатитов B и C</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375" w:history="1">
              <w:r>
                <w:rPr>
                  <w:rFonts w:ascii="Calibri" w:hAnsi="Calibri" w:cs="Calibri"/>
                  <w:color w:val="0000FF"/>
                </w:rPr>
                <w:t>N 151-п</w:t>
              </w:r>
            </w:hyperlink>
            <w:r>
              <w:rPr>
                <w:rFonts w:ascii="Calibri" w:hAnsi="Calibri" w:cs="Calibri"/>
              </w:rPr>
              <w:t xml:space="preserve">, от 13.07.2020 </w:t>
            </w:r>
            <w:hyperlink r:id="rId376" w:history="1">
              <w:r>
                <w:rPr>
                  <w:rFonts w:ascii="Calibri" w:hAnsi="Calibri" w:cs="Calibri"/>
                  <w:color w:val="0000FF"/>
                </w:rPr>
                <w:t>N 287-п</w:t>
              </w:r>
            </w:hyperlink>
            <w:r>
              <w:rPr>
                <w:rFonts w:ascii="Calibri" w:hAnsi="Calibri" w:cs="Calibri"/>
              </w:rPr>
              <w:t xml:space="preserve">, от 01.06.2021 </w:t>
            </w:r>
            <w:hyperlink r:id="rId377"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- 3 808 827,5 тыс. рублей, в том числе по годам:</w:t>
            </w:r>
          </w:p>
          <w:p w:rsidR="00512540" w:rsidRDefault="00512540">
            <w:pPr>
              <w:spacing w:after="1" w:line="220" w:lineRule="atLeast"/>
              <w:jc w:val="both"/>
            </w:pPr>
            <w:r>
              <w:rPr>
                <w:rFonts w:ascii="Calibri" w:hAnsi="Calibri" w:cs="Calibri"/>
              </w:rPr>
              <w:t>2013 год - 458 918,6 тыс. рублей;</w:t>
            </w:r>
          </w:p>
          <w:p w:rsidR="00512540" w:rsidRDefault="00512540">
            <w:pPr>
              <w:spacing w:after="1" w:line="220" w:lineRule="atLeast"/>
              <w:jc w:val="both"/>
            </w:pPr>
            <w:r>
              <w:rPr>
                <w:rFonts w:ascii="Calibri" w:hAnsi="Calibri" w:cs="Calibri"/>
              </w:rPr>
              <w:t>2014 год - 230 232,0 тыс. рублей;</w:t>
            </w:r>
          </w:p>
          <w:p w:rsidR="00512540" w:rsidRDefault="00512540">
            <w:pPr>
              <w:spacing w:after="1" w:line="220" w:lineRule="atLeast"/>
              <w:jc w:val="both"/>
            </w:pPr>
            <w:r>
              <w:rPr>
                <w:rFonts w:ascii="Calibri" w:hAnsi="Calibri" w:cs="Calibri"/>
              </w:rPr>
              <w:t>2015 год - 189 535,9 тыс. рублей;</w:t>
            </w:r>
          </w:p>
          <w:p w:rsidR="00512540" w:rsidRDefault="00512540">
            <w:pPr>
              <w:spacing w:after="1" w:line="220" w:lineRule="atLeast"/>
              <w:jc w:val="both"/>
            </w:pPr>
            <w:r>
              <w:rPr>
                <w:rFonts w:ascii="Calibri" w:hAnsi="Calibri" w:cs="Calibri"/>
              </w:rPr>
              <w:t>2016 год - 285 476,5 тыс. рублей;</w:t>
            </w:r>
          </w:p>
          <w:p w:rsidR="00512540" w:rsidRDefault="00512540">
            <w:pPr>
              <w:spacing w:after="1" w:line="220" w:lineRule="atLeast"/>
              <w:jc w:val="both"/>
            </w:pPr>
            <w:r>
              <w:rPr>
                <w:rFonts w:ascii="Calibri" w:hAnsi="Calibri" w:cs="Calibri"/>
              </w:rPr>
              <w:t>2017 год - 278 471,4 тыс. рублей;</w:t>
            </w:r>
          </w:p>
          <w:p w:rsidR="00512540" w:rsidRDefault="00512540">
            <w:pPr>
              <w:spacing w:after="1" w:line="220" w:lineRule="atLeast"/>
              <w:jc w:val="both"/>
            </w:pPr>
            <w:r>
              <w:rPr>
                <w:rFonts w:ascii="Calibri" w:hAnsi="Calibri" w:cs="Calibri"/>
              </w:rPr>
              <w:t>2018 год - 371 639,0 тыс. рублей;</w:t>
            </w:r>
          </w:p>
          <w:p w:rsidR="00512540" w:rsidRDefault="00512540">
            <w:pPr>
              <w:spacing w:after="1" w:line="220" w:lineRule="atLeast"/>
              <w:jc w:val="both"/>
            </w:pPr>
            <w:r>
              <w:rPr>
                <w:rFonts w:ascii="Calibri" w:hAnsi="Calibri" w:cs="Calibri"/>
              </w:rPr>
              <w:t>2019 год - 502 880,8 тыс. рублей;</w:t>
            </w:r>
          </w:p>
          <w:p w:rsidR="00512540" w:rsidRDefault="00512540">
            <w:pPr>
              <w:spacing w:after="1" w:line="220" w:lineRule="atLeast"/>
              <w:jc w:val="both"/>
            </w:pPr>
            <w:r>
              <w:rPr>
                <w:rFonts w:ascii="Calibri" w:hAnsi="Calibri" w:cs="Calibri"/>
              </w:rPr>
              <w:t>2020 год - 374 050,9 тыс. рублей;</w:t>
            </w:r>
          </w:p>
          <w:p w:rsidR="00512540" w:rsidRDefault="00512540">
            <w:pPr>
              <w:spacing w:after="1" w:line="220" w:lineRule="atLeast"/>
              <w:jc w:val="both"/>
            </w:pPr>
            <w:r>
              <w:rPr>
                <w:rFonts w:ascii="Calibri" w:hAnsi="Calibri" w:cs="Calibri"/>
              </w:rPr>
              <w:t>2021 год - 500 721,7 тыс. рублей;</w:t>
            </w:r>
          </w:p>
          <w:p w:rsidR="00512540" w:rsidRDefault="00512540">
            <w:pPr>
              <w:spacing w:after="1" w:line="220" w:lineRule="atLeast"/>
              <w:jc w:val="both"/>
            </w:pPr>
            <w:r>
              <w:rPr>
                <w:rFonts w:ascii="Calibri" w:hAnsi="Calibri" w:cs="Calibri"/>
              </w:rPr>
              <w:t>2022 год - 55 250,2 тыс. рублей;</w:t>
            </w:r>
          </w:p>
          <w:p w:rsidR="00512540" w:rsidRDefault="00512540">
            <w:pPr>
              <w:spacing w:after="1" w:line="220" w:lineRule="atLeast"/>
              <w:jc w:val="both"/>
            </w:pPr>
            <w:r>
              <w:rPr>
                <w:rFonts w:ascii="Calibri" w:hAnsi="Calibri" w:cs="Calibri"/>
              </w:rPr>
              <w:lastRenderedPageBreak/>
              <w:t>2023 год - 56 472,3 тыс. рублей;</w:t>
            </w:r>
          </w:p>
          <w:p w:rsidR="00512540" w:rsidRDefault="00512540">
            <w:pPr>
              <w:spacing w:after="1" w:line="220" w:lineRule="atLeast"/>
              <w:jc w:val="both"/>
            </w:pPr>
            <w:r>
              <w:rPr>
                <w:rFonts w:ascii="Calibri" w:hAnsi="Calibri" w:cs="Calibri"/>
              </w:rPr>
              <w:t>2024 год - 505 178,2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- 3 683 329,5 тыс. рублей, в том числе по годам:</w:t>
            </w:r>
          </w:p>
          <w:p w:rsidR="00512540" w:rsidRDefault="00512540">
            <w:pPr>
              <w:spacing w:after="1" w:line="220" w:lineRule="atLeast"/>
              <w:jc w:val="both"/>
            </w:pPr>
            <w:r>
              <w:rPr>
                <w:rFonts w:ascii="Calibri" w:hAnsi="Calibri" w:cs="Calibri"/>
              </w:rPr>
              <w:t>2013 год - 429 688,2 тыс. рублей;</w:t>
            </w:r>
          </w:p>
          <w:p w:rsidR="00512540" w:rsidRDefault="00512540">
            <w:pPr>
              <w:spacing w:after="1" w:line="220" w:lineRule="atLeast"/>
              <w:jc w:val="both"/>
            </w:pPr>
            <w:r>
              <w:rPr>
                <w:rFonts w:ascii="Calibri" w:hAnsi="Calibri" w:cs="Calibri"/>
              </w:rPr>
              <w:t>2014 год - 200 686,7 тыс. рублей;</w:t>
            </w:r>
          </w:p>
          <w:p w:rsidR="00512540" w:rsidRDefault="00512540">
            <w:pPr>
              <w:spacing w:after="1" w:line="220" w:lineRule="atLeast"/>
              <w:jc w:val="both"/>
            </w:pPr>
            <w:r>
              <w:rPr>
                <w:rFonts w:ascii="Calibri" w:hAnsi="Calibri" w:cs="Calibri"/>
              </w:rPr>
              <w:t>2015 год - 182 568,2 тыс. рублей;</w:t>
            </w:r>
          </w:p>
          <w:p w:rsidR="00512540" w:rsidRDefault="00512540">
            <w:pPr>
              <w:spacing w:after="1" w:line="220" w:lineRule="atLeast"/>
              <w:jc w:val="both"/>
            </w:pPr>
            <w:r>
              <w:rPr>
                <w:rFonts w:ascii="Calibri" w:hAnsi="Calibri" w:cs="Calibri"/>
              </w:rPr>
              <w:t>2016 год - 278 533,7 тыс. рублей;</w:t>
            </w:r>
          </w:p>
          <w:p w:rsidR="00512540" w:rsidRDefault="00512540">
            <w:pPr>
              <w:spacing w:after="1" w:line="220" w:lineRule="atLeast"/>
              <w:jc w:val="both"/>
            </w:pPr>
            <w:r>
              <w:rPr>
                <w:rFonts w:ascii="Calibri" w:hAnsi="Calibri" w:cs="Calibri"/>
              </w:rPr>
              <w:t>2017 год - 278 471,4 тыс. рублей;</w:t>
            </w:r>
          </w:p>
          <w:p w:rsidR="00512540" w:rsidRDefault="00512540">
            <w:pPr>
              <w:spacing w:after="1" w:line="220" w:lineRule="atLeast"/>
              <w:jc w:val="both"/>
            </w:pPr>
            <w:r>
              <w:rPr>
                <w:rFonts w:ascii="Calibri" w:hAnsi="Calibri" w:cs="Calibri"/>
              </w:rPr>
              <w:t>2018 год - 365 321,4 тыс. рублей;</w:t>
            </w:r>
          </w:p>
          <w:p w:rsidR="00512540" w:rsidRDefault="00512540">
            <w:pPr>
              <w:spacing w:after="1" w:line="220" w:lineRule="atLeast"/>
              <w:jc w:val="both"/>
            </w:pPr>
            <w:r>
              <w:rPr>
                <w:rFonts w:ascii="Calibri" w:hAnsi="Calibri" w:cs="Calibri"/>
              </w:rPr>
              <w:t>2019 год - 491 783,1 тыс. рублей;</w:t>
            </w:r>
          </w:p>
          <w:p w:rsidR="00512540" w:rsidRDefault="00512540">
            <w:pPr>
              <w:spacing w:after="1" w:line="220" w:lineRule="atLeast"/>
              <w:jc w:val="both"/>
            </w:pPr>
            <w:r>
              <w:rPr>
                <w:rFonts w:ascii="Calibri" w:hAnsi="Calibri" w:cs="Calibri"/>
              </w:rPr>
              <w:t>2020 год - 367 064,7 тыс. рублей;</w:t>
            </w:r>
          </w:p>
          <w:p w:rsidR="00512540" w:rsidRDefault="00512540">
            <w:pPr>
              <w:spacing w:after="1" w:line="220" w:lineRule="atLeast"/>
              <w:jc w:val="both"/>
            </w:pPr>
            <w:r>
              <w:rPr>
                <w:rFonts w:ascii="Calibri" w:hAnsi="Calibri" w:cs="Calibri"/>
              </w:rPr>
              <w:t>2021 год - 494 733,3 тыс. рублей;</w:t>
            </w:r>
          </w:p>
          <w:p w:rsidR="00512540" w:rsidRDefault="00512540">
            <w:pPr>
              <w:spacing w:after="1" w:line="220" w:lineRule="atLeast"/>
              <w:jc w:val="both"/>
            </w:pPr>
            <w:r>
              <w:rPr>
                <w:rFonts w:ascii="Calibri" w:hAnsi="Calibri" w:cs="Calibri"/>
              </w:rPr>
              <w:t>2022 год - 49 261,7 тыс. рублей;</w:t>
            </w:r>
          </w:p>
          <w:p w:rsidR="00512540" w:rsidRDefault="00512540">
            <w:pPr>
              <w:spacing w:after="1" w:line="220" w:lineRule="atLeast"/>
              <w:jc w:val="both"/>
            </w:pPr>
            <w:r>
              <w:rPr>
                <w:rFonts w:ascii="Calibri" w:hAnsi="Calibri" w:cs="Calibri"/>
              </w:rPr>
              <w:t>2023 год - 50 483,8 тыс. рублей;</w:t>
            </w:r>
          </w:p>
          <w:p w:rsidR="00512540" w:rsidRDefault="00512540">
            <w:pPr>
              <w:spacing w:after="1" w:line="220" w:lineRule="atLeast"/>
              <w:jc w:val="both"/>
            </w:pPr>
            <w:r>
              <w:rPr>
                <w:rFonts w:ascii="Calibri" w:hAnsi="Calibri" w:cs="Calibri"/>
              </w:rPr>
              <w:t>2024 год - 494 733,3 тыс. рублей;</w:t>
            </w:r>
          </w:p>
          <w:p w:rsidR="00512540" w:rsidRDefault="00512540">
            <w:pPr>
              <w:spacing w:after="1" w:line="220" w:lineRule="atLeast"/>
              <w:jc w:val="both"/>
            </w:pPr>
            <w:r>
              <w:rPr>
                <w:rFonts w:ascii="Calibri" w:hAnsi="Calibri" w:cs="Calibri"/>
              </w:rPr>
              <w:t>внебюджетные источники:</w:t>
            </w:r>
          </w:p>
          <w:p w:rsidR="00512540" w:rsidRDefault="00512540">
            <w:pPr>
              <w:spacing w:after="1" w:line="220" w:lineRule="atLeast"/>
              <w:jc w:val="both"/>
            </w:pPr>
            <w:r>
              <w:rPr>
                <w:rFonts w:ascii="Calibri" w:hAnsi="Calibri" w:cs="Calibri"/>
              </w:rPr>
              <w:t>всего - 655,0 тыс. рублей, в том числе по годам:</w:t>
            </w:r>
          </w:p>
          <w:p w:rsidR="00512540" w:rsidRDefault="00512540">
            <w:pPr>
              <w:spacing w:after="1" w:line="220" w:lineRule="atLeast"/>
              <w:jc w:val="both"/>
            </w:pPr>
            <w:r>
              <w:rPr>
                <w:rFonts w:ascii="Calibri" w:hAnsi="Calibri" w:cs="Calibri"/>
              </w:rPr>
              <w:t>2013 год - 455,0 тыс. рублей;</w:t>
            </w:r>
          </w:p>
          <w:p w:rsidR="00512540" w:rsidRDefault="00512540">
            <w:pPr>
              <w:spacing w:after="1" w:line="220" w:lineRule="atLeast"/>
              <w:jc w:val="both"/>
            </w:pPr>
            <w:r>
              <w:rPr>
                <w:rFonts w:ascii="Calibri" w:hAnsi="Calibri" w:cs="Calibri"/>
              </w:rPr>
              <w:t>2014 год - 200,0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- 124 843,0 тыс. рублей, в том числе по годам:</w:t>
            </w:r>
          </w:p>
          <w:p w:rsidR="00512540" w:rsidRDefault="00512540">
            <w:pPr>
              <w:spacing w:after="1" w:line="220" w:lineRule="atLeast"/>
              <w:jc w:val="both"/>
            </w:pPr>
            <w:r>
              <w:rPr>
                <w:rFonts w:ascii="Calibri" w:hAnsi="Calibri" w:cs="Calibri"/>
              </w:rPr>
              <w:t>2013 год - 28 775,4 тыс. рублей;</w:t>
            </w:r>
          </w:p>
          <w:p w:rsidR="00512540" w:rsidRDefault="00512540">
            <w:pPr>
              <w:spacing w:after="1" w:line="220" w:lineRule="atLeast"/>
              <w:jc w:val="both"/>
            </w:pPr>
            <w:r>
              <w:rPr>
                <w:rFonts w:ascii="Calibri" w:hAnsi="Calibri" w:cs="Calibri"/>
              </w:rPr>
              <w:t>2014 год - 29 345,3 тыс. рублей;</w:t>
            </w:r>
          </w:p>
          <w:p w:rsidR="00512540" w:rsidRDefault="00512540">
            <w:pPr>
              <w:spacing w:after="1" w:line="220" w:lineRule="atLeast"/>
              <w:jc w:val="both"/>
            </w:pPr>
            <w:r>
              <w:rPr>
                <w:rFonts w:ascii="Calibri" w:hAnsi="Calibri" w:cs="Calibri"/>
              </w:rPr>
              <w:t>2015 год - 6 967,7 тыс. рублей;</w:t>
            </w:r>
          </w:p>
          <w:p w:rsidR="00512540" w:rsidRDefault="00512540">
            <w:pPr>
              <w:spacing w:after="1" w:line="220" w:lineRule="atLeast"/>
              <w:jc w:val="both"/>
            </w:pPr>
            <w:r>
              <w:rPr>
                <w:rFonts w:ascii="Calibri" w:hAnsi="Calibri" w:cs="Calibri"/>
              </w:rPr>
              <w:t>2016 год - 6 942,8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- 6 317,6 тыс. рублей;</w:t>
            </w:r>
          </w:p>
          <w:p w:rsidR="00512540" w:rsidRDefault="00512540">
            <w:pPr>
              <w:spacing w:after="1" w:line="220" w:lineRule="atLeast"/>
              <w:jc w:val="both"/>
            </w:pPr>
            <w:r>
              <w:rPr>
                <w:rFonts w:ascii="Calibri" w:hAnsi="Calibri" w:cs="Calibri"/>
              </w:rPr>
              <w:t>2019 год - 11 097,7 тыс. рублей;</w:t>
            </w:r>
          </w:p>
          <w:p w:rsidR="00512540" w:rsidRDefault="00512540">
            <w:pPr>
              <w:spacing w:after="1" w:line="220" w:lineRule="atLeast"/>
              <w:jc w:val="both"/>
            </w:pPr>
            <w:r>
              <w:rPr>
                <w:rFonts w:ascii="Calibri" w:hAnsi="Calibri" w:cs="Calibri"/>
              </w:rPr>
              <w:t>2020 год - 6 986,2 тыс. рублей;</w:t>
            </w:r>
          </w:p>
          <w:p w:rsidR="00512540" w:rsidRDefault="00512540">
            <w:pPr>
              <w:spacing w:after="1" w:line="220" w:lineRule="atLeast"/>
              <w:jc w:val="both"/>
            </w:pPr>
            <w:r>
              <w:rPr>
                <w:rFonts w:ascii="Calibri" w:hAnsi="Calibri" w:cs="Calibri"/>
              </w:rPr>
              <w:t>2021 год - 5 988,4 тыс. рублей;</w:t>
            </w:r>
          </w:p>
          <w:p w:rsidR="00512540" w:rsidRDefault="00512540">
            <w:pPr>
              <w:spacing w:after="1" w:line="220" w:lineRule="atLeast"/>
              <w:jc w:val="both"/>
            </w:pPr>
            <w:r>
              <w:rPr>
                <w:rFonts w:ascii="Calibri" w:hAnsi="Calibri" w:cs="Calibri"/>
              </w:rPr>
              <w:t>2022 год - 5 988,5 тыс. рублей;</w:t>
            </w:r>
          </w:p>
          <w:p w:rsidR="00512540" w:rsidRDefault="00512540">
            <w:pPr>
              <w:spacing w:after="1" w:line="220" w:lineRule="atLeast"/>
              <w:jc w:val="both"/>
            </w:pPr>
            <w:r>
              <w:rPr>
                <w:rFonts w:ascii="Calibri" w:hAnsi="Calibri" w:cs="Calibri"/>
              </w:rPr>
              <w:t>2023 год - 5 988,5 тыс. рублей;</w:t>
            </w:r>
          </w:p>
          <w:p w:rsidR="00512540" w:rsidRDefault="00512540">
            <w:pPr>
              <w:spacing w:after="1" w:line="220" w:lineRule="atLeast"/>
              <w:jc w:val="both"/>
            </w:pPr>
            <w:r>
              <w:rPr>
                <w:rFonts w:ascii="Calibri" w:hAnsi="Calibri" w:cs="Calibri"/>
              </w:rPr>
              <w:t>2024 год - 10 444,9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- 3 760 676,2 тыс. рублей, в том числе по годам:</w:t>
            </w:r>
          </w:p>
          <w:p w:rsidR="00512540" w:rsidRDefault="00512540">
            <w:pPr>
              <w:spacing w:after="1" w:line="220" w:lineRule="atLeast"/>
              <w:jc w:val="both"/>
            </w:pPr>
            <w:r>
              <w:rPr>
                <w:rFonts w:ascii="Calibri" w:hAnsi="Calibri" w:cs="Calibri"/>
              </w:rPr>
              <w:t>2013 год - 434 471,6 тыс. рублей;</w:t>
            </w:r>
          </w:p>
          <w:p w:rsidR="00512540" w:rsidRDefault="00512540">
            <w:pPr>
              <w:spacing w:after="1" w:line="220" w:lineRule="atLeast"/>
              <w:jc w:val="both"/>
            </w:pPr>
            <w:r>
              <w:rPr>
                <w:rFonts w:ascii="Calibri" w:hAnsi="Calibri" w:cs="Calibri"/>
              </w:rPr>
              <w:t>2014 год - 213 645,7 тыс. рублей;</w:t>
            </w:r>
          </w:p>
          <w:p w:rsidR="00512540" w:rsidRDefault="00512540">
            <w:pPr>
              <w:spacing w:after="1" w:line="220" w:lineRule="atLeast"/>
              <w:jc w:val="both"/>
            </w:pPr>
            <w:r>
              <w:rPr>
                <w:rFonts w:ascii="Calibri" w:hAnsi="Calibri" w:cs="Calibri"/>
              </w:rPr>
              <w:t>2015 год - 185 013,8 тыс. рублей;</w:t>
            </w:r>
          </w:p>
          <w:p w:rsidR="00512540" w:rsidRDefault="00512540">
            <w:pPr>
              <w:spacing w:after="1" w:line="220" w:lineRule="atLeast"/>
              <w:jc w:val="both"/>
            </w:pPr>
            <w:r>
              <w:rPr>
                <w:rFonts w:ascii="Calibri" w:hAnsi="Calibri" w:cs="Calibri"/>
              </w:rPr>
              <w:t>2016 год - 282 880,6 тыс. рублей;</w:t>
            </w:r>
          </w:p>
          <w:p w:rsidR="00512540" w:rsidRDefault="00512540">
            <w:pPr>
              <w:spacing w:after="1" w:line="220" w:lineRule="atLeast"/>
              <w:jc w:val="both"/>
            </w:pPr>
            <w:r>
              <w:rPr>
                <w:rFonts w:ascii="Calibri" w:hAnsi="Calibri" w:cs="Calibri"/>
              </w:rPr>
              <w:lastRenderedPageBreak/>
              <w:t>2017 год - 278 471,4 тыс. рублей;</w:t>
            </w:r>
          </w:p>
          <w:p w:rsidR="00512540" w:rsidRDefault="00512540">
            <w:pPr>
              <w:spacing w:after="1" w:line="220" w:lineRule="atLeast"/>
              <w:jc w:val="both"/>
            </w:pPr>
            <w:r>
              <w:rPr>
                <w:rFonts w:ascii="Calibri" w:hAnsi="Calibri" w:cs="Calibri"/>
              </w:rPr>
              <w:t>2018 год - 371 639,0 тыс. рублей;</w:t>
            </w:r>
          </w:p>
          <w:p w:rsidR="00512540" w:rsidRDefault="00512540">
            <w:pPr>
              <w:spacing w:after="1" w:line="220" w:lineRule="atLeast"/>
              <w:jc w:val="both"/>
            </w:pPr>
            <w:r>
              <w:rPr>
                <w:rFonts w:ascii="Calibri" w:hAnsi="Calibri" w:cs="Calibri"/>
              </w:rPr>
              <w:t>2019 год - 502 880,8 тыс. рублей;</w:t>
            </w:r>
          </w:p>
          <w:p w:rsidR="00512540" w:rsidRDefault="00512540">
            <w:pPr>
              <w:spacing w:after="1" w:line="220" w:lineRule="atLeast"/>
              <w:jc w:val="both"/>
            </w:pPr>
            <w:r>
              <w:rPr>
                <w:rFonts w:ascii="Calibri" w:hAnsi="Calibri" w:cs="Calibri"/>
              </w:rPr>
              <w:t>2020 год - 374 050,9 тыс. рублей;</w:t>
            </w:r>
          </w:p>
          <w:p w:rsidR="00512540" w:rsidRDefault="00512540">
            <w:pPr>
              <w:spacing w:after="1" w:line="220" w:lineRule="atLeast"/>
              <w:jc w:val="both"/>
            </w:pPr>
            <w:r>
              <w:rPr>
                <w:rFonts w:ascii="Calibri" w:hAnsi="Calibri" w:cs="Calibri"/>
              </w:rPr>
              <w:t>2021 год - 500 721,7 тыс. рублей;</w:t>
            </w:r>
          </w:p>
          <w:p w:rsidR="00512540" w:rsidRDefault="00512540">
            <w:pPr>
              <w:spacing w:after="1" w:line="220" w:lineRule="atLeast"/>
              <w:jc w:val="both"/>
            </w:pPr>
            <w:r>
              <w:rPr>
                <w:rFonts w:ascii="Calibri" w:hAnsi="Calibri" w:cs="Calibri"/>
              </w:rPr>
              <w:t>2022 год - 55 250,2 тыс. рублей;</w:t>
            </w:r>
          </w:p>
          <w:p w:rsidR="00512540" w:rsidRDefault="00512540">
            <w:pPr>
              <w:spacing w:after="1" w:line="220" w:lineRule="atLeast"/>
              <w:jc w:val="both"/>
            </w:pPr>
            <w:r>
              <w:rPr>
                <w:rFonts w:ascii="Calibri" w:hAnsi="Calibri" w:cs="Calibri"/>
              </w:rPr>
              <w:t>2023 год - 56 472,3 тыс. рублей;</w:t>
            </w:r>
          </w:p>
          <w:p w:rsidR="00512540" w:rsidRDefault="00512540">
            <w:pPr>
              <w:spacing w:after="1" w:line="220" w:lineRule="atLeast"/>
              <w:jc w:val="both"/>
            </w:pPr>
            <w:r>
              <w:rPr>
                <w:rFonts w:ascii="Calibri" w:hAnsi="Calibri" w:cs="Calibri"/>
              </w:rPr>
              <w:t>2024 год - 505 178,2 тыс. рублей;</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- 3 635 578,2 тыс. рублей, в том числе по годам:</w:t>
            </w:r>
          </w:p>
          <w:p w:rsidR="00512540" w:rsidRDefault="00512540">
            <w:pPr>
              <w:spacing w:after="1" w:line="220" w:lineRule="atLeast"/>
              <w:jc w:val="both"/>
            </w:pPr>
            <w:r>
              <w:rPr>
                <w:rFonts w:ascii="Calibri" w:hAnsi="Calibri" w:cs="Calibri"/>
              </w:rPr>
              <w:t>2013 год - 405 441,2 тыс. рублей;</w:t>
            </w:r>
          </w:p>
          <w:p w:rsidR="00512540" w:rsidRDefault="00512540">
            <w:pPr>
              <w:spacing w:after="1" w:line="220" w:lineRule="atLeast"/>
              <w:jc w:val="both"/>
            </w:pPr>
            <w:r>
              <w:rPr>
                <w:rFonts w:ascii="Calibri" w:hAnsi="Calibri" w:cs="Calibri"/>
              </w:rPr>
              <w:t>2014 год - 184 300,4 тыс. рублей;</w:t>
            </w:r>
          </w:p>
          <w:p w:rsidR="00512540" w:rsidRDefault="00512540">
            <w:pPr>
              <w:spacing w:after="1" w:line="220" w:lineRule="atLeast"/>
              <w:jc w:val="both"/>
            </w:pPr>
            <w:r>
              <w:rPr>
                <w:rFonts w:ascii="Calibri" w:hAnsi="Calibri" w:cs="Calibri"/>
              </w:rPr>
              <w:t>2015 год - 178 046,1 тыс. рублей;</w:t>
            </w:r>
          </w:p>
          <w:p w:rsidR="00512540" w:rsidRDefault="00512540">
            <w:pPr>
              <w:spacing w:after="1" w:line="220" w:lineRule="atLeast"/>
              <w:jc w:val="both"/>
            </w:pPr>
            <w:r>
              <w:rPr>
                <w:rFonts w:ascii="Calibri" w:hAnsi="Calibri" w:cs="Calibri"/>
              </w:rPr>
              <w:t>2016 год - 275 937,8 тыс. рублей;</w:t>
            </w:r>
          </w:p>
          <w:p w:rsidR="00512540" w:rsidRDefault="00512540">
            <w:pPr>
              <w:spacing w:after="1" w:line="220" w:lineRule="atLeast"/>
              <w:jc w:val="both"/>
            </w:pPr>
            <w:r>
              <w:rPr>
                <w:rFonts w:ascii="Calibri" w:hAnsi="Calibri" w:cs="Calibri"/>
              </w:rPr>
              <w:t>2017 год - 278 471,4 тыс. рублей;</w:t>
            </w:r>
          </w:p>
          <w:p w:rsidR="00512540" w:rsidRDefault="00512540">
            <w:pPr>
              <w:spacing w:after="1" w:line="220" w:lineRule="atLeast"/>
              <w:jc w:val="both"/>
            </w:pPr>
            <w:r>
              <w:rPr>
                <w:rFonts w:ascii="Calibri" w:hAnsi="Calibri" w:cs="Calibri"/>
              </w:rPr>
              <w:t>2018 год - 365 321,4 тыс. рублей;</w:t>
            </w:r>
          </w:p>
          <w:p w:rsidR="00512540" w:rsidRDefault="00512540">
            <w:pPr>
              <w:spacing w:after="1" w:line="220" w:lineRule="atLeast"/>
              <w:jc w:val="both"/>
            </w:pPr>
            <w:r>
              <w:rPr>
                <w:rFonts w:ascii="Calibri" w:hAnsi="Calibri" w:cs="Calibri"/>
              </w:rPr>
              <w:t>2019 год - 491 783,1 тыс. рублей;</w:t>
            </w:r>
          </w:p>
          <w:p w:rsidR="00512540" w:rsidRDefault="00512540">
            <w:pPr>
              <w:spacing w:after="1" w:line="220" w:lineRule="atLeast"/>
              <w:jc w:val="both"/>
            </w:pPr>
            <w:r>
              <w:rPr>
                <w:rFonts w:ascii="Calibri" w:hAnsi="Calibri" w:cs="Calibri"/>
              </w:rPr>
              <w:t>2020 год - 367 064,7 тыс. рублей;</w:t>
            </w:r>
          </w:p>
          <w:p w:rsidR="00512540" w:rsidRDefault="00512540">
            <w:pPr>
              <w:spacing w:after="1" w:line="220" w:lineRule="atLeast"/>
              <w:jc w:val="both"/>
            </w:pPr>
            <w:r>
              <w:rPr>
                <w:rFonts w:ascii="Calibri" w:hAnsi="Calibri" w:cs="Calibri"/>
              </w:rPr>
              <w:t>2021 год - 494 733,3 тыс. рублей;</w:t>
            </w:r>
          </w:p>
          <w:p w:rsidR="00512540" w:rsidRDefault="00512540">
            <w:pPr>
              <w:spacing w:after="1" w:line="220" w:lineRule="atLeast"/>
              <w:jc w:val="both"/>
            </w:pPr>
            <w:r>
              <w:rPr>
                <w:rFonts w:ascii="Calibri" w:hAnsi="Calibri" w:cs="Calibri"/>
              </w:rPr>
              <w:t>2022 год - 49 261,7 тыс. рублей;</w:t>
            </w:r>
          </w:p>
          <w:p w:rsidR="00512540" w:rsidRDefault="00512540">
            <w:pPr>
              <w:spacing w:after="1" w:line="220" w:lineRule="atLeast"/>
              <w:jc w:val="both"/>
            </w:pPr>
            <w:r>
              <w:rPr>
                <w:rFonts w:ascii="Calibri" w:hAnsi="Calibri" w:cs="Calibri"/>
              </w:rPr>
              <w:t>2023 год - 50 483,8 тыс. рублей;</w:t>
            </w:r>
          </w:p>
          <w:p w:rsidR="00512540" w:rsidRDefault="00512540">
            <w:pPr>
              <w:spacing w:after="1" w:line="220" w:lineRule="atLeast"/>
              <w:jc w:val="both"/>
            </w:pPr>
            <w:r>
              <w:rPr>
                <w:rFonts w:ascii="Calibri" w:hAnsi="Calibri" w:cs="Calibri"/>
              </w:rPr>
              <w:t>2024 год - 494 733,3 тыс. рублей;</w:t>
            </w:r>
          </w:p>
          <w:p w:rsidR="00512540" w:rsidRDefault="00512540">
            <w:pPr>
              <w:spacing w:after="1" w:line="220" w:lineRule="atLeast"/>
              <w:jc w:val="both"/>
            </w:pPr>
            <w:r>
              <w:rPr>
                <w:rFonts w:ascii="Calibri" w:hAnsi="Calibri" w:cs="Calibri"/>
              </w:rPr>
              <w:t>федеральный бюджет: всего - 124 843,0 тыс. рублей, в том числе по годам:</w:t>
            </w:r>
          </w:p>
          <w:p w:rsidR="00512540" w:rsidRDefault="00512540">
            <w:pPr>
              <w:spacing w:after="1" w:line="220" w:lineRule="atLeast"/>
              <w:jc w:val="both"/>
            </w:pPr>
            <w:r>
              <w:rPr>
                <w:rFonts w:ascii="Calibri" w:hAnsi="Calibri" w:cs="Calibri"/>
              </w:rPr>
              <w:t>2013 год - 28 775,4 тыс. рублей;</w:t>
            </w:r>
          </w:p>
          <w:p w:rsidR="00512540" w:rsidRDefault="00512540">
            <w:pPr>
              <w:spacing w:after="1" w:line="220" w:lineRule="atLeast"/>
              <w:jc w:val="both"/>
            </w:pPr>
            <w:r>
              <w:rPr>
                <w:rFonts w:ascii="Calibri" w:hAnsi="Calibri" w:cs="Calibri"/>
              </w:rPr>
              <w:t>2014 год - 29 345,3 тыс. рублей;</w:t>
            </w:r>
          </w:p>
          <w:p w:rsidR="00512540" w:rsidRDefault="00512540">
            <w:pPr>
              <w:spacing w:after="1" w:line="220" w:lineRule="atLeast"/>
              <w:jc w:val="both"/>
            </w:pPr>
            <w:r>
              <w:rPr>
                <w:rFonts w:ascii="Calibri" w:hAnsi="Calibri" w:cs="Calibri"/>
              </w:rPr>
              <w:t>2015 год - 6 967,7 тыс. рублей;</w:t>
            </w:r>
          </w:p>
          <w:p w:rsidR="00512540" w:rsidRDefault="00512540">
            <w:pPr>
              <w:spacing w:after="1" w:line="220" w:lineRule="atLeast"/>
              <w:jc w:val="both"/>
            </w:pPr>
            <w:r>
              <w:rPr>
                <w:rFonts w:ascii="Calibri" w:hAnsi="Calibri" w:cs="Calibri"/>
              </w:rPr>
              <w:t>2016 год - 6 942,8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- 6 317,6 тыс. рублей;</w:t>
            </w:r>
          </w:p>
          <w:p w:rsidR="00512540" w:rsidRDefault="00512540">
            <w:pPr>
              <w:spacing w:after="1" w:line="220" w:lineRule="atLeast"/>
              <w:jc w:val="both"/>
            </w:pPr>
            <w:r>
              <w:rPr>
                <w:rFonts w:ascii="Calibri" w:hAnsi="Calibri" w:cs="Calibri"/>
              </w:rPr>
              <w:t>2019 год - 11 097,7 тыс. рублей;</w:t>
            </w:r>
          </w:p>
          <w:p w:rsidR="00512540" w:rsidRDefault="00512540">
            <w:pPr>
              <w:spacing w:after="1" w:line="220" w:lineRule="atLeast"/>
              <w:jc w:val="both"/>
            </w:pPr>
            <w:r>
              <w:rPr>
                <w:rFonts w:ascii="Calibri" w:hAnsi="Calibri" w:cs="Calibri"/>
              </w:rPr>
              <w:t>2020 год - 6 986,2 тыс. рублей;</w:t>
            </w:r>
          </w:p>
          <w:p w:rsidR="00512540" w:rsidRDefault="00512540">
            <w:pPr>
              <w:spacing w:after="1" w:line="220" w:lineRule="atLeast"/>
              <w:jc w:val="both"/>
            </w:pPr>
            <w:r>
              <w:rPr>
                <w:rFonts w:ascii="Calibri" w:hAnsi="Calibri" w:cs="Calibri"/>
              </w:rPr>
              <w:t>2021 год - 5 988,4 тыс. рублей;</w:t>
            </w:r>
          </w:p>
          <w:p w:rsidR="00512540" w:rsidRDefault="00512540">
            <w:pPr>
              <w:spacing w:after="1" w:line="220" w:lineRule="atLeast"/>
              <w:jc w:val="both"/>
            </w:pPr>
            <w:r>
              <w:rPr>
                <w:rFonts w:ascii="Calibri" w:hAnsi="Calibri" w:cs="Calibri"/>
              </w:rPr>
              <w:t>2022 год - 5 988,5 тыс. рублей;</w:t>
            </w:r>
          </w:p>
          <w:p w:rsidR="00512540" w:rsidRDefault="00512540">
            <w:pPr>
              <w:spacing w:after="1" w:line="220" w:lineRule="atLeast"/>
              <w:jc w:val="both"/>
            </w:pPr>
            <w:r>
              <w:rPr>
                <w:rFonts w:ascii="Calibri" w:hAnsi="Calibri" w:cs="Calibri"/>
              </w:rPr>
              <w:t>2023 год - 5 988,5 тыс. рублей;</w:t>
            </w:r>
          </w:p>
          <w:p w:rsidR="00512540" w:rsidRDefault="00512540">
            <w:pPr>
              <w:spacing w:after="1" w:line="220" w:lineRule="atLeast"/>
              <w:jc w:val="both"/>
            </w:pPr>
            <w:r>
              <w:rPr>
                <w:rFonts w:ascii="Calibri" w:hAnsi="Calibri" w:cs="Calibri"/>
              </w:rPr>
              <w:t>2024 год - 10 444,9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внебюджетные источники (общественные организации на конкурсной основе): всего - 255,0 тыс. рублей, в том числе по годам:</w:t>
            </w:r>
          </w:p>
          <w:p w:rsidR="00512540" w:rsidRDefault="00512540">
            <w:pPr>
              <w:spacing w:after="1" w:line="220" w:lineRule="atLeast"/>
              <w:jc w:val="both"/>
            </w:pPr>
            <w:r>
              <w:rPr>
                <w:rFonts w:ascii="Calibri" w:hAnsi="Calibri" w:cs="Calibri"/>
              </w:rPr>
              <w:t>2013 год - 255,0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социального развития Новосибирской области:</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lastRenderedPageBreak/>
              <w:t>всего - 4 705,3 тыс. рублей, в том числе по годам:</w:t>
            </w:r>
          </w:p>
          <w:p w:rsidR="00512540" w:rsidRDefault="00512540">
            <w:pPr>
              <w:spacing w:after="1" w:line="220" w:lineRule="atLeast"/>
              <w:jc w:val="both"/>
            </w:pPr>
            <w:r>
              <w:rPr>
                <w:rFonts w:ascii="Calibri" w:hAnsi="Calibri" w:cs="Calibri"/>
              </w:rPr>
              <w:t>2013 год - 3 503,0 тыс. рублей;</w:t>
            </w:r>
          </w:p>
          <w:p w:rsidR="00512540" w:rsidRDefault="00512540">
            <w:pPr>
              <w:spacing w:after="1" w:line="220" w:lineRule="atLeast"/>
              <w:jc w:val="both"/>
            </w:pPr>
            <w:r>
              <w:rPr>
                <w:rFonts w:ascii="Calibri" w:hAnsi="Calibri" w:cs="Calibri"/>
              </w:rPr>
              <w:t>2014 год - 1 202,3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образования, науки и инновационной политики Новосибирской области:</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- 14 478,0 тыс. рублей, в том числе по годам:</w:t>
            </w:r>
          </w:p>
          <w:p w:rsidR="00512540" w:rsidRDefault="00512540">
            <w:pPr>
              <w:spacing w:after="1" w:line="220" w:lineRule="atLeast"/>
              <w:jc w:val="both"/>
            </w:pPr>
            <w:r>
              <w:rPr>
                <w:rFonts w:ascii="Calibri" w:hAnsi="Calibri" w:cs="Calibri"/>
              </w:rPr>
              <w:t>2013 год - 6 714,0 тыс. рублей;</w:t>
            </w:r>
          </w:p>
          <w:p w:rsidR="00512540" w:rsidRDefault="00512540">
            <w:pPr>
              <w:spacing w:after="1" w:line="220" w:lineRule="atLeast"/>
              <w:jc w:val="both"/>
            </w:pPr>
            <w:r>
              <w:rPr>
                <w:rFonts w:ascii="Calibri" w:hAnsi="Calibri" w:cs="Calibri"/>
              </w:rPr>
              <w:t>2014 год - 7 764,0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министерство региональной политики Новосибирской области:</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- 21 958,0 тыс. рублей, в том числе по годам:</w:t>
            </w:r>
          </w:p>
          <w:p w:rsidR="00512540" w:rsidRDefault="00512540">
            <w:pPr>
              <w:spacing w:after="1" w:line="220" w:lineRule="atLeast"/>
              <w:jc w:val="both"/>
            </w:pPr>
            <w:r>
              <w:rPr>
                <w:rFonts w:ascii="Calibri" w:hAnsi="Calibri" w:cs="Calibri"/>
              </w:rPr>
              <w:t>2013 год - 7 420,0 тыс. рублей;</w:t>
            </w:r>
          </w:p>
          <w:p w:rsidR="00512540" w:rsidRDefault="00512540">
            <w:pPr>
              <w:spacing w:after="1" w:line="220" w:lineRule="atLeast"/>
              <w:jc w:val="both"/>
            </w:pPr>
            <w:r>
              <w:rPr>
                <w:rFonts w:ascii="Calibri" w:hAnsi="Calibri" w:cs="Calibri"/>
              </w:rPr>
              <w:t>2014 год - 7 420,0 тыс. рублей;</w:t>
            </w:r>
          </w:p>
          <w:p w:rsidR="00512540" w:rsidRDefault="00512540">
            <w:pPr>
              <w:spacing w:after="1" w:line="220" w:lineRule="atLeast"/>
              <w:jc w:val="both"/>
            </w:pPr>
            <w:r>
              <w:rPr>
                <w:rFonts w:ascii="Calibri" w:hAnsi="Calibri" w:cs="Calibri"/>
              </w:rPr>
              <w:t>2015 год - 4 522,1 тыс. рублей;</w:t>
            </w:r>
          </w:p>
          <w:p w:rsidR="00512540" w:rsidRDefault="00512540">
            <w:pPr>
              <w:spacing w:after="1" w:line="220" w:lineRule="atLeast"/>
              <w:jc w:val="both"/>
            </w:pPr>
            <w:r>
              <w:rPr>
                <w:rFonts w:ascii="Calibri" w:hAnsi="Calibri" w:cs="Calibri"/>
              </w:rPr>
              <w:t>2016 год - 2 595,9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департамент физической культуры и спорта Новосибирской области:</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- 5 460,0 тыс. рублей, в том числе по годам:</w:t>
            </w:r>
          </w:p>
          <w:p w:rsidR="00512540" w:rsidRDefault="00512540">
            <w:pPr>
              <w:spacing w:after="1" w:line="220" w:lineRule="atLeast"/>
              <w:jc w:val="both"/>
            </w:pPr>
            <w:r>
              <w:rPr>
                <w:rFonts w:ascii="Calibri" w:hAnsi="Calibri" w:cs="Calibri"/>
              </w:rPr>
              <w:t>2013 год - 5 460,0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lastRenderedPageBreak/>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культуры Новосибирской области:</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- 1 150,0 тыс. рублей, в том числе по годам:</w:t>
            </w:r>
          </w:p>
          <w:p w:rsidR="00512540" w:rsidRDefault="00512540">
            <w:pPr>
              <w:spacing w:after="1" w:line="220" w:lineRule="atLeast"/>
              <w:jc w:val="both"/>
            </w:pPr>
            <w:r>
              <w:rPr>
                <w:rFonts w:ascii="Calibri" w:hAnsi="Calibri" w:cs="Calibri"/>
              </w:rPr>
              <w:t>2013 год - 1 150,0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промышленности, торговли и развития предпринимательства Новосибирской области:</w:t>
            </w:r>
          </w:p>
          <w:p w:rsidR="00512540" w:rsidRDefault="00512540">
            <w:pPr>
              <w:spacing w:after="1" w:line="220" w:lineRule="atLeast"/>
              <w:jc w:val="both"/>
            </w:pPr>
            <w:r>
              <w:rPr>
                <w:rFonts w:ascii="Calibri" w:hAnsi="Calibri" w:cs="Calibri"/>
              </w:rPr>
              <w:t>внебюджетные источники:</w:t>
            </w:r>
          </w:p>
          <w:p w:rsidR="00512540" w:rsidRDefault="00512540">
            <w:pPr>
              <w:spacing w:after="1" w:line="220" w:lineRule="atLeast"/>
              <w:jc w:val="both"/>
            </w:pPr>
            <w:r>
              <w:rPr>
                <w:rFonts w:ascii="Calibri" w:hAnsi="Calibri" w:cs="Calibri"/>
              </w:rPr>
              <w:t>всего - 400,0 тыс. рублей, в том числе по годам:</w:t>
            </w:r>
          </w:p>
          <w:p w:rsidR="00512540" w:rsidRDefault="00512540">
            <w:pPr>
              <w:spacing w:after="1" w:line="220" w:lineRule="atLeast"/>
              <w:jc w:val="both"/>
            </w:pPr>
            <w:r>
              <w:rPr>
                <w:rFonts w:ascii="Calibri" w:hAnsi="Calibri" w:cs="Calibri"/>
              </w:rPr>
              <w:t>2013 год - 200,0 тыс. рублей;</w:t>
            </w:r>
          </w:p>
          <w:p w:rsidR="00512540" w:rsidRDefault="00512540">
            <w:pPr>
              <w:spacing w:after="1" w:line="220" w:lineRule="atLeast"/>
              <w:jc w:val="both"/>
            </w:pPr>
            <w:r>
              <w:rPr>
                <w:rFonts w:ascii="Calibri" w:hAnsi="Calibri" w:cs="Calibri"/>
              </w:rPr>
              <w:t>2014 год - 200,0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w:t>
            </w:r>
            <w:hyperlink r:id="rId37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Охват профилактическими медицинскими осмотрами детей (процент);</w:t>
            </w:r>
          </w:p>
          <w:p w:rsidR="00512540" w:rsidRDefault="00512540">
            <w:pPr>
              <w:spacing w:after="1" w:line="220" w:lineRule="atLeast"/>
              <w:jc w:val="both"/>
            </w:pPr>
            <w:r>
              <w:rPr>
                <w:rFonts w:ascii="Calibri" w:hAnsi="Calibri" w:cs="Calibri"/>
              </w:rPr>
              <w:t>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(процент);</w:t>
            </w:r>
          </w:p>
          <w:p w:rsidR="00512540" w:rsidRDefault="00512540">
            <w:pPr>
              <w:spacing w:after="1" w:line="220" w:lineRule="atLeast"/>
              <w:jc w:val="both"/>
            </w:pPr>
            <w:r>
              <w:rPr>
                <w:rFonts w:ascii="Calibri" w:hAnsi="Calibri" w:cs="Calibri"/>
              </w:rPr>
              <w:t>доля граждан, ежегодно проходящих профилактический медицинский осмотр и (или) диспансеризацию, от общего числа населения (процент);</w:t>
            </w:r>
          </w:p>
          <w:p w:rsidR="00512540" w:rsidRDefault="00512540">
            <w:pPr>
              <w:spacing w:after="1" w:line="220" w:lineRule="atLeast"/>
              <w:jc w:val="both"/>
            </w:pPr>
            <w:r>
              <w:rPr>
                <w:rFonts w:ascii="Calibri" w:hAnsi="Calibri" w:cs="Calibri"/>
              </w:rPr>
              <w:t>доля злокачественных новообразований, выявленных на I - II стадиях (процент);</w:t>
            </w:r>
          </w:p>
          <w:p w:rsidR="00512540" w:rsidRDefault="00512540">
            <w:pPr>
              <w:spacing w:after="1" w:line="220" w:lineRule="atLeast"/>
              <w:jc w:val="both"/>
            </w:pPr>
            <w:r>
              <w:rPr>
                <w:rFonts w:ascii="Calibri" w:hAnsi="Calibri" w:cs="Calibri"/>
              </w:rPr>
              <w:t xml:space="preserve">охват населения профилактическими осмотрами на туберкулез </w:t>
            </w:r>
            <w:r>
              <w:rPr>
                <w:rFonts w:ascii="Calibri" w:hAnsi="Calibri" w:cs="Calibri"/>
              </w:rPr>
              <w:lastRenderedPageBreak/>
              <w:t>(процент);</w:t>
            </w:r>
          </w:p>
          <w:p w:rsidR="00512540" w:rsidRDefault="00512540">
            <w:pPr>
              <w:spacing w:after="1" w:line="220" w:lineRule="atLeast"/>
              <w:jc w:val="both"/>
            </w:pPr>
            <w:r>
              <w:rPr>
                <w:rFonts w:ascii="Calibri" w:hAnsi="Calibri" w:cs="Calibri"/>
              </w:rPr>
              <w:t>заболеваемость краснухой (на 100 тыс. населения);</w:t>
            </w:r>
          </w:p>
          <w:p w:rsidR="00512540" w:rsidRDefault="00512540">
            <w:pPr>
              <w:spacing w:after="1" w:line="220" w:lineRule="atLeast"/>
              <w:jc w:val="both"/>
            </w:pPr>
            <w:r>
              <w:rPr>
                <w:rFonts w:ascii="Calibri" w:hAnsi="Calibri" w:cs="Calibri"/>
              </w:rPr>
              <w:t>число больных алкоголизмом, находящихся в ремиссии от 1 года до 2 лет (на 100 больных алкоголизмом среднегодового контингента);</w:t>
            </w:r>
          </w:p>
          <w:p w:rsidR="00512540" w:rsidRDefault="00512540">
            <w:pPr>
              <w:spacing w:after="1" w:line="220" w:lineRule="atLeast"/>
              <w:jc w:val="both"/>
            </w:pPr>
            <w:r>
              <w:rPr>
                <w:rFonts w:ascii="Calibri" w:hAnsi="Calibri" w:cs="Calibri"/>
              </w:rPr>
              <w:t>число больных наркоманией, находящихся в ремиссии от 1 года до 2 лет (на 100 наркологических больных среднегодового контингента);</w:t>
            </w:r>
          </w:p>
          <w:p w:rsidR="00512540" w:rsidRDefault="00512540">
            <w:pPr>
              <w:spacing w:after="1" w:line="220" w:lineRule="atLeast"/>
              <w:jc w:val="both"/>
            </w:pPr>
            <w:r>
              <w:rPr>
                <w:rFonts w:ascii="Calibri" w:hAnsi="Calibri" w:cs="Calibri"/>
              </w:rPr>
              <w:t>заболеваемость острым вирусным гепатитом B (на 100 тыс. населения);</w:t>
            </w:r>
          </w:p>
          <w:p w:rsidR="00512540" w:rsidRDefault="00512540">
            <w:pPr>
              <w:spacing w:after="1" w:line="220" w:lineRule="atLeast"/>
              <w:jc w:val="both"/>
            </w:pPr>
            <w:r>
              <w:rPr>
                <w:rFonts w:ascii="Calibri" w:hAnsi="Calibri" w:cs="Calibri"/>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(процент);</w:t>
            </w:r>
          </w:p>
          <w:p w:rsidR="00512540" w:rsidRDefault="00512540">
            <w:pPr>
              <w:spacing w:after="1" w:line="220" w:lineRule="atLeast"/>
              <w:jc w:val="both"/>
            </w:pPr>
            <w:r>
              <w:rPr>
                <w:rFonts w:ascii="Calibri" w:hAnsi="Calibri" w:cs="Calibri"/>
              </w:rPr>
              <w:t>уровень информированности населения в возрасте 18 - 49 лет по вопросам ВИЧ-инфекции (процент).</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25.12.2018 </w:t>
            </w:r>
            <w:hyperlink r:id="rId379" w:history="1">
              <w:r>
                <w:rPr>
                  <w:rFonts w:ascii="Calibri" w:hAnsi="Calibri" w:cs="Calibri"/>
                  <w:color w:val="0000FF"/>
                </w:rPr>
                <w:t>N 560-п</w:t>
              </w:r>
            </w:hyperlink>
            <w:r>
              <w:rPr>
                <w:rFonts w:ascii="Calibri" w:hAnsi="Calibri" w:cs="Calibri"/>
              </w:rPr>
              <w:t xml:space="preserve">, от 28.10.2019 </w:t>
            </w:r>
            <w:hyperlink r:id="rId380" w:history="1">
              <w:r>
                <w:rPr>
                  <w:rFonts w:ascii="Calibri" w:hAnsi="Calibri" w:cs="Calibri"/>
                  <w:color w:val="0000FF"/>
                </w:rPr>
                <w:t>N 410-п</w:t>
              </w:r>
            </w:hyperlink>
            <w:r>
              <w:rPr>
                <w:rFonts w:ascii="Calibri" w:hAnsi="Calibri" w:cs="Calibri"/>
              </w:rPr>
              <w:t xml:space="preserve">, от 01.06.2021 </w:t>
            </w:r>
            <w:hyperlink r:id="rId381"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За период реализации Программы будут получены результаты, характеризующиеся следующими значениями целевых индикаторов:</w:t>
            </w:r>
          </w:p>
          <w:p w:rsidR="00512540" w:rsidRDefault="00512540">
            <w:pPr>
              <w:spacing w:after="1" w:line="220" w:lineRule="atLeast"/>
              <w:jc w:val="both"/>
            </w:pPr>
            <w:r>
              <w:rPr>
                <w:rFonts w:ascii="Calibri" w:hAnsi="Calibri" w:cs="Calibri"/>
              </w:rPr>
              <w:t>охват профилактическими медицинскими осмотрами детей не менее 95%;</w:t>
            </w:r>
          </w:p>
          <w:p w:rsidR="00512540" w:rsidRDefault="00512540">
            <w:pPr>
              <w:spacing w:after="1" w:line="220" w:lineRule="atLeast"/>
              <w:jc w:val="both"/>
            </w:pPr>
            <w:r>
              <w:rPr>
                <w:rFonts w:ascii="Calibri" w:hAnsi="Calibri" w:cs="Calibri"/>
              </w:rPr>
              <w:t>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не менее 97%;</w:t>
            </w:r>
          </w:p>
          <w:p w:rsidR="00512540" w:rsidRDefault="00512540">
            <w:pPr>
              <w:spacing w:after="1" w:line="220" w:lineRule="atLeast"/>
              <w:jc w:val="both"/>
            </w:pPr>
            <w:r>
              <w:rPr>
                <w:rFonts w:ascii="Calibri" w:hAnsi="Calibri" w:cs="Calibri"/>
              </w:rPr>
              <w:t>доля граждан, ежегодно проходящих профилактический медицинский осмотр и (или) диспансеризацию, от общего числа населения - 72,1% (2020 год - 23,2%);</w:t>
            </w:r>
          </w:p>
          <w:p w:rsidR="00512540" w:rsidRDefault="00512540">
            <w:pPr>
              <w:spacing w:after="1" w:line="220" w:lineRule="atLeast"/>
              <w:jc w:val="both"/>
            </w:pPr>
            <w:r>
              <w:rPr>
                <w:rFonts w:ascii="Calibri" w:hAnsi="Calibri" w:cs="Calibri"/>
              </w:rPr>
              <w:t>доля злокачественных новообразований, выявленных на I - II стадиях, до 63% (2012 год - 48,8%);</w:t>
            </w:r>
          </w:p>
          <w:p w:rsidR="00512540" w:rsidRDefault="00512540">
            <w:pPr>
              <w:spacing w:after="1" w:line="220" w:lineRule="atLeast"/>
              <w:jc w:val="both"/>
            </w:pPr>
            <w:r>
              <w:rPr>
                <w:rFonts w:ascii="Calibri" w:hAnsi="Calibri" w:cs="Calibri"/>
              </w:rPr>
              <w:t>охват населения профилактическими осмотрами на туберкулез до 77,9% в 2021 году с сохранением достигнутого уровня в 2024 году (2012 год - 66,1%);</w:t>
            </w:r>
          </w:p>
          <w:p w:rsidR="00512540" w:rsidRDefault="00512540">
            <w:pPr>
              <w:spacing w:after="1" w:line="220" w:lineRule="atLeast"/>
              <w:jc w:val="both"/>
            </w:pPr>
            <w:r>
              <w:rPr>
                <w:rFonts w:ascii="Calibri" w:hAnsi="Calibri" w:cs="Calibri"/>
              </w:rPr>
              <w:t>заболеваемость краснухой менее 1 случая на 100 тыс. населения;</w:t>
            </w:r>
          </w:p>
          <w:p w:rsidR="00512540" w:rsidRDefault="00512540">
            <w:pPr>
              <w:spacing w:after="1" w:line="220" w:lineRule="atLeast"/>
              <w:jc w:val="both"/>
            </w:pPr>
            <w:r>
              <w:rPr>
                <w:rFonts w:ascii="Calibri" w:hAnsi="Calibri" w:cs="Calibri"/>
              </w:rPr>
              <w:t>заболеваемость острым вирусным гепатитом B - 0,5 на 100 тыс. населения (2012 год - 0,73);</w:t>
            </w:r>
          </w:p>
          <w:p w:rsidR="00512540" w:rsidRDefault="00512540">
            <w:pPr>
              <w:spacing w:after="1" w:line="220" w:lineRule="atLeast"/>
              <w:jc w:val="both"/>
            </w:pPr>
            <w:r>
              <w:rPr>
                <w:rFonts w:ascii="Calibri" w:hAnsi="Calibri" w:cs="Calibri"/>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88% (2020 год - 81%);</w:t>
            </w:r>
          </w:p>
          <w:p w:rsidR="00512540" w:rsidRDefault="00512540">
            <w:pPr>
              <w:spacing w:after="1" w:line="220" w:lineRule="atLeast"/>
              <w:jc w:val="both"/>
            </w:pPr>
            <w:r>
              <w:rPr>
                <w:rFonts w:ascii="Calibri" w:hAnsi="Calibri" w:cs="Calibri"/>
              </w:rPr>
              <w:t>уровень информированности населения в возрасте 18 - 49 лет по вопросам ВИЧ-инфекции (процент) до 93% в 2020 году с сохранением достигнутого уровня в 2024 году (2016 год - 71,2%);</w:t>
            </w:r>
          </w:p>
          <w:p w:rsidR="00512540" w:rsidRDefault="00512540">
            <w:pPr>
              <w:spacing w:after="1" w:line="220" w:lineRule="atLeast"/>
              <w:jc w:val="both"/>
            </w:pPr>
            <w:r>
              <w:rPr>
                <w:rFonts w:ascii="Calibri" w:hAnsi="Calibri" w:cs="Calibri"/>
              </w:rPr>
              <w:t xml:space="preserve">абзац утратил силу. - </w:t>
            </w:r>
            <w:hyperlink r:id="rId38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13.07.2020 N 287-п;</w:t>
            </w:r>
          </w:p>
          <w:p w:rsidR="00512540" w:rsidRDefault="00512540">
            <w:pPr>
              <w:spacing w:after="1" w:line="220" w:lineRule="atLeast"/>
              <w:jc w:val="both"/>
            </w:pPr>
            <w:r>
              <w:rPr>
                <w:rFonts w:ascii="Calibri" w:hAnsi="Calibri" w:cs="Calibri"/>
              </w:rPr>
              <w:t>число больных алкоголизмом, находящихся в ремиссии от 1 года до 2 лет, до 14,3 на 100 больных алкоголизмом среднегодового контингента (2012 год - 5,8%);</w:t>
            </w:r>
          </w:p>
          <w:p w:rsidR="00512540" w:rsidRDefault="00512540">
            <w:pPr>
              <w:spacing w:after="1" w:line="220" w:lineRule="atLeast"/>
              <w:jc w:val="both"/>
            </w:pPr>
            <w:r>
              <w:rPr>
                <w:rFonts w:ascii="Calibri" w:hAnsi="Calibri" w:cs="Calibri"/>
              </w:rPr>
              <w:t xml:space="preserve">число больных наркоманией, находящихся в ремиссии от 1 года до 2 лет, до 15,7 на 100 наркологических больных среднегодового </w:t>
            </w:r>
            <w:r>
              <w:rPr>
                <w:rFonts w:ascii="Calibri" w:hAnsi="Calibri" w:cs="Calibri"/>
              </w:rPr>
              <w:lastRenderedPageBreak/>
              <w:t>контингента (2012 год - 5,6)</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25.12.2018 </w:t>
            </w:r>
            <w:hyperlink r:id="rId383" w:history="1">
              <w:r>
                <w:rPr>
                  <w:rFonts w:ascii="Calibri" w:hAnsi="Calibri" w:cs="Calibri"/>
                  <w:color w:val="0000FF"/>
                </w:rPr>
                <w:t>N 560-п</w:t>
              </w:r>
            </w:hyperlink>
            <w:r>
              <w:rPr>
                <w:rFonts w:ascii="Calibri" w:hAnsi="Calibri" w:cs="Calibri"/>
              </w:rPr>
              <w:t xml:space="preserve">, от 16.04.2019 </w:t>
            </w:r>
            <w:hyperlink r:id="rId384" w:history="1">
              <w:r>
                <w:rPr>
                  <w:rFonts w:ascii="Calibri" w:hAnsi="Calibri" w:cs="Calibri"/>
                  <w:color w:val="0000FF"/>
                </w:rPr>
                <w:t>N 151-п</w:t>
              </w:r>
            </w:hyperlink>
            <w:r>
              <w:rPr>
                <w:rFonts w:ascii="Calibri" w:hAnsi="Calibri" w:cs="Calibri"/>
              </w:rPr>
              <w:t xml:space="preserve">, от 28.10.2019 </w:t>
            </w:r>
            <w:hyperlink r:id="rId385" w:history="1">
              <w:r>
                <w:rPr>
                  <w:rFonts w:ascii="Calibri" w:hAnsi="Calibri" w:cs="Calibri"/>
                  <w:color w:val="0000FF"/>
                </w:rPr>
                <w:t>N 410-п</w:t>
              </w:r>
            </w:hyperlink>
            <w:r>
              <w:rPr>
                <w:rFonts w:ascii="Calibri" w:hAnsi="Calibri" w:cs="Calibri"/>
              </w:rPr>
              <w:t xml:space="preserve">, от 13.07.2020 </w:t>
            </w:r>
            <w:hyperlink r:id="rId386" w:history="1">
              <w:r>
                <w:rPr>
                  <w:rFonts w:ascii="Calibri" w:hAnsi="Calibri" w:cs="Calibri"/>
                  <w:color w:val="0000FF"/>
                </w:rPr>
                <w:t>N 287-п</w:t>
              </w:r>
            </w:hyperlink>
            <w:r>
              <w:rPr>
                <w:rFonts w:ascii="Calibri" w:hAnsi="Calibri" w:cs="Calibri"/>
              </w:rPr>
              <w:t xml:space="preserve">, от 01.06.2021 </w:t>
            </w:r>
            <w:hyperlink r:id="rId387"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Предметом регулирования подпрограммы является система мероприятий, направленных на формирование у населения мотивации к здоровому образу жизни, обучение навыкам здорового образа жизни, поддержание приверженности и создание необходимых условий для здорового образа жизни.</w:t>
      </w:r>
    </w:p>
    <w:p w:rsidR="00512540" w:rsidRDefault="00512540">
      <w:pPr>
        <w:spacing w:before="220" w:after="1" w:line="220" w:lineRule="atLeast"/>
        <w:ind w:firstLine="540"/>
        <w:jc w:val="both"/>
      </w:pPr>
      <w:r>
        <w:rPr>
          <w:rFonts w:ascii="Calibri" w:hAnsi="Calibri" w:cs="Calibri"/>
        </w:rPr>
        <w:t>Подпрограмма сочетает экономические и социальные аспекты, направлена на повышение эффективности деятельности исполнительных органов государственной власти Новосибирской области во взаимодействии с органами местного самоуправления Новосибирской области в сфере улучшения демографической ситуации, внедрения новых подходов, направленных на профилактику неинфекционных заболеваний и формирование мотивации у населения к ведению здорового образа жизни на территории Новосибирской области.</w:t>
      </w:r>
    </w:p>
    <w:p w:rsidR="00512540" w:rsidRDefault="00512540">
      <w:pPr>
        <w:spacing w:before="220" w:after="1" w:line="220" w:lineRule="atLeast"/>
        <w:ind w:firstLine="540"/>
        <w:jc w:val="both"/>
      </w:pPr>
      <w:r>
        <w:rPr>
          <w:rFonts w:ascii="Calibri" w:hAnsi="Calibri" w:cs="Calibri"/>
        </w:rPr>
        <w:t>Здоровое население и высокий демографический потенциал - это значимые факторы наращивания благосостояния населения, обеспечения стабильного развития Новосибирской области, эффективного использования человеческого потенциала, а также объективный критерий успешности проводимых социальных и экономических преобразований.</w:t>
      </w:r>
    </w:p>
    <w:p w:rsidR="00512540" w:rsidRDefault="00512540">
      <w:pPr>
        <w:spacing w:before="220" w:after="1" w:line="220" w:lineRule="atLeast"/>
        <w:ind w:firstLine="540"/>
        <w:jc w:val="both"/>
      </w:pPr>
      <w:r>
        <w:rPr>
          <w:rFonts w:ascii="Calibri" w:hAnsi="Calibri" w:cs="Calibri"/>
        </w:rPr>
        <w:t>В результате предпринимаемых мер в последние годы в Новосибирской области наблюдается стабилизация и положительная динамика некоторых демографических показателей. Так, ожидаемая продолжительность жизни населения Новосибирской области составила в 2012 году 69,7 лет (в 2009 - 68,94). Рождаемость увеличилась с 12,9 в 2009 году до 13,9 в 2012 году на 1000 населения, смертность снизилась с 14,1 в 2009 году до 13,6 в 2012 году на 1000 населения.</w:t>
      </w:r>
    </w:p>
    <w:p w:rsidR="00512540" w:rsidRDefault="00512540">
      <w:pPr>
        <w:spacing w:before="220" w:after="1" w:line="220" w:lineRule="atLeast"/>
        <w:ind w:firstLine="540"/>
        <w:jc w:val="both"/>
      </w:pPr>
      <w:r>
        <w:rPr>
          <w:rFonts w:ascii="Calibri" w:hAnsi="Calibri" w:cs="Calibri"/>
        </w:rPr>
        <w:t>Структура смертности населения Новосибирской области сходна с таковой в Российской Федерации и обусловлена неинфекционными заболеваниями, в первую очередь болезнями системы кровообращения, злокачественными образованиями, внешними причинами, болезнями органов дыхания, сахарным диабетом.</w:t>
      </w:r>
    </w:p>
    <w:p w:rsidR="00512540" w:rsidRDefault="00512540">
      <w:pPr>
        <w:spacing w:before="220" w:after="1" w:line="220" w:lineRule="atLeast"/>
        <w:ind w:firstLine="540"/>
        <w:jc w:val="both"/>
      </w:pPr>
      <w:r>
        <w:rPr>
          <w:rFonts w:ascii="Calibri" w:hAnsi="Calibri" w:cs="Calibri"/>
        </w:rPr>
        <w:t>Однако, несмотря на положительную тенденцию и стабилизацию некоторых демографических показателей, в целом здоровье населения Новосибирской области характеризуется как напряженное.</w:t>
      </w:r>
    </w:p>
    <w:p w:rsidR="00512540" w:rsidRDefault="00512540">
      <w:pPr>
        <w:spacing w:before="220" w:after="1" w:line="220" w:lineRule="atLeast"/>
        <w:ind w:firstLine="540"/>
        <w:jc w:val="both"/>
      </w:pPr>
      <w:r>
        <w:rPr>
          <w:rFonts w:ascii="Calibri" w:hAnsi="Calibri" w:cs="Calibri"/>
        </w:rPr>
        <w:t>Сохраняются низкими показатели здоровья у населения Новосибирской области.</w:t>
      </w:r>
    </w:p>
    <w:p w:rsidR="00512540" w:rsidRDefault="00512540">
      <w:pPr>
        <w:spacing w:before="220" w:after="1" w:line="220" w:lineRule="atLeast"/>
        <w:ind w:firstLine="540"/>
        <w:jc w:val="both"/>
      </w:pPr>
      <w:r>
        <w:rPr>
          <w:rFonts w:ascii="Calibri" w:hAnsi="Calibri" w:cs="Calibri"/>
        </w:rPr>
        <w:t>С 2013 года на территории Новосибирской области проводится диспансеризация взрослого населения Новосибирской области, ежегодно не менее 500 тыс. человек, что составляет 23% от общей численности взрослого населения.</w:t>
      </w:r>
    </w:p>
    <w:p w:rsidR="00512540" w:rsidRDefault="00512540">
      <w:pPr>
        <w:spacing w:before="220" w:after="1" w:line="220" w:lineRule="atLeast"/>
        <w:ind w:firstLine="540"/>
        <w:jc w:val="both"/>
      </w:pPr>
      <w:r>
        <w:rPr>
          <w:rFonts w:ascii="Calibri" w:hAnsi="Calibri" w:cs="Calibri"/>
        </w:rPr>
        <w:t>В 2013 году в диспансеризации взрослого населения участвовали 64 государственные медицинские организации Новосибирской области.</w:t>
      </w:r>
    </w:p>
    <w:p w:rsidR="00512540" w:rsidRDefault="00512540">
      <w:pPr>
        <w:spacing w:before="220" w:after="1" w:line="220" w:lineRule="atLeast"/>
        <w:ind w:firstLine="540"/>
        <w:jc w:val="both"/>
      </w:pPr>
      <w:r>
        <w:rPr>
          <w:rFonts w:ascii="Calibri" w:hAnsi="Calibri" w:cs="Calibri"/>
        </w:rPr>
        <w:t>По результатам диспансеризации определенных групп взрослого населения в 2013 году 1 группа здоровья составила 46,5% взрослого населения, 2 группа - 12,3%. В эти две группы входят здоровые лица, лица с выявленными факторами риска развития хронических неинфекционных заболеваний, а также граждане с установленным низким или умеренным суммарным сердечно-сосудистым риском. Это часть населения, требующая проведения комплекса профилактических мероприятий, направленных на коррекцию факторов риска развития хронических неинфекционных заболеваний.</w:t>
      </w:r>
    </w:p>
    <w:p w:rsidR="00512540" w:rsidRDefault="00512540">
      <w:pPr>
        <w:spacing w:before="220" w:after="1" w:line="220" w:lineRule="atLeast"/>
        <w:ind w:firstLine="540"/>
        <w:jc w:val="both"/>
      </w:pPr>
      <w:r>
        <w:rPr>
          <w:rFonts w:ascii="Calibri" w:hAnsi="Calibri" w:cs="Calibri"/>
        </w:rPr>
        <w:lastRenderedPageBreak/>
        <w:t>К 3 группе здоровья относятся 41,2% взрослых. Это группа лиц, имеющих хронические неинфекционные заболевания или установленный высокий (или очень высокий) суммарный сердечно-сосудистый риск. Это граждане, нуждающиеся в диспансерном динамическом наблюдении в амбулаторно-поликлинических условиях и лечении, включая специализированную и высокотехнологическую медицинскую помощь.</w:t>
      </w:r>
    </w:p>
    <w:p w:rsidR="00512540" w:rsidRDefault="00512540">
      <w:pPr>
        <w:spacing w:before="220" w:after="1" w:line="220" w:lineRule="atLeast"/>
        <w:ind w:firstLine="540"/>
        <w:jc w:val="both"/>
      </w:pPr>
      <w:r>
        <w:rPr>
          <w:rFonts w:ascii="Calibri" w:hAnsi="Calibri" w:cs="Calibri"/>
        </w:rPr>
        <w:t>Мировой опыт показывает, что на состояние здоровья человека влияет целый ряд различных факторов, таких как безопасность окружающей среды и общества, качество жилья и питания, распространенность табакокурения и употребления алкогольной продукции, доступность занятий физической культурой, уровень образования, доходов и другие.</w:t>
      </w:r>
    </w:p>
    <w:p w:rsidR="00512540" w:rsidRDefault="00512540">
      <w:pPr>
        <w:spacing w:before="220" w:after="1" w:line="220" w:lineRule="atLeast"/>
        <w:ind w:firstLine="540"/>
        <w:jc w:val="both"/>
      </w:pPr>
      <w:r>
        <w:rPr>
          <w:rFonts w:ascii="Calibri" w:hAnsi="Calibri" w:cs="Calibri"/>
        </w:rPr>
        <w:t>Поэтому в настоящее время назрела потребность реализации профилактических мероприятий, направленных на борьбу с факторами риска (курение, алкоголь, избыточная масса тела, стрессы) через создание у населения мотивации по укреплению здоровья, пропаганду здорового образа жизни, консультирование и обучение навыкам здорового образа жизни.</w:t>
      </w:r>
    </w:p>
    <w:p w:rsidR="00512540" w:rsidRDefault="00512540">
      <w:pPr>
        <w:spacing w:before="220" w:after="1" w:line="220" w:lineRule="atLeast"/>
        <w:ind w:firstLine="540"/>
        <w:jc w:val="both"/>
      </w:pPr>
      <w:r>
        <w:rPr>
          <w:rFonts w:ascii="Calibri" w:hAnsi="Calibri" w:cs="Calibri"/>
        </w:rPr>
        <w:t>В современных условиях важнейшей компонентой формирования успеха в снижении смертности от неинфекционных заболеваний является обеспечение комплексного подхода к формированию здорового образа жизни населения, в первую очередь на индивидуальном и групповом уровнях.</w:t>
      </w:r>
    </w:p>
    <w:p w:rsidR="00512540" w:rsidRDefault="00512540">
      <w:pPr>
        <w:spacing w:before="220" w:after="1" w:line="220" w:lineRule="atLeast"/>
        <w:ind w:firstLine="540"/>
        <w:jc w:val="both"/>
      </w:pPr>
      <w:r>
        <w:rPr>
          <w:rFonts w:ascii="Calibri" w:hAnsi="Calibri" w:cs="Calibri"/>
        </w:rPr>
        <w:t>Мероприятия по формированию здорового образа жизни на индивидуальном и групповом уровнях осуществляются в рамках первичной медико-санитарной помощи и в первую очередь в центрах здоровья. Поэтому необходимо совершенствовать систему медицинской профилактики в учреждениях первичной медико-санитарной помощи Новосибирской области, в том числе в центрах здоровья.</w:t>
      </w:r>
    </w:p>
    <w:p w:rsidR="00512540" w:rsidRDefault="00512540">
      <w:pPr>
        <w:spacing w:before="220" w:after="1" w:line="220" w:lineRule="atLeast"/>
        <w:ind w:firstLine="540"/>
        <w:jc w:val="both"/>
      </w:pPr>
      <w:r>
        <w:rPr>
          <w:rFonts w:ascii="Calibri" w:hAnsi="Calibri" w:cs="Calibri"/>
        </w:rPr>
        <w:t>С 2010 года в Новосибирской области функционируют центры здоровья, в которых проводятся массовые скрининговые обследования населения для выявления факторов риска развития хронических заболеваний, выявление этих заболеваний, формирование групп риска и направление пациентов к узким специалистам; профилактические мероприятия по влиянию на управляемые факторы риска, включая употребление алкоголя и табака; рационализация питания; информационные мероприятия по пропаганде здорового образа жизни.</w:t>
      </w:r>
    </w:p>
    <w:p w:rsidR="00512540" w:rsidRDefault="00512540">
      <w:pPr>
        <w:spacing w:before="220" w:after="1" w:line="220" w:lineRule="atLeast"/>
        <w:ind w:firstLine="540"/>
        <w:jc w:val="both"/>
      </w:pPr>
      <w:r>
        <w:rPr>
          <w:rFonts w:ascii="Calibri" w:hAnsi="Calibri" w:cs="Calibri"/>
        </w:rPr>
        <w:t>Оснащение центров здоровья современной диагностической аппаратурой способствует выявлению заболеваний в доклинических и ранних стадиях, что необходимо для оказания своевременной профилактической помощи.</w:t>
      </w:r>
    </w:p>
    <w:p w:rsidR="00512540" w:rsidRDefault="00512540">
      <w:pPr>
        <w:spacing w:before="220" w:after="1" w:line="220" w:lineRule="atLeast"/>
        <w:ind w:firstLine="540"/>
        <w:jc w:val="both"/>
      </w:pPr>
      <w:r>
        <w:rPr>
          <w:rFonts w:ascii="Calibri" w:hAnsi="Calibri" w:cs="Calibri"/>
        </w:rPr>
        <w:t>Повысить уровень здоровья населения Новосибирской области возможно через формирование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512540" w:rsidRDefault="00512540">
      <w:pPr>
        <w:spacing w:before="220" w:after="1" w:line="220" w:lineRule="atLeast"/>
        <w:ind w:firstLine="540"/>
        <w:jc w:val="both"/>
      </w:pPr>
      <w:r>
        <w:rPr>
          <w:rFonts w:ascii="Calibri" w:hAnsi="Calibri" w:cs="Calibri"/>
        </w:rPr>
        <w:t>Социологические исследования, проведенные в Новосибирской области, свидетельствуют о том, что подавляющее большинство жителей Новосибирской области считают, что стараются следить за своим здоровьем (83,6%), однако только 37,0% - постоянно, а более 46,6% - только во время болезни.</w:t>
      </w:r>
    </w:p>
    <w:p w:rsidR="00512540" w:rsidRDefault="00512540">
      <w:pPr>
        <w:spacing w:before="220" w:after="1" w:line="220" w:lineRule="atLeast"/>
        <w:ind w:firstLine="540"/>
        <w:jc w:val="both"/>
      </w:pPr>
      <w:r>
        <w:rPr>
          <w:rFonts w:ascii="Calibri" w:hAnsi="Calibri" w:cs="Calibri"/>
        </w:rPr>
        <w:t>Несмотря на увеличение доли населения, ответственно относящегося к собственному здоровью, большая часть не находит возможности активно поддерживать и укреплять здоровье. Только 31,0% респондентов не имеют вредных привычек, 12,9% уделяют внимание правильному питанию. Почти 77,0% респондентов уверены, что здоровье зависит от самого человека, что говорит о готовности населения взять на себя ответственность за сохранение и укрепление своего здоровья.</w:t>
      </w:r>
    </w:p>
    <w:p w:rsidR="00512540" w:rsidRDefault="00512540">
      <w:pPr>
        <w:spacing w:before="220" w:after="1" w:line="220" w:lineRule="atLeast"/>
        <w:ind w:firstLine="540"/>
        <w:jc w:val="both"/>
      </w:pPr>
      <w:r>
        <w:rPr>
          <w:rFonts w:ascii="Calibri" w:hAnsi="Calibri" w:cs="Calibri"/>
        </w:rPr>
        <w:lastRenderedPageBreak/>
        <w:t>Таким образом, для обеспечения комплексного подхода к формированию здорового образа жизни населения необходимо объединение усилий различных организаций всех форм собственности, в том числе общественных организаций, чья деятельность оказывает влияние на качество жизни и здоровье населения, изучение и внедрение российского и международного опыта по формированию здорового образа жизни, включая участие в крупных программах и форумах.</w:t>
      </w:r>
    </w:p>
    <w:p w:rsidR="00512540" w:rsidRDefault="00512540">
      <w:pPr>
        <w:spacing w:before="220" w:after="1" w:line="220" w:lineRule="atLeast"/>
        <w:ind w:firstLine="540"/>
        <w:jc w:val="both"/>
      </w:pPr>
      <w:r>
        <w:rPr>
          <w:rFonts w:ascii="Calibri" w:hAnsi="Calibri" w:cs="Calibri"/>
        </w:rPr>
        <w:t>Большую роль в ухудшении состояния здоровья населения имеют вредные привычки (злоупотребление алкоголем, токсическими и наркотическими веществами, широкое распространение табакокурения), особенно среди детей, подростков и молодежи.</w:t>
      </w:r>
    </w:p>
    <w:p w:rsidR="00512540" w:rsidRDefault="00512540">
      <w:pPr>
        <w:spacing w:before="220" w:after="1" w:line="220" w:lineRule="atLeast"/>
        <w:ind w:firstLine="540"/>
        <w:jc w:val="both"/>
      </w:pPr>
      <w:r>
        <w:rPr>
          <w:rFonts w:ascii="Calibri" w:hAnsi="Calibri" w:cs="Calibri"/>
        </w:rPr>
        <w:t>Курение табака - серьезная медико-социальная проблема и одна из главных предотвратимых причин смертности и инвалидности во всем мире. Потребление табака является одним из факторов риска для шести из восьми основных причин смерти в мире. Табак вызывает каждую десятую смерть среди взрослого населения мира. Пассивное курение также вызывает многие респираторные и сердечно-сосудистые заболевания взрослых людей, которые могут привести к смерти.</w:t>
      </w:r>
    </w:p>
    <w:p w:rsidR="00512540" w:rsidRDefault="00512540">
      <w:pPr>
        <w:spacing w:before="220" w:after="1" w:line="220" w:lineRule="atLeast"/>
        <w:ind w:firstLine="540"/>
        <w:jc w:val="both"/>
      </w:pPr>
      <w:r>
        <w:rPr>
          <w:rFonts w:ascii="Calibri" w:hAnsi="Calibri" w:cs="Calibri"/>
        </w:rPr>
        <w:t>В России ежегодно гибнут более 300 тысяч человек от болезней, связанных с потреблением табака, при этом трое из четырех умирают в возрасте 35 - 69 лет.</w:t>
      </w:r>
    </w:p>
    <w:p w:rsidR="00512540" w:rsidRDefault="00512540">
      <w:pPr>
        <w:spacing w:before="220" w:after="1" w:line="220" w:lineRule="atLeast"/>
        <w:ind w:firstLine="540"/>
        <w:jc w:val="both"/>
      </w:pPr>
      <w:r>
        <w:rPr>
          <w:rFonts w:ascii="Calibri" w:hAnsi="Calibri" w:cs="Calibri"/>
        </w:rPr>
        <w:t>По данным глобального опроса взрослого населения о потреблении табака, Россия занимает одно из первых мест по потреблению табака в мире, распространенность регулярного курения в России достигла 39,4%, в том числе 60,7% среди мужчин и 21,7% среди женщин.</w:t>
      </w:r>
    </w:p>
    <w:p w:rsidR="00512540" w:rsidRDefault="00512540">
      <w:pPr>
        <w:spacing w:before="220" w:after="1" w:line="220" w:lineRule="atLeast"/>
        <w:ind w:firstLine="540"/>
        <w:jc w:val="both"/>
      </w:pPr>
      <w:r>
        <w:rPr>
          <w:rFonts w:ascii="Calibri" w:hAnsi="Calibri" w:cs="Calibri"/>
        </w:rPr>
        <w:t>Распространенность курения среди населения Новосибирской области сопоставима с показателями Российской Федерации.</w:t>
      </w:r>
    </w:p>
    <w:p w:rsidR="00512540" w:rsidRDefault="00512540">
      <w:pPr>
        <w:spacing w:before="220" w:after="1" w:line="220" w:lineRule="atLeast"/>
        <w:ind w:firstLine="540"/>
        <w:jc w:val="both"/>
      </w:pPr>
      <w:r>
        <w:rPr>
          <w:rFonts w:ascii="Calibri" w:hAnsi="Calibri" w:cs="Calibri"/>
        </w:rPr>
        <w:t>Прекращение курения приводит к снижению риска смерти от сердечно-сосудистых заболеваний на 50%, в то время как пожизненный прием дорогостоящих гипотензивных препаратов или статинов только на 25 - 35% и 25 - 42% соответственно. Наиболее актуальным представляется комплексный подход к профилактике заболеваний, связанных с курением, с учетом раннего выявления факторов риска и применения мер по предупреждению или прекращению потребления табака, а также проведение мониторинга распространенности вредных привычек (табакокурения, употребления алкогольной продукции) и эффективности принимаемых мер борьбы с курением в Новосибирской области.</w:t>
      </w:r>
    </w:p>
    <w:p w:rsidR="00512540" w:rsidRDefault="00512540">
      <w:pPr>
        <w:spacing w:before="220" w:after="1" w:line="220" w:lineRule="atLeast"/>
        <w:ind w:firstLine="540"/>
        <w:jc w:val="both"/>
      </w:pPr>
      <w:r>
        <w:rPr>
          <w:rFonts w:ascii="Calibri" w:hAnsi="Calibri" w:cs="Calibri"/>
        </w:rPr>
        <w:t>Поэтому в рамках подпрограммы разработаны мероприятия по ограничению потребления табака в Новосибирской области.</w:t>
      </w:r>
    </w:p>
    <w:p w:rsidR="00512540" w:rsidRDefault="00512540">
      <w:pPr>
        <w:spacing w:before="220" w:after="1" w:line="220" w:lineRule="atLeast"/>
        <w:ind w:firstLine="540"/>
        <w:jc w:val="both"/>
      </w:pPr>
      <w:r>
        <w:rPr>
          <w:rFonts w:ascii="Calibri" w:hAnsi="Calibri" w:cs="Calibri"/>
        </w:rPr>
        <w:t>Высоко значимым фактором, определяющим состояние здоровья населения, является питание. В Новосибирской области, так же как в Российской Федерации, отмечается рост распространенности избыточной массы тела и ожирения, преимущественно алиментарного генеза.</w:t>
      </w:r>
    </w:p>
    <w:p w:rsidR="00512540" w:rsidRDefault="00512540">
      <w:pPr>
        <w:spacing w:before="220" w:after="1" w:line="220" w:lineRule="atLeast"/>
        <w:ind w:firstLine="540"/>
        <w:jc w:val="both"/>
      </w:pPr>
      <w:r>
        <w:rPr>
          <w:rFonts w:ascii="Calibri" w:hAnsi="Calibri" w:cs="Calibri"/>
        </w:rPr>
        <w:t>В многочисленных эпидемиологических исследованиях выявлена связь избыточной массы тела и ожирения с риском развития целого ряда неинфекционных заболеваний и смертностью от них, в первую очередь сердечно-сосудистых заболеваний, некоторых злокачественных новообразований, сахарного диабета, нарушений обмена веществ, повышенным содержанием холестерина в крови и др.</w:t>
      </w:r>
    </w:p>
    <w:p w:rsidR="00512540" w:rsidRDefault="00512540">
      <w:pPr>
        <w:spacing w:before="220" w:after="1" w:line="220" w:lineRule="atLeast"/>
        <w:ind w:firstLine="540"/>
        <w:jc w:val="both"/>
      </w:pPr>
      <w:r>
        <w:rPr>
          <w:rFonts w:ascii="Calibri" w:hAnsi="Calibri" w:cs="Calibri"/>
        </w:rPr>
        <w:t>С целью внедрения принципов здорового рационального питания, изменения привычек питания и пищевого поведения населения Новосибирской области для профилактики и немедикаментозного лечения хронических неинфекционных заболеваний в рамках данной Программы предусмотрены мероприятия по оптимизации питания населения Новосибирской области.</w:t>
      </w:r>
    </w:p>
    <w:p w:rsidR="00512540" w:rsidRDefault="00512540">
      <w:pPr>
        <w:spacing w:before="220" w:after="1" w:line="220" w:lineRule="atLeast"/>
        <w:ind w:firstLine="540"/>
        <w:jc w:val="both"/>
      </w:pPr>
      <w:r>
        <w:rPr>
          <w:rFonts w:ascii="Calibri" w:hAnsi="Calibri" w:cs="Calibri"/>
        </w:rPr>
        <w:lastRenderedPageBreak/>
        <w:t>Низкая физическая активность, наряду с курением, избыточной массой тела, повышенным содержанием холестерина в крови и повышенным артериальным давлением, является одним из основных факторов риска развития хронических неинфекционных заболеваний.</w:t>
      </w:r>
    </w:p>
    <w:p w:rsidR="00512540" w:rsidRDefault="00512540">
      <w:pPr>
        <w:spacing w:before="220" w:after="1" w:line="220" w:lineRule="atLeast"/>
        <w:ind w:firstLine="540"/>
        <w:jc w:val="both"/>
      </w:pPr>
      <w:r>
        <w:rPr>
          <w:rFonts w:ascii="Calibri" w:hAnsi="Calibri" w:cs="Calibri"/>
        </w:rPr>
        <w:t>Значительная часть населения Новосибирской области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rsidR="00512540" w:rsidRDefault="00512540">
      <w:pPr>
        <w:spacing w:before="220" w:after="1" w:line="220" w:lineRule="atLeast"/>
        <w:ind w:firstLine="540"/>
        <w:jc w:val="both"/>
      </w:pPr>
      <w:r>
        <w:rPr>
          <w:rFonts w:ascii="Calibri" w:hAnsi="Calibri" w:cs="Calibri"/>
        </w:rPr>
        <w:t>В Новосибирской области остается высоким количество учащихся и студентов, отнесенных по состоянию здоровья к специальной медицинской группе (в 2009 году - 30 тыс. человек, в 2011 году - 26,1 тыс. человек). Как правило, они освобождены от занятий физической культурой, хотя именно эти дети в первую очередь должны заниматься физической культурой и тем самым улучшать и укреплять свое здоровье, физическое развитие и физическую подготовку.</w:t>
      </w:r>
    </w:p>
    <w:p w:rsidR="00512540" w:rsidRDefault="00512540">
      <w:pPr>
        <w:spacing w:before="220" w:after="1" w:line="220" w:lineRule="atLeast"/>
        <w:ind w:firstLine="540"/>
        <w:jc w:val="both"/>
      </w:pPr>
      <w:r>
        <w:rPr>
          <w:rFonts w:ascii="Calibri" w:hAnsi="Calibri" w:cs="Calibri"/>
        </w:rPr>
        <w:t>Именно комплексное решение проблем физического воспитания позволит утвердить принципы здорового образа жизни среди различных групп населения Новосибирской области, создать условия для привлечения жителей области к занятиям физической культурой и спортом, популяризации массовых видов спорта, способствовать увеличению продолжительности активной жизни и снизить уровень заболеваемости населения Новосибирской области. Одновременно необходимо совершенствовать систему подготовки кадров по оказанию консультативной помощи населению по вопросам физической активности.</w:t>
      </w:r>
    </w:p>
    <w:p w:rsidR="00512540" w:rsidRDefault="00512540">
      <w:pPr>
        <w:spacing w:before="220" w:after="1" w:line="220" w:lineRule="atLeast"/>
        <w:ind w:firstLine="540"/>
        <w:jc w:val="both"/>
      </w:pPr>
      <w:r>
        <w:rPr>
          <w:rFonts w:ascii="Calibri" w:hAnsi="Calibri" w:cs="Calibri"/>
        </w:rPr>
        <w:t>В настоящее время одной из важных медицинских и экономических проблем для здравоохранения всех стран мира, включая Россию, в том числе Новосибирскую область, является остеопороз и вызванные им низкоэнергетические переломы.</w:t>
      </w:r>
    </w:p>
    <w:p w:rsidR="00512540" w:rsidRDefault="00512540">
      <w:pPr>
        <w:spacing w:before="220" w:after="1" w:line="220" w:lineRule="atLeast"/>
        <w:ind w:firstLine="540"/>
        <w:jc w:val="both"/>
      </w:pPr>
      <w:r>
        <w:rPr>
          <w:rFonts w:ascii="Calibri" w:hAnsi="Calibri" w:cs="Calibri"/>
        </w:rPr>
        <w:t>По данным Центра профилактики и лечения остеопороза Федерального государственного бюджетного учреждения "Новосибирский научно-исследовательский институт травматологии и ортопедии" Министерства здравоохранения Российской Федерации (далее - Центр), 78,2% лиц, обратившихся за медицинской помощью в Центр, имеют ту или иную степень снижения костной плотности в зависимости от пика костной массы или возрастной нормы.</w:t>
      </w:r>
    </w:p>
    <w:p w:rsidR="00512540" w:rsidRDefault="00512540">
      <w:pPr>
        <w:spacing w:before="220" w:after="1" w:line="220" w:lineRule="atLeast"/>
        <w:ind w:firstLine="540"/>
        <w:jc w:val="both"/>
      </w:pPr>
      <w:r>
        <w:rPr>
          <w:rFonts w:ascii="Calibri" w:hAnsi="Calibri" w:cs="Calibri"/>
        </w:rPr>
        <w:t>Проведение мероприятий в рамках подпрограммы, пропагандирующих профилактику переломов на фоне остеопороза, подготовка информационных, просветительских материалов по профилактике остеопороза и переломов, проведение образовательных мероприятий для специалистов по вопросам профилактики остеопороза и проведение мониторинга факторов риска остеопороза и низкоэнергетических переломов на его фоне позволят снизить распространенность остеопороза и низкоэнергетических переломов среди населения Новосибирской области.</w:t>
      </w:r>
    </w:p>
    <w:p w:rsidR="00512540" w:rsidRDefault="00512540">
      <w:pPr>
        <w:spacing w:before="220" w:after="1" w:line="220" w:lineRule="atLeast"/>
        <w:ind w:firstLine="540"/>
        <w:jc w:val="both"/>
      </w:pPr>
      <w:r>
        <w:rPr>
          <w:rFonts w:ascii="Calibri" w:hAnsi="Calibri" w:cs="Calibri"/>
        </w:rPr>
        <w:t>Формирование основ здорового образа жизни у населения, рационализация питания и профилактика вредных привычек должны начинаться с детского возраста.</w:t>
      </w:r>
    </w:p>
    <w:p w:rsidR="00512540" w:rsidRDefault="00512540">
      <w:pPr>
        <w:spacing w:before="220" w:after="1" w:line="220" w:lineRule="atLeast"/>
        <w:ind w:firstLine="540"/>
        <w:jc w:val="both"/>
      </w:pPr>
      <w:r>
        <w:rPr>
          <w:rFonts w:ascii="Calibri" w:hAnsi="Calibri" w:cs="Calibri"/>
        </w:rPr>
        <w:t>В последние годы наблюдается ежегодное увеличение производства и продажи слабоалкогольных напитков и пива. Слабоалкогольные напитки производятся с вкусовыми и тонизирующими добавками, присущими традиционным безалкогольным прохладительным напиткам, и выпускаются в красочной упаковке, зачастую содержащей привлекательные для молодежи наименования и символику. Сведения о наличии в таких напитках содержания этилового спирта зачастую представлены неявно, что создает у потребителя ложное представление о них как о безалкогольных напитках. Кроме того, сочетание этилового спирта и тонизирующих веществ (в частности кофеина) в составе слабоалкогольных напитков ускоряет пристрастие населения, особенно молодежи, к алкогольной продукции. Потребление таких алкогольных напитков приводит к физиологической привычке их ежедневного потребления.</w:t>
      </w:r>
    </w:p>
    <w:p w:rsidR="00512540" w:rsidRDefault="00512540">
      <w:pPr>
        <w:spacing w:before="220" w:after="1" w:line="220" w:lineRule="atLeast"/>
        <w:ind w:firstLine="540"/>
        <w:jc w:val="both"/>
      </w:pPr>
      <w:r>
        <w:rPr>
          <w:rFonts w:ascii="Calibri" w:hAnsi="Calibri" w:cs="Calibri"/>
        </w:rPr>
        <w:lastRenderedPageBreak/>
        <w:t>Согласно официальным статистическим данным, алкогольные напитки и пиво употребляют 33,0% юношей и 20,0% девушек. Доля людей, которые регулярно потребляют пиво, составляет сегодня 76,0%.</w:t>
      </w:r>
    </w:p>
    <w:p w:rsidR="00512540" w:rsidRDefault="00512540">
      <w:pPr>
        <w:spacing w:before="220" w:after="1" w:line="220" w:lineRule="atLeast"/>
        <w:ind w:firstLine="540"/>
        <w:jc w:val="both"/>
      </w:pPr>
      <w:r>
        <w:rPr>
          <w:rFonts w:ascii="Calibri" w:hAnsi="Calibri" w:cs="Calibri"/>
        </w:rPr>
        <w:t>Основная причина алкоголизации населения - это неумение правильно использовать свободное время, растущая психологическая напряженность, неорганизованность досуга и отдыха, позитивная реклама алкогольных напитков в средствах массовой информации, крайне активная их пропаганда и широкая доступность, стремление уйти от проблем, отчуждение, неустроенная жизнь и несостоятельность семьи в вопросах воспитания, алкоголизм родителей и неблагополучие в семье, мода, самоутверждение и конфликт с общественными нормами, прежде всего подростков и молодежи.</w:t>
      </w:r>
    </w:p>
    <w:p w:rsidR="00512540" w:rsidRDefault="00512540">
      <w:pPr>
        <w:spacing w:before="220" w:after="1" w:line="220" w:lineRule="atLeast"/>
        <w:ind w:firstLine="540"/>
        <w:jc w:val="both"/>
      </w:pPr>
      <w:r>
        <w:rPr>
          <w:rFonts w:ascii="Calibri" w:hAnsi="Calibri" w:cs="Calibri"/>
        </w:rPr>
        <w:t>Чрезмерно высокий уровень потребления алкоголя приводит к преждевременной смерти людей от предотвратимых причин, падению производительности труда, травматизму на производстве, в быту, при управлении транспортными средствами и является одной из основных причин социальной деградации определенной части общества, которая выражается в росте преступности, насилия, сиротства, в ухудшении здоровья, росте инвалидности и случаев суицида, что представляет реальную угрозу социально-экономическому и демографическому развитию страны.</w:t>
      </w:r>
    </w:p>
    <w:p w:rsidR="00512540" w:rsidRDefault="00512540">
      <w:pPr>
        <w:spacing w:before="220" w:after="1" w:line="220" w:lineRule="atLeast"/>
        <w:ind w:firstLine="540"/>
        <w:jc w:val="both"/>
      </w:pPr>
      <w:r>
        <w:rPr>
          <w:rFonts w:ascii="Calibri" w:hAnsi="Calibri" w:cs="Calibri"/>
        </w:rPr>
        <w:t>В структуре смертности населения Новосибирской области преобладает высокий уровень смертности от внешних причин: в 2012 году показатель составил 145,1 случая на 100,0 тыс. населения (в 2008 году - 177,3). В подавляющем большинстве случаев смертность от внешних причин связана с чрезмерным потреблением крепких алкогольных напитков. Так, смертность от случайных отравлений алкоголем в Новосибирской области в 2012 году составила 14,3 на 100,0 тыс. населения (в 2009 году - 17,7).</w:t>
      </w:r>
    </w:p>
    <w:p w:rsidR="00512540" w:rsidRDefault="00512540">
      <w:pPr>
        <w:spacing w:before="220" w:after="1" w:line="220" w:lineRule="atLeast"/>
        <w:ind w:firstLine="540"/>
        <w:jc w:val="both"/>
      </w:pPr>
      <w:r>
        <w:rPr>
          <w:rFonts w:ascii="Calibri" w:hAnsi="Calibri" w:cs="Calibri"/>
        </w:rPr>
        <w:t>Сокращение масштабов потребления алкогольной продукции имеет ключевое значение для сохранения здоровья и потенциала населения Новосибирской области.</w:t>
      </w:r>
    </w:p>
    <w:p w:rsidR="00512540" w:rsidRDefault="00512540">
      <w:pPr>
        <w:spacing w:before="220" w:after="1" w:line="220" w:lineRule="atLeast"/>
        <w:ind w:firstLine="540"/>
        <w:jc w:val="both"/>
      </w:pPr>
      <w:r>
        <w:rPr>
          <w:rFonts w:ascii="Calibri" w:hAnsi="Calibri" w:cs="Calibri"/>
        </w:rPr>
        <w:t>Новосибирская область входит в число регионов с наиболее высоким уровнем алкоголизации населения. В течение последних лет показатели заболеваемости алкоголизмом значительно превышают общероссийские показатели.</w:t>
      </w:r>
    </w:p>
    <w:p w:rsidR="00512540" w:rsidRDefault="00512540">
      <w:pPr>
        <w:spacing w:before="220" w:after="1" w:line="220" w:lineRule="atLeast"/>
        <w:ind w:firstLine="540"/>
        <w:jc w:val="both"/>
      </w:pPr>
      <w:r>
        <w:rPr>
          <w:rFonts w:ascii="Calibri" w:hAnsi="Calibri" w:cs="Calibri"/>
        </w:rPr>
        <w:t>Согласно статистическим данным, в 2010 году в Новосибирской области официально зарегистрировано 44326 человек с алкогольной патологией, что составляет 1,7% населения Новосибирской области. Необходимо отметить, что проблема злоупотребления алкогольной продукцией более выражена в сельских районах Новосибирской области, где проживает около 60,0% всех зарегистрированных больных. При этом большая часть больных, предпочитая лечиться анонимно или не лечиться вообще, остается неучтенной. Согласно оценке ведущих экспертов, реальное количество больных алкогольной патологией может превышать данные официальной статистики в 5 раз и составлять в Новосибирской области более 225,0 тыс. человек.</w:t>
      </w:r>
    </w:p>
    <w:p w:rsidR="00512540" w:rsidRDefault="00512540">
      <w:pPr>
        <w:spacing w:before="220" w:after="1" w:line="220" w:lineRule="atLeast"/>
        <w:ind w:firstLine="540"/>
        <w:jc w:val="both"/>
      </w:pPr>
      <w:r>
        <w:rPr>
          <w:rFonts w:ascii="Calibri" w:hAnsi="Calibri" w:cs="Calibri"/>
        </w:rPr>
        <w:t>В состоянии алкогольного опьянения ежегодно совершаются многочисленные преступления - убийства, причинение тяжкого вреда здоровью, хулиганство, грабежи, разбои, угоны автотранспорта.</w:t>
      </w:r>
    </w:p>
    <w:p w:rsidR="00512540" w:rsidRDefault="00512540">
      <w:pPr>
        <w:spacing w:before="220" w:after="1" w:line="220" w:lineRule="atLeast"/>
        <w:ind w:firstLine="540"/>
        <w:jc w:val="both"/>
      </w:pPr>
      <w:r>
        <w:rPr>
          <w:rFonts w:ascii="Calibri" w:hAnsi="Calibri" w:cs="Calibri"/>
        </w:rPr>
        <w:t>Согласно статистике, в России значительная доля от всех правонарушений совершается в состоянии алкогольного опьянения: с алкоголем связано 50,0% всех убийств, 80,0% бытовых, 40,0% разбойных нападений, 35,0% изнасилований. По этой же причине происходят, по разным оценкам, от 30,0% до 42,0% всех самоубийств. Больные с алкогольными психозами чаще, чем лица с другими психическими заболеваниями, совершают общественно опасные деяния.</w:t>
      </w:r>
    </w:p>
    <w:p w:rsidR="00512540" w:rsidRDefault="00512540">
      <w:pPr>
        <w:spacing w:before="220" w:after="1" w:line="220" w:lineRule="atLeast"/>
        <w:ind w:firstLine="540"/>
        <w:jc w:val="both"/>
      </w:pPr>
      <w:r>
        <w:rPr>
          <w:rFonts w:ascii="Calibri" w:hAnsi="Calibri" w:cs="Calibri"/>
        </w:rPr>
        <w:t xml:space="preserve">Важной проблемой является асоциализация, полное или частичное выключение из общества около 10,0 тысячи детей-сирот, в том числе социальных сирот, покидающих свои семьи </w:t>
      </w:r>
      <w:r>
        <w:rPr>
          <w:rFonts w:ascii="Calibri" w:hAnsi="Calibri" w:cs="Calibri"/>
        </w:rPr>
        <w:lastRenderedPageBreak/>
        <w:t>из-за пьянства родителей. Алкоголизм является одной из самых распространенных причин отказа родителей от детей и лишения родительских прав. По состоянию на 01.01.2011 на учете в органах социальной защиты населения Новосибирской области в качестве семей, находящихся в социально опасном положении, состояла 5891 семья, в них воспитывалось 11984 ребенка. В большинстве этих семей один или оба родителя страдают от алкогольной зависимости.</w:t>
      </w:r>
    </w:p>
    <w:p w:rsidR="00512540" w:rsidRDefault="00512540">
      <w:pPr>
        <w:spacing w:before="220" w:after="1" w:line="220" w:lineRule="atLeast"/>
        <w:ind w:firstLine="540"/>
        <w:jc w:val="both"/>
      </w:pPr>
      <w:r>
        <w:rPr>
          <w:rFonts w:ascii="Calibri" w:hAnsi="Calibri" w:cs="Calibri"/>
        </w:rPr>
        <w:t>В настоящее время социокультурная ситуация характеризуется целым рядом негативных процессов, наметившихся в сфере духовной жизни: утратой духовно-нравственных ориентиров, отчуждением от культуры и искусства детей, молодежи и взрослых, существенным сокращением деятельности современных культурно-досуговых центров.</w:t>
      </w:r>
    </w:p>
    <w:p w:rsidR="00512540" w:rsidRDefault="00512540">
      <w:pPr>
        <w:spacing w:before="220" w:after="1" w:line="220" w:lineRule="atLeast"/>
        <w:ind w:firstLine="540"/>
        <w:jc w:val="both"/>
      </w:pPr>
      <w:r>
        <w:rPr>
          <w:rFonts w:ascii="Calibri" w:hAnsi="Calibri" w:cs="Calibri"/>
        </w:rPr>
        <w:t>Имеются недостатки в организации новых видов и форм культурного отдыха и досуга населения, исключающие традицию употребления алкогольной продукции, основной задачей которых является занятость свободного времени, развитие социальной активности и творческого потенциала личности, создание условий полной самореализации в сфере досуга.</w:t>
      </w:r>
    </w:p>
    <w:p w:rsidR="00512540" w:rsidRDefault="00512540">
      <w:pPr>
        <w:spacing w:before="220" w:after="1" w:line="220" w:lineRule="atLeast"/>
        <w:ind w:firstLine="540"/>
        <w:jc w:val="both"/>
      </w:pPr>
      <w:r>
        <w:rPr>
          <w:rFonts w:ascii="Calibri" w:hAnsi="Calibri" w:cs="Calibri"/>
        </w:rPr>
        <w:t>Значительная роль в решении задач, поставленных перед обществом, уделяется общественным организациям, в связи с чем их деятельность является достаточно актуальной, направленной на создание эффективной социальной инфраструктуры.</w:t>
      </w:r>
    </w:p>
    <w:p w:rsidR="00512540" w:rsidRDefault="00512540">
      <w:pPr>
        <w:spacing w:before="220" w:after="1" w:line="220" w:lineRule="atLeast"/>
        <w:ind w:firstLine="540"/>
        <w:jc w:val="both"/>
      </w:pPr>
      <w:r>
        <w:rPr>
          <w:rFonts w:ascii="Calibri" w:hAnsi="Calibri" w:cs="Calibri"/>
        </w:rPr>
        <w:t>Однако следует отметить, что общественные организации не в полной мере осуществляют деятельность по вопросам профилактики алкоголизма среди населения в виде клубов психологической поддержки больных алкоголизмом и членов их семей, проведения благотворительных акций, общественно полезных инициатив, программ, проектов, выставок, спортивных соревнований, концертов, социально-психологических тренингов, пропаганды традиционных семейных ценностей и других форм под эгидой антиалкогольных кампаний. Особенно остро этот вопрос стоит в сельских районах Новосибирской области.</w:t>
      </w:r>
    </w:p>
    <w:p w:rsidR="00512540" w:rsidRDefault="00512540">
      <w:pPr>
        <w:spacing w:before="220" w:after="1" w:line="220" w:lineRule="atLeast"/>
        <w:ind w:firstLine="540"/>
        <w:jc w:val="both"/>
      </w:pPr>
      <w:r>
        <w:rPr>
          <w:rFonts w:ascii="Calibri" w:hAnsi="Calibri" w:cs="Calibri"/>
        </w:rPr>
        <w:t>Имеются недостатки в вопросах организации первичной и вторичной профилактики алкоголизма среди различных групп населения, а также среди больных с соматической патологией, связанной с потреблением алкоголя. В ряде районов Новосибирской области до настоящего времени не укомплектованы должности врачей-психиатров-наркологов, оказывающих помощь взрослому и детско-подростковому населению, отмечаются недостатки в материально-техническом оснащении наркологических кабинетов центральных районных больниц, имеет место недостаточное число медицинских психологов, специалистов по социальной работе, социальных работников, что не позволяет организовать оказание комплексной, бригадной наркологической медицинской помощи.</w:t>
      </w:r>
    </w:p>
    <w:p w:rsidR="00512540" w:rsidRDefault="00512540">
      <w:pPr>
        <w:spacing w:before="220" w:after="1" w:line="220" w:lineRule="atLeast"/>
        <w:ind w:firstLine="540"/>
        <w:jc w:val="both"/>
      </w:pPr>
      <w:r>
        <w:rPr>
          <w:rFonts w:ascii="Calibri" w:hAnsi="Calibri" w:cs="Calibri"/>
        </w:rPr>
        <w:t>Отмечается недостаточный уровень знаний специалистов комплексных центров социального обслуживания населения, что приводит к неэффективности мероприятий, направленных на реабилитацию лиц, прошедших лечение от алкогольной зависимости, при работе с семьями, страдающими алкогольной зависимостью.</w:t>
      </w:r>
    </w:p>
    <w:p w:rsidR="00512540" w:rsidRDefault="00512540">
      <w:pPr>
        <w:spacing w:before="220" w:after="1" w:line="220" w:lineRule="atLeast"/>
        <w:ind w:firstLine="540"/>
        <w:jc w:val="both"/>
      </w:pPr>
      <w:r>
        <w:rPr>
          <w:rFonts w:ascii="Calibri" w:hAnsi="Calibri" w:cs="Calibri"/>
        </w:rPr>
        <w:t>Таким образом, злоупотребление алкогольной продукцией становится причиной накопления демографических и социальных проблем. Алкоголизм как один из факторов демографического и социального кризиса в России представляет собой общенациональную угрозу на уровне личности, семьи, общества, государства.</w:t>
      </w:r>
    </w:p>
    <w:p w:rsidR="00512540" w:rsidRDefault="00512540">
      <w:pPr>
        <w:spacing w:before="220" w:after="1" w:line="220" w:lineRule="atLeast"/>
        <w:ind w:firstLine="540"/>
        <w:jc w:val="both"/>
      </w:pPr>
      <w:r>
        <w:rPr>
          <w:rFonts w:ascii="Calibri" w:hAnsi="Calibri" w:cs="Calibri"/>
        </w:rPr>
        <w:t>Одной из негативных тенденций в динамике состояния здоровья населения является высокая распространенность наркологических заболеваний.</w:t>
      </w:r>
    </w:p>
    <w:p w:rsidR="00512540" w:rsidRDefault="00512540">
      <w:pPr>
        <w:spacing w:before="220" w:after="1" w:line="220" w:lineRule="atLeast"/>
        <w:ind w:firstLine="540"/>
        <w:jc w:val="both"/>
      </w:pPr>
      <w:r>
        <w:rPr>
          <w:rFonts w:ascii="Calibri" w:hAnsi="Calibri" w:cs="Calibri"/>
        </w:rPr>
        <w:t>Современная ситуация в Новосибирской области, связанная с незаконным распространением и немедицинским потреблением наркотических средств и психотропных веществ, остается неблагополучной и представляет серьезную угрозу здоровью населения, экономике, правопорядку и безопасности.</w:t>
      </w:r>
    </w:p>
    <w:p w:rsidR="00512540" w:rsidRDefault="00512540">
      <w:pPr>
        <w:spacing w:before="220" w:after="1" w:line="220" w:lineRule="atLeast"/>
        <w:ind w:firstLine="540"/>
        <w:jc w:val="both"/>
      </w:pPr>
      <w:r>
        <w:rPr>
          <w:rFonts w:ascii="Calibri" w:hAnsi="Calibri" w:cs="Calibri"/>
        </w:rPr>
        <w:lastRenderedPageBreak/>
        <w:t>В 2009 - 2012 годах уровень заболеваемости наркоманией населения Новосибирской области заметно превышал общероссийский: в 2012 году он составил 414,6 чел. на 100,0 тыс. населения (2011 год - 454,5 чел.) (в Российской Федерации в 2011 году - 237,5 чел. на 100,0 тыс. населения).</w:t>
      </w:r>
    </w:p>
    <w:p w:rsidR="00512540" w:rsidRDefault="00512540">
      <w:pPr>
        <w:spacing w:before="220" w:after="1" w:line="220" w:lineRule="atLeast"/>
        <w:ind w:firstLine="540"/>
        <w:jc w:val="both"/>
      </w:pPr>
      <w:r>
        <w:rPr>
          <w:rFonts w:ascii="Calibri" w:hAnsi="Calibri" w:cs="Calibri"/>
        </w:rPr>
        <w:t>По данным научно-исследовательского института наркологии Министерства здравоохранения Российской Федерации, в наркологические учреждения обращается один больной из десяти. Предположительно, потребителями наркотических средств и психотропных веществ в Новосибирской области могут быть более 170,0 - 180,0 тыс. человек.</w:t>
      </w:r>
    </w:p>
    <w:p w:rsidR="00512540" w:rsidRDefault="00512540">
      <w:pPr>
        <w:spacing w:before="220" w:after="1" w:line="220" w:lineRule="atLeast"/>
        <w:ind w:firstLine="540"/>
        <w:jc w:val="both"/>
      </w:pPr>
      <w:r>
        <w:rPr>
          <w:rFonts w:ascii="Calibri" w:hAnsi="Calibri" w:cs="Calibri"/>
        </w:rPr>
        <w:t>Количество лиц, состоящих на учете в наркологических медицинских организациях Новосибирской области, снижается. Так, по состоянию на 01.01.2013 на учете в наркологических медицинских организациях состояло 11140 человек, на 01.01.2012 - 12117 человек. Снижение показателей общей заболеваемости наркоманией связано с проведением ряда межведомственных профилактических мероприятий, проведением мер по анализу медицинской документации (диспансерный учет) и снятием с наблюдения "оторвавшихся" больных, не посещающих врача-нарколога длительный период времени.</w:t>
      </w:r>
    </w:p>
    <w:p w:rsidR="00512540" w:rsidRDefault="00512540">
      <w:pPr>
        <w:spacing w:before="220" w:after="1" w:line="220" w:lineRule="atLeast"/>
        <w:ind w:firstLine="540"/>
        <w:jc w:val="both"/>
      </w:pPr>
      <w:r>
        <w:rPr>
          <w:rFonts w:ascii="Calibri" w:hAnsi="Calibri" w:cs="Calibri"/>
        </w:rPr>
        <w:t>Структура зарегистрированных больных наркоманией в Новосибирской области в 2012 году: больные с опийной зависимостью - 71,0% (2011 - 77,9%), больные с зависимостью от каннабиса - 21,6% (2011 - 18,8%), потребители других наркотических средств и сочетанного потребления различных групп, отнесенных к наркотикам, - 11,8% (2011 - 9,9%).</w:t>
      </w:r>
    </w:p>
    <w:p w:rsidR="00512540" w:rsidRDefault="00512540">
      <w:pPr>
        <w:spacing w:before="220" w:after="1" w:line="220" w:lineRule="atLeast"/>
        <w:ind w:firstLine="540"/>
        <w:jc w:val="both"/>
      </w:pPr>
      <w:r>
        <w:rPr>
          <w:rFonts w:ascii="Calibri" w:hAnsi="Calibri" w:cs="Calibri"/>
        </w:rPr>
        <w:t>Следует отметить, что доля больных наркоманией, проживающих в городе Новосибирске, составляет 76,5% от всех больных наркоманией в Новосибирской области.</w:t>
      </w:r>
    </w:p>
    <w:p w:rsidR="00512540" w:rsidRDefault="00512540">
      <w:pPr>
        <w:spacing w:before="220" w:after="1" w:line="220" w:lineRule="atLeast"/>
        <w:ind w:firstLine="540"/>
        <w:jc w:val="both"/>
      </w:pPr>
      <w:r>
        <w:rPr>
          <w:rFonts w:ascii="Calibri" w:hAnsi="Calibri" w:cs="Calibri"/>
        </w:rPr>
        <w:t>Показатель общей заболеваемости (распространенности) в группе несовершеннолетних 0 - 17 лет составил: токсикоманией - 12,5 человека на 100,0 тыс. человек (в 2011 году 17,1 на 100,0 тыс. населения), наркоманией - 6,1 человека на 100,0 тыс. человек (в 2011 году - 10,6 на 100,0 тыс. населения).</w:t>
      </w:r>
    </w:p>
    <w:p w:rsidR="00512540" w:rsidRDefault="00512540">
      <w:pPr>
        <w:spacing w:before="220" w:after="1" w:line="220" w:lineRule="atLeast"/>
        <w:ind w:firstLine="540"/>
        <w:jc w:val="both"/>
      </w:pPr>
      <w:r>
        <w:rPr>
          <w:rFonts w:ascii="Calibri" w:hAnsi="Calibri" w:cs="Calibri"/>
        </w:rPr>
        <w:t>Кроме роста числа лиц, злоупотребляющих наркотическими средствами, и больных наркоманией, отмечается увеличение объема негативных медико-социальных последствий наркомании: суицидальные попытки, инфекционные заболевания (среди больных СПИДом более 50,0% наркоманов, более 90,0% наркоманов болеют вирусными гепатитами), венерические болезни, туберкулез и другие заболевания.</w:t>
      </w:r>
    </w:p>
    <w:p w:rsidR="00512540" w:rsidRDefault="00512540">
      <w:pPr>
        <w:spacing w:before="220" w:after="1" w:line="220" w:lineRule="atLeast"/>
        <w:ind w:firstLine="540"/>
        <w:jc w:val="both"/>
      </w:pPr>
      <w:r>
        <w:rPr>
          <w:rFonts w:ascii="Calibri" w:hAnsi="Calibri" w:cs="Calibri"/>
        </w:rPr>
        <w:t>В Новосибирской области действует трехуровневая модель оказания наркологической помощи:</w:t>
      </w:r>
    </w:p>
    <w:p w:rsidR="00512540" w:rsidRDefault="00512540">
      <w:pPr>
        <w:spacing w:before="220" w:after="1" w:line="220" w:lineRule="atLeast"/>
        <w:ind w:firstLine="540"/>
        <w:jc w:val="both"/>
      </w:pPr>
      <w:r>
        <w:rPr>
          <w:rFonts w:ascii="Calibri" w:hAnsi="Calibri" w:cs="Calibri"/>
        </w:rPr>
        <w:t>1 уровень - кабинеты амбулаторного приема для детского и взрослого населения;</w:t>
      </w:r>
    </w:p>
    <w:p w:rsidR="00512540" w:rsidRDefault="00512540">
      <w:pPr>
        <w:spacing w:before="220" w:after="1" w:line="220" w:lineRule="atLeast"/>
        <w:ind w:firstLine="540"/>
        <w:jc w:val="both"/>
      </w:pPr>
      <w:r>
        <w:rPr>
          <w:rFonts w:ascii="Calibri" w:hAnsi="Calibri" w:cs="Calibri"/>
        </w:rPr>
        <w:t>2 уровень - межрайонные наркологические диспансеры и городские больницы;</w:t>
      </w:r>
    </w:p>
    <w:p w:rsidR="00512540" w:rsidRDefault="00512540">
      <w:pPr>
        <w:spacing w:before="220" w:after="1" w:line="220" w:lineRule="atLeast"/>
        <w:ind w:firstLine="540"/>
        <w:jc w:val="both"/>
      </w:pPr>
      <w:r>
        <w:rPr>
          <w:rFonts w:ascii="Calibri" w:hAnsi="Calibri" w:cs="Calibri"/>
        </w:rPr>
        <w:t>3 уровень - государственное бюджетное учреждение здравоохранения Новосибирской области "Новосибирский областной наркологический диспансер".</w:t>
      </w:r>
    </w:p>
    <w:p w:rsidR="00512540" w:rsidRDefault="00512540">
      <w:pPr>
        <w:spacing w:before="220" w:after="1" w:line="220" w:lineRule="atLeast"/>
        <w:ind w:firstLine="540"/>
        <w:jc w:val="both"/>
      </w:pPr>
      <w:r>
        <w:rPr>
          <w:rFonts w:ascii="Calibri" w:hAnsi="Calibri" w:cs="Calibri"/>
        </w:rPr>
        <w:t>В Новосибирской области амбулаторное звено наркологической службы представлено подразделениями государственного бюджетного учреждения здравоохранения Новосибирской области "Новосибирский областной наркологический диспансер", имеющего в своем составе два диспансерных отделения для взрослого и детского населения, амбулаторно-реабилитационное отделение на 50 мест; межрайонным наркологическим диспансером на базе государственного бюджетного учреждения здравоохранения Новосибирской области "Куйбышевская центральная районная больница", 58 наркологическими кабинетами, организованными на базах центральных районных (городских) больниц, в том числе 13 детско-подростковыми кабинетами.</w:t>
      </w:r>
    </w:p>
    <w:p w:rsidR="00512540" w:rsidRDefault="00512540">
      <w:pPr>
        <w:spacing w:before="220" w:after="1" w:line="220" w:lineRule="atLeast"/>
        <w:ind w:firstLine="540"/>
        <w:jc w:val="both"/>
      </w:pPr>
      <w:r>
        <w:rPr>
          <w:rFonts w:ascii="Calibri" w:hAnsi="Calibri" w:cs="Calibri"/>
        </w:rPr>
        <w:lastRenderedPageBreak/>
        <w:t>Стационарное звено наркологической службы Новосибирской области представлено стационарными отделениями государственного бюджетного учреждения здравоохранения Новосибирской области "Новосибирский областной наркологический диспансер" мощностью 76 наркологических коек, в том числе специализированным отделением на 30 коек для детско-подросткового населения, стационарным реабилитационным отделением на 74 койки; наркологическими отделениями на базах центральных районных (городских) больниц (государственное бюджетное учреждение здравоохранения Новосибирской области "Куйбышевская центральная районная больница" - 15 коек, государственное бюджетное учреждение здравоохранения Новосибирской области "Каргатская центральная районная больница" - 10 коек, государственное бюджетное учреждение здравоохранения Новосибирской области "Бердская центральная городская больница" - 15 коек).</w:t>
      </w:r>
    </w:p>
    <w:p w:rsidR="00512540" w:rsidRDefault="00512540">
      <w:pPr>
        <w:spacing w:before="220" w:after="1" w:line="220" w:lineRule="atLeast"/>
        <w:ind w:firstLine="540"/>
        <w:jc w:val="both"/>
      </w:pPr>
      <w:r>
        <w:rPr>
          <w:rFonts w:ascii="Calibri" w:hAnsi="Calibri" w:cs="Calibri"/>
        </w:rPr>
        <w:t>В январе 2013 года проведена перепрофилизация коечного фонда бюджетного учреждения здравоохранения Новосибирской области "Новосибирский областной наркологический диспансер", количество реабилитационных коек увеличено с 16 до 74, в том числе 10 коек для женщин.</w:t>
      </w:r>
    </w:p>
    <w:p w:rsidR="00512540" w:rsidRDefault="00512540">
      <w:pPr>
        <w:spacing w:before="220" w:after="1" w:line="220" w:lineRule="atLeast"/>
        <w:ind w:firstLine="540"/>
        <w:jc w:val="both"/>
      </w:pPr>
      <w:r>
        <w:rPr>
          <w:rFonts w:ascii="Calibri" w:hAnsi="Calibri" w:cs="Calibri"/>
        </w:rPr>
        <w:t>Таким образом, коечный фонд наркологической службы Новосибирской области составляет 116 коек, или 0,43 на 10,0 тыс. населения (Российская Федерация - 1,83).</w:t>
      </w:r>
    </w:p>
    <w:p w:rsidR="00512540" w:rsidRDefault="00512540">
      <w:pPr>
        <w:spacing w:before="220" w:after="1" w:line="220" w:lineRule="atLeast"/>
        <w:ind w:firstLine="540"/>
        <w:jc w:val="both"/>
      </w:pPr>
      <w:r>
        <w:rPr>
          <w:rFonts w:ascii="Calibri" w:hAnsi="Calibri" w:cs="Calibri"/>
        </w:rPr>
        <w:t>Для проведения медико-социальной реабилитации в структуре государственного бюджетного учреждения здравоохранения Новосибирской области "Новосибирский областной наркологический диспансер" развернуто два отделения: амбулаторное на 50 мест - для обслуживания взрослого и детско-подросткового населения и стационарное - на 16 коек.</w:t>
      </w:r>
    </w:p>
    <w:p w:rsidR="00512540" w:rsidRDefault="00512540">
      <w:pPr>
        <w:spacing w:before="220" w:after="1" w:line="220" w:lineRule="atLeast"/>
        <w:ind w:firstLine="540"/>
        <w:jc w:val="both"/>
      </w:pPr>
      <w:r>
        <w:rPr>
          <w:rFonts w:ascii="Calibri" w:hAnsi="Calibri" w:cs="Calibri"/>
        </w:rPr>
        <w:t>Заболеваемость ВИЧ/СПИДом на территории Новосибирской области, как и в целом по Российской Федерации, остается напряженной.</w:t>
      </w:r>
    </w:p>
    <w:p w:rsidR="00512540" w:rsidRDefault="00512540">
      <w:pPr>
        <w:spacing w:before="220" w:after="1" w:line="220" w:lineRule="atLeast"/>
        <w:ind w:firstLine="540"/>
        <w:jc w:val="both"/>
      </w:pPr>
      <w:r>
        <w:rPr>
          <w:rFonts w:ascii="Calibri" w:hAnsi="Calibri" w:cs="Calibri"/>
        </w:rPr>
        <w:t>За весь период наблюдения по Новосибирской области зарегистрировано 17315 случаев ВИЧ-инфекции, показатель распространенности ВИЧ, включая умерших, анонимно обследованных, иногородних и иностранных граждан, составил на 31.12.2012 - 644,4 (в расчете на 100 тыс. общего населения). Число впервые выявленных ВИЧ-инфицированных за последние 5 лет стабилизировалось на уровне 2850 - 3050 случаев, показатель заболеваемости на 100 тыс. населения по годам составил: в 2012 году - 113,5 (3050 случаев); в 2011 году - 106,4; в 2010 году - 114,7; в 2009 году - 109,7; в 2008 году - 107,4.</w:t>
      </w:r>
    </w:p>
    <w:p w:rsidR="00512540" w:rsidRDefault="00512540">
      <w:pPr>
        <w:spacing w:before="220" w:after="1" w:line="220" w:lineRule="atLeast"/>
        <w:ind w:firstLine="540"/>
        <w:jc w:val="both"/>
      </w:pPr>
      <w:r>
        <w:rPr>
          <w:rFonts w:ascii="Calibri" w:hAnsi="Calibri" w:cs="Calibri"/>
        </w:rPr>
        <w:t>В целях выявления и лечения лиц, инфицированных вирусом иммунодефицита человека и гепатитов B и C, ежегодно обследуется более 370 тыс. человек. За 2012 год количество обследованных граждан Новосибирской области по сравнению с 2011 годом увеличилось: на антитела к ВИЧ было обследовано 393272 человека (14,8% от населения области).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повышение мотивации и приверженности населения Новосибирской области к ведению здорового образа жизни.</w:t>
      </w:r>
    </w:p>
    <w:p w:rsidR="00512540" w:rsidRDefault="00512540">
      <w:pPr>
        <w:spacing w:before="220" w:after="1" w:line="220" w:lineRule="atLeast"/>
        <w:ind w:firstLine="540"/>
        <w:jc w:val="both"/>
      </w:pPr>
      <w:r>
        <w:rPr>
          <w:rFonts w:ascii="Calibri" w:hAnsi="Calibri" w:cs="Calibri"/>
        </w:rPr>
        <w:t>Для достижения цели подпрограммы 1 Программы необходимо выполнение следующих задач:</w:t>
      </w:r>
    </w:p>
    <w:p w:rsidR="00512540" w:rsidRDefault="00512540">
      <w:pPr>
        <w:spacing w:before="220" w:after="1" w:line="220" w:lineRule="atLeast"/>
        <w:ind w:firstLine="540"/>
        <w:jc w:val="both"/>
      </w:pPr>
      <w:r>
        <w:rPr>
          <w:rFonts w:ascii="Calibri" w:hAnsi="Calibri" w:cs="Calibri"/>
        </w:rPr>
        <w:t>Задача 1. Развитие системы медицинской профилактики неинфекционных заболеваний и формирование здорового образа жизни у населения Новосибирской области.</w:t>
      </w:r>
    </w:p>
    <w:p w:rsidR="00512540" w:rsidRDefault="00512540">
      <w:pPr>
        <w:spacing w:before="220" w:after="1" w:line="220" w:lineRule="atLeast"/>
        <w:ind w:firstLine="540"/>
        <w:jc w:val="both"/>
      </w:pPr>
      <w:r>
        <w:rPr>
          <w:rFonts w:ascii="Calibri" w:hAnsi="Calibri" w:cs="Calibri"/>
        </w:rPr>
        <w:t>Задача 2. Модернизация наркологической службы Новосибирской области.</w:t>
      </w:r>
    </w:p>
    <w:p w:rsidR="00512540" w:rsidRDefault="00512540">
      <w:pPr>
        <w:spacing w:before="220" w:after="1" w:line="220" w:lineRule="atLeast"/>
        <w:ind w:firstLine="540"/>
        <w:jc w:val="both"/>
      </w:pPr>
      <w:r>
        <w:rPr>
          <w:rFonts w:ascii="Calibri" w:hAnsi="Calibri" w:cs="Calibri"/>
        </w:rPr>
        <w:t>Задача 3. Профилактика инфекционных заболеваний путем иммунизации населения.</w:t>
      </w:r>
    </w:p>
    <w:p w:rsidR="00512540" w:rsidRDefault="00512540">
      <w:pPr>
        <w:spacing w:before="220" w:after="1" w:line="220" w:lineRule="atLeast"/>
        <w:ind w:firstLine="540"/>
        <w:jc w:val="both"/>
      </w:pPr>
      <w:r>
        <w:rPr>
          <w:rFonts w:ascii="Calibri" w:hAnsi="Calibri" w:cs="Calibri"/>
        </w:rPr>
        <w:lastRenderedPageBreak/>
        <w:t>Задача 4. Профилактика ВИЧ-инфекции, вирусных гепатитов B и C.</w:t>
      </w:r>
    </w:p>
    <w:p w:rsidR="00512540" w:rsidRDefault="00512540">
      <w:pPr>
        <w:spacing w:before="220" w:after="1" w:line="220" w:lineRule="atLeast"/>
        <w:ind w:firstLine="540"/>
        <w:jc w:val="both"/>
      </w:pPr>
      <w:r>
        <w:rPr>
          <w:rFonts w:ascii="Calibri" w:hAnsi="Calibri" w:cs="Calibri"/>
        </w:rPr>
        <w:t>Целевыми индикаторами подпрограммы являются:</w:t>
      </w:r>
    </w:p>
    <w:p w:rsidR="00512540" w:rsidRDefault="00512540">
      <w:pPr>
        <w:spacing w:after="1" w:line="220" w:lineRule="atLeast"/>
        <w:jc w:val="both"/>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охват профилактическими медицинскими осмотрами детей;</w:t>
      </w:r>
    </w:p>
    <w:p w:rsidR="00512540" w:rsidRDefault="00512540">
      <w:pPr>
        <w:spacing w:before="220" w:after="1" w:line="220" w:lineRule="atLeast"/>
        <w:ind w:firstLine="540"/>
        <w:jc w:val="both"/>
      </w:pPr>
      <w:r>
        <w:rPr>
          <w:rFonts w:ascii="Calibri" w:hAnsi="Calibri" w:cs="Calibri"/>
        </w:rPr>
        <w:t>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w:t>
      </w:r>
    </w:p>
    <w:p w:rsidR="00512540" w:rsidRDefault="00512540">
      <w:pPr>
        <w:spacing w:before="220" w:after="1" w:line="220" w:lineRule="atLeast"/>
        <w:ind w:firstLine="540"/>
        <w:jc w:val="both"/>
      </w:pPr>
      <w:r>
        <w:rPr>
          <w:rFonts w:ascii="Calibri" w:hAnsi="Calibri" w:cs="Calibri"/>
        </w:rPr>
        <w:t>доля граждан, ежегодно проходящих профилактический медицинский осмотр и (или) диспансеризацию, от общего числа населения;</w:t>
      </w:r>
    </w:p>
    <w:p w:rsidR="00512540" w:rsidRDefault="00512540">
      <w:pPr>
        <w:spacing w:after="1" w:line="220" w:lineRule="atLeast"/>
        <w:jc w:val="both"/>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39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39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темпы прироста первичной заболеваемости ожирением;</w:t>
      </w:r>
    </w:p>
    <w:p w:rsidR="00512540" w:rsidRDefault="00512540">
      <w:pPr>
        <w:spacing w:after="1" w:line="220" w:lineRule="atLeast"/>
        <w:jc w:val="both"/>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абзацы двенадцатый - шестнадцатый утратили силу. - </w:t>
      </w:r>
      <w:hyperlink r:id="rId39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доля злокачественных новообразований, выявленных на I - II стадиях;</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394" w:history="1">
        <w:r>
          <w:rPr>
            <w:rFonts w:ascii="Calibri" w:hAnsi="Calibri" w:cs="Calibri"/>
            <w:color w:val="0000FF"/>
          </w:rPr>
          <w:t>N 410-п</w:t>
        </w:r>
      </w:hyperlink>
      <w:r>
        <w:rPr>
          <w:rFonts w:ascii="Calibri" w:hAnsi="Calibri" w:cs="Calibri"/>
        </w:rPr>
        <w:t xml:space="preserve">, от 01.06.2021 </w:t>
      </w:r>
      <w:hyperlink r:id="rId39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охват населения профилактическими осмотрами на туберкулез;</w:t>
      </w:r>
    </w:p>
    <w:p w:rsidR="00512540" w:rsidRDefault="00512540">
      <w:pPr>
        <w:spacing w:before="220" w:after="1" w:line="220" w:lineRule="atLeast"/>
        <w:ind w:firstLine="540"/>
        <w:jc w:val="both"/>
      </w:pPr>
      <w:r>
        <w:rPr>
          <w:rFonts w:ascii="Calibri" w:hAnsi="Calibri" w:cs="Calibri"/>
        </w:rPr>
        <w:t>смертность от самоубийств;</w:t>
      </w:r>
    </w:p>
    <w:p w:rsidR="00512540" w:rsidRDefault="00512540">
      <w:pPr>
        <w:spacing w:before="220" w:after="1" w:line="220" w:lineRule="atLeast"/>
        <w:ind w:firstLine="540"/>
        <w:jc w:val="both"/>
      </w:pPr>
      <w:r>
        <w:rPr>
          <w:rFonts w:ascii="Calibri" w:hAnsi="Calibri" w:cs="Calibri"/>
        </w:rPr>
        <w:t xml:space="preserve">абзацы восемнадцатый - девятнадцатый утратили силу. - </w:t>
      </w:r>
      <w:hyperlink r:id="rId39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абзацы двадцатый - двадцать первый утратили силу. - </w:t>
      </w:r>
      <w:hyperlink r:id="rId39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число больных наркоманией, находящихся в ремиссии от 1 года до 2 лет (на 100 наркологических больных среднегодового контингента);</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39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число больных алкоголизмом, находящихся в ремиссии от 1 года до 2 лет (на 100 больных алкоголизмом среднегодового контингента);</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39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заболеваемость дифтерией;</w:t>
      </w:r>
    </w:p>
    <w:p w:rsidR="00512540" w:rsidRDefault="00512540">
      <w:pPr>
        <w:spacing w:before="220" w:after="1" w:line="220" w:lineRule="atLeast"/>
        <w:ind w:firstLine="540"/>
        <w:jc w:val="both"/>
      </w:pPr>
      <w:r>
        <w:rPr>
          <w:rFonts w:ascii="Calibri" w:hAnsi="Calibri" w:cs="Calibri"/>
        </w:rPr>
        <w:t>заболеваемость корью;</w:t>
      </w:r>
    </w:p>
    <w:p w:rsidR="00512540" w:rsidRDefault="00512540">
      <w:pPr>
        <w:spacing w:before="220" w:after="1" w:line="220" w:lineRule="atLeast"/>
        <w:ind w:firstLine="540"/>
        <w:jc w:val="both"/>
      </w:pPr>
      <w:r>
        <w:rPr>
          <w:rFonts w:ascii="Calibri" w:hAnsi="Calibri" w:cs="Calibri"/>
        </w:rPr>
        <w:lastRenderedPageBreak/>
        <w:t>заболеваемость краснухой;</w:t>
      </w:r>
    </w:p>
    <w:p w:rsidR="00512540" w:rsidRDefault="00512540">
      <w:pPr>
        <w:spacing w:before="220" w:after="1" w:line="220" w:lineRule="atLeast"/>
        <w:ind w:firstLine="540"/>
        <w:jc w:val="both"/>
      </w:pPr>
      <w:r>
        <w:rPr>
          <w:rFonts w:ascii="Calibri" w:hAnsi="Calibri" w:cs="Calibri"/>
        </w:rPr>
        <w:t>заболеваемость эпидемическим паротитом;</w:t>
      </w:r>
    </w:p>
    <w:p w:rsidR="00512540" w:rsidRDefault="00512540">
      <w:pPr>
        <w:spacing w:before="220" w:after="1" w:line="220" w:lineRule="atLeast"/>
        <w:ind w:firstLine="540"/>
        <w:jc w:val="both"/>
      </w:pPr>
      <w:r>
        <w:rPr>
          <w:rFonts w:ascii="Calibri" w:hAnsi="Calibri" w:cs="Calibri"/>
        </w:rPr>
        <w:t xml:space="preserve">абзацы двадцать девятый - тридцать второй утратили силу. - </w:t>
      </w:r>
      <w:hyperlink r:id="rId40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декретированных групп населения профилактическими прививками в рамках национального календаря профилактических прививок;</w:t>
      </w:r>
    </w:p>
    <w:p w:rsidR="00512540" w:rsidRDefault="00512540">
      <w:pPr>
        <w:spacing w:after="1" w:line="220" w:lineRule="atLeast"/>
        <w:jc w:val="both"/>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p w:rsidR="00512540" w:rsidRDefault="00512540">
      <w:pPr>
        <w:spacing w:after="1" w:line="220" w:lineRule="atLeast"/>
        <w:jc w:val="both"/>
      </w:pPr>
      <w:r>
        <w:rPr>
          <w:rFonts w:ascii="Calibri" w:hAnsi="Calibri" w:cs="Calibri"/>
        </w:rPr>
        <w:t xml:space="preserve">(абзац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0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заболеваемость острым вирусным гепатитом B;</w:t>
      </w:r>
    </w:p>
    <w:p w:rsidR="00512540" w:rsidRDefault="00512540">
      <w:pPr>
        <w:spacing w:before="220" w:after="1" w:line="220" w:lineRule="atLeast"/>
        <w:ind w:firstLine="540"/>
        <w:jc w:val="both"/>
      </w:pPr>
      <w:r>
        <w:rPr>
          <w:rFonts w:ascii="Calibri" w:hAnsi="Calibri" w:cs="Calibri"/>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rsidR="00512540" w:rsidRDefault="00512540">
      <w:pPr>
        <w:spacing w:after="1" w:line="220" w:lineRule="atLeast"/>
        <w:jc w:val="both"/>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уровень информированности населения в возрасте 18 - 49 лет по вопросам ВИЧ-инфекции (процент).</w:t>
      </w:r>
    </w:p>
    <w:p w:rsidR="00512540" w:rsidRDefault="00512540">
      <w:pPr>
        <w:spacing w:after="1" w:line="220" w:lineRule="atLeast"/>
        <w:jc w:val="both"/>
      </w:pPr>
      <w:r>
        <w:rPr>
          <w:rFonts w:ascii="Calibri" w:hAnsi="Calibri" w:cs="Calibri"/>
        </w:rPr>
        <w:t xml:space="preserve">(абзац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1 государственной программы "Развитие здравоохранения Новосибирской области"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jc w:val="both"/>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1 направлена на формирование здорового образа жизни, комплексную профилактику неинфекционных заболеваний населения и развитие системы медицинской профилактики в Новосибирской области, увеличение продолжительности активной жизни населения за счет формирования здорового образа жизни и профилактики заболеваний.</w:t>
      </w:r>
    </w:p>
    <w:p w:rsidR="00512540" w:rsidRDefault="00512540">
      <w:pPr>
        <w:spacing w:before="220" w:after="1" w:line="220" w:lineRule="atLeast"/>
        <w:ind w:firstLine="540"/>
        <w:jc w:val="both"/>
      </w:pPr>
      <w:r>
        <w:rPr>
          <w:rFonts w:ascii="Calibri" w:hAnsi="Calibri" w:cs="Calibri"/>
        </w:rPr>
        <w:t>Проведение мероприятий подпрограммы 1, пропагандирующих профилактику заболеваний и здоровый образ жизни, укрепление материально-технической базы профильных подразделений медицинских организаций, подготовка специалистов в области здорового образа жизни, социальная реклама, социологические исследования (мониторинг, анкетирования) приведут к улучшению медико-демографической ситуации в Новосибирской области. Ведение жителями нашей области здорового образа жизни повлияет на снижение смертности, в частности среди лиц трудоспособного возраста, снижение заболеваемости и распространенности болезней в различных возрастных группах как среди взрослых, так и среди детей, снижение преждевременного выхода на пенсию по инвалидности, предупреждение болезней и выявление болезней на ранних стадиях.</w:t>
      </w:r>
    </w:p>
    <w:p w:rsidR="00512540" w:rsidRDefault="00512540">
      <w:pPr>
        <w:spacing w:before="220" w:after="1" w:line="220" w:lineRule="atLeast"/>
        <w:ind w:firstLine="540"/>
        <w:jc w:val="both"/>
      </w:pPr>
      <w:r>
        <w:rPr>
          <w:rFonts w:ascii="Calibri" w:hAnsi="Calibri" w:cs="Calibri"/>
        </w:rPr>
        <w:t>Финансово-экономическим результатом от реализации подпрограммы 1 станет увеличение поступлений в бюджет Новосибирской области налога на доходы физических лиц за счет роста числа трудоспособного населения, снижения выплат по листам нетрудоспособности, уменьшения времени нетрудоспособности, в том числе по уходу за больными детьми.</w:t>
      </w:r>
    </w:p>
    <w:p w:rsidR="00512540" w:rsidRDefault="00512540">
      <w:pPr>
        <w:spacing w:before="220" w:after="1" w:line="220" w:lineRule="atLeast"/>
        <w:ind w:firstLine="540"/>
        <w:jc w:val="both"/>
      </w:pPr>
      <w:r>
        <w:rPr>
          <w:rFonts w:ascii="Calibri" w:hAnsi="Calibri" w:cs="Calibri"/>
        </w:rPr>
        <w:lastRenderedPageBreak/>
        <w:t>При реализации подпрограммы 1 также усилится межведомственное взаимодействие и социальное партнерство, активизируется участие гражданского общества в планировании социальной политики.</w:t>
      </w:r>
    </w:p>
    <w:p w:rsidR="00512540" w:rsidRDefault="00512540">
      <w:pPr>
        <w:spacing w:before="220" w:after="1" w:line="220" w:lineRule="atLeast"/>
        <w:ind w:firstLine="540"/>
        <w:jc w:val="both"/>
      </w:pPr>
      <w:r>
        <w:rPr>
          <w:rFonts w:ascii="Calibri" w:hAnsi="Calibri" w:cs="Calibri"/>
        </w:rPr>
        <w:t>Подпрограмма 1 включает в себя 4 задачи:</w:t>
      </w:r>
    </w:p>
    <w:p w:rsidR="00512540" w:rsidRDefault="00512540">
      <w:pPr>
        <w:spacing w:before="220" w:after="1" w:line="220" w:lineRule="atLeast"/>
        <w:ind w:firstLine="540"/>
        <w:jc w:val="both"/>
      </w:pPr>
      <w:r>
        <w:rPr>
          <w:rFonts w:ascii="Calibri" w:hAnsi="Calibri" w:cs="Calibri"/>
        </w:rPr>
        <w:t>Задача 1 "Развитие системы медицинской профилактики неинфекционных заболеваний и формирование здорового образа жизни у населения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Пропаганда здоровья как высшей ценности, лучших практик здорового образа жизни, достижимости и доступности здоровья.</w:t>
      </w:r>
    </w:p>
    <w:p w:rsidR="00512540" w:rsidRDefault="00512540">
      <w:pPr>
        <w:spacing w:before="220" w:after="1" w:line="220" w:lineRule="atLeast"/>
        <w:ind w:firstLine="540"/>
        <w:jc w:val="both"/>
      </w:pPr>
      <w:r>
        <w:rPr>
          <w:rFonts w:ascii="Calibri" w:hAnsi="Calibri" w:cs="Calibri"/>
        </w:rPr>
        <w:t>Мероприятие направлено на информирование населения, в том числе детей и подростков, о факторах риска неинфекционных заболеваний и зависимостей, создание мотивации к ведению здорового образа жизни и обеспечение для этого соответствующих условий, внедрение эффективных профилактических технологий в деятельность учреждений образования и учреждений первичной медико-санитарной помощи.</w:t>
      </w:r>
    </w:p>
    <w:p w:rsidR="00512540" w:rsidRDefault="00512540">
      <w:pPr>
        <w:spacing w:before="220" w:after="1" w:line="220" w:lineRule="atLeast"/>
        <w:ind w:firstLine="540"/>
        <w:jc w:val="both"/>
      </w:pPr>
      <w:r>
        <w:rPr>
          <w:rFonts w:ascii="Calibri" w:hAnsi="Calibri" w:cs="Calibri"/>
        </w:rPr>
        <w:t>Планируется проведение конкурсов и выставок работ учащихся "Школа - территория здоровья" по темам здорового образа жизни, "ДДУ - территория здоровья" по темам здорового образа жизни, организация и проведение областной студенческой универсиады среди студентов образовательных организаций высшего образования и студентов образовательных организаций среднего профессионального образования, проведение областных соревнований "Папа, мама, я - спортивная семья", организация и подготовка выставочной экспозиции, печатных материалов для участия специалистов министерства здравоохранения Новосибирской области в Межгосударственном форуме "Здоровье населения - основа процветания стран Содружества", организация и проведение областного фестиваля среди студентов высших учебных заведений, расположенных на территории Новосибирской области, по теме "Формирование здорового образа жизни".</w:t>
      </w:r>
    </w:p>
    <w:p w:rsidR="00512540" w:rsidRDefault="00512540">
      <w:pPr>
        <w:spacing w:before="220" w:after="1" w:line="220" w:lineRule="atLeast"/>
        <w:ind w:firstLine="540"/>
        <w:jc w:val="both"/>
      </w:pPr>
      <w:r>
        <w:rPr>
          <w:rFonts w:ascii="Calibri" w:hAnsi="Calibri" w:cs="Calibri"/>
        </w:rPr>
        <w:t>Обеспечение качества ресурсного сопровождения мероприятий, направленных на формирование здорового образа жизни.</w:t>
      </w:r>
    </w:p>
    <w:p w:rsidR="00512540" w:rsidRDefault="00512540">
      <w:pPr>
        <w:spacing w:before="220" w:after="1" w:line="220" w:lineRule="atLeast"/>
        <w:ind w:firstLine="540"/>
        <w:jc w:val="both"/>
      </w:pPr>
      <w:r>
        <w:rPr>
          <w:rFonts w:ascii="Calibri" w:hAnsi="Calibri" w:cs="Calibri"/>
        </w:rPr>
        <w:t xml:space="preserve">Мероприятие направлено на оснащение медицинских кабинетов общеобразовательных организаций оборудованием в соответствии с требованиями </w:t>
      </w:r>
      <w:hyperlink r:id="rId407"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w:t>
      </w:r>
    </w:p>
    <w:p w:rsidR="00512540" w:rsidRDefault="00512540">
      <w:pPr>
        <w:spacing w:before="220" w:after="1" w:line="220" w:lineRule="atLeast"/>
        <w:ind w:firstLine="540"/>
        <w:jc w:val="both"/>
      </w:pPr>
      <w:r>
        <w:rPr>
          <w:rFonts w:ascii="Calibri" w:hAnsi="Calibri" w:cs="Calibri"/>
        </w:rPr>
        <w:t>Предоставление услуг в сфере здравоохранения по организационно-методическому руководству и координации деятельности медицинских организаций по профилактике заболеваний, сохранению и укреплению здоровья, в том числе детского населения.</w:t>
      </w:r>
    </w:p>
    <w:p w:rsidR="00512540" w:rsidRDefault="00512540">
      <w:pPr>
        <w:spacing w:before="220" w:after="1" w:line="220" w:lineRule="atLeast"/>
        <w:ind w:firstLine="540"/>
        <w:jc w:val="both"/>
      </w:pPr>
      <w:r>
        <w:rPr>
          <w:rFonts w:ascii="Calibri" w:hAnsi="Calibri" w:cs="Calibri"/>
        </w:rPr>
        <w:t>Данное мероприятие направлено на финансирование в рамках государственного задания на оказание государственных услуг государственного казенного учреждения здравоохранения Новосибирской области "Региональный центр общественного здоровья и медицинской профилактики".</w:t>
      </w:r>
    </w:p>
    <w:p w:rsidR="00512540" w:rsidRDefault="00512540">
      <w:pPr>
        <w:spacing w:after="1" w:line="220" w:lineRule="atLeast"/>
        <w:jc w:val="both"/>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512540" w:rsidRDefault="00512540">
      <w:pPr>
        <w:spacing w:after="1" w:line="220" w:lineRule="atLeast"/>
        <w:jc w:val="both"/>
      </w:pPr>
      <w:r>
        <w:rPr>
          <w:rFonts w:ascii="Calibri" w:hAnsi="Calibri" w:cs="Calibri"/>
        </w:rPr>
        <w:t xml:space="preserve">(абзац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lastRenderedPageBreak/>
        <w:t>В рамках реализации национального проекта "Демография" начиная с 2019 года реализуются мероприятия, направленные на формирование системы мотивации граждан к здоровому образу жизни, включая здоровое питание и отказ от вредных привычек, формирование среды, способствующей ведению гражданами здорового образа жизни, включая здоровое питание (в том числе сокращение потребления соли и сахара), защиту от табачного дыма, снижение потребления алкоголя; за счет мотивирования граждан к ведению здорового образа жизни посредством информационно-коммуникационной кампании.</w:t>
      </w:r>
    </w:p>
    <w:p w:rsidR="00512540" w:rsidRDefault="00512540">
      <w:pPr>
        <w:spacing w:after="1" w:line="220" w:lineRule="atLeast"/>
        <w:jc w:val="both"/>
      </w:pPr>
      <w:r>
        <w:rPr>
          <w:rFonts w:ascii="Calibri" w:hAnsi="Calibri" w:cs="Calibri"/>
        </w:rPr>
        <w:t xml:space="preserve">(абзац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Вовлечение социально ориентированных некоммерческих организаций в систему развития приверженности к здоровому образу жизни и формирование механизмов социально-экономической мотивации граждан и работодателей к сохранению и укреплению здоровья жителей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С 2021 года ежегодно будет предоставляться грант в форме субсидии социально ориентированным некоммерческим организациям для реализации мероприятий, направленных на ведение здорового образа жизни населения Новосибирской области, в том числе детского населения, а также приверженность к правильному лечению (компенсации заболевания) и минимизацию рисков осложнений у граждан, в том числе детей, с хроническими неинфекционными заболеваниями.</w:t>
      </w:r>
    </w:p>
    <w:p w:rsidR="00512540" w:rsidRDefault="00512540">
      <w:pPr>
        <w:spacing w:after="1" w:line="220" w:lineRule="atLeast"/>
        <w:jc w:val="both"/>
      </w:pPr>
      <w:r>
        <w:rPr>
          <w:rFonts w:ascii="Calibri" w:hAnsi="Calibri" w:cs="Calibri"/>
        </w:rPr>
        <w:t xml:space="preserve">(абзац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Задача 2 "Модернизация наркологической службы Новосибирской области". 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Реализация системы мер воспитательного, образовательного, культурного и физкультурно-оздоровительного характера, направленных на профилактику потребления наркотических средств и психотропных веществ.</w:t>
      </w:r>
    </w:p>
    <w:p w:rsidR="00512540" w:rsidRDefault="00512540">
      <w:pPr>
        <w:spacing w:before="220" w:after="1" w:line="220" w:lineRule="atLeast"/>
        <w:ind w:firstLine="540"/>
        <w:jc w:val="both"/>
      </w:pPr>
      <w:r>
        <w:rPr>
          <w:rFonts w:ascii="Calibri" w:hAnsi="Calibri" w:cs="Calibri"/>
        </w:rPr>
        <w:t xml:space="preserve">Планируется проведение мероприятий, направленных на профилактику потребления наркотических средств и психотропных веществ (проведение массовой социально-информационной акции, посвященной Международному дню борьбы с наркоманией и наркобизнесом, проведение ежегодных конкурсов среди молодежных общественных объединений и организаций, в том числе по номинации "Лучшая инициатива волонтеров в сфере профилактики наркомании", организация и проведение слета добровольцев общественных объединений Новосибирской области, работающих в сфере профилактики наркомании и пропаганды здорового образа жизни, организация и проведение конкурса проектов и мероприятий, направленных на формирование здорового образа жизни, проводимых на внутридворовых территориях инициативными группами граждан, общественными объединениями, некоммерческими организациями, организация областного студенческого турнира по стритболу "Молодежь против наркотиков!", организация и проведение кубковых блицтурниров по уличному баскетболу среди молодежных любительских команд "Кубок вызова", проведение турнира по страйкболу среди молодежи группы риска, организация и проведение областного фестиваля молодежных современных видов спорта и форм досуга, организация и проведение фестиваля по паркуру, организация и проведение семинаров для специалистов по работе с молодежью, добровольцев-организаторов, педагогических работников (в том числе руководителей, отвечающих за воспитательную работу в профессиональных образовательных организациях Новосибирской области и образовательных организациях высшего образования), социальных работников, педагогов-организаторов и инструкторов физической культуры и спорта, разработка, тиражирование и распространение иллюстрированных печатных изданий для детей и подростков, направленных на профилактику незаконного употребления наркотиков, подготовка методических материалов для специалистов и молодежи, организующих работу в сфере профилактики наркомании, направленных на популяризацию спорта, и распространение их в местах проведения массовых детских и молодежных мероприятий, организация и проведение </w:t>
      </w:r>
      <w:r>
        <w:rPr>
          <w:rFonts w:ascii="Calibri" w:hAnsi="Calibri" w:cs="Calibri"/>
        </w:rPr>
        <w:lastRenderedPageBreak/>
        <w:t>антинаркотических акций "Летний лагерь - территория здоровья", направленных на пропаганду здорового образа жизни в детских оздоровительных лагерях, организация и проведение мониторинга эффективности наркопрофилактической деятельности в государственных и муниципальных общеобразовательных организациях).</w:t>
      </w:r>
    </w:p>
    <w:p w:rsidR="00512540" w:rsidRDefault="00512540">
      <w:pPr>
        <w:spacing w:before="220" w:after="1" w:line="220" w:lineRule="atLeast"/>
        <w:ind w:firstLine="540"/>
        <w:jc w:val="both"/>
      </w:pPr>
      <w:r>
        <w:rPr>
          <w:rFonts w:ascii="Calibri" w:hAnsi="Calibri" w:cs="Calibri"/>
        </w:rPr>
        <w:t>Проведение мероприятий, направленных на раннее выявление лиц, потребляющих наркотические средства и психотропные вещества.</w:t>
      </w:r>
    </w:p>
    <w:p w:rsidR="00512540" w:rsidRDefault="00512540">
      <w:pPr>
        <w:spacing w:before="220" w:after="1" w:line="220" w:lineRule="atLeast"/>
        <w:ind w:firstLine="540"/>
        <w:jc w:val="both"/>
      </w:pPr>
      <w:r>
        <w:rPr>
          <w:rFonts w:ascii="Calibri" w:hAnsi="Calibri" w:cs="Calibri"/>
        </w:rPr>
        <w:t>Планируется проведение мониторинга деятельности по выявлению и учету в общеобразовательных организациях учащихся, допускающих немедицинское потребление наркотических или других веществ, лабораторное обследование населения с целью выявления наркопотребителей с последующим контролем лечения, приобретение расходных материалов, организация и проведение социологических исследований среди населения по проблеме распространенности наркомании и незаконного потребления наркотических и психотропных веществ.</w:t>
      </w:r>
    </w:p>
    <w:p w:rsidR="00512540" w:rsidRDefault="00512540">
      <w:pPr>
        <w:spacing w:before="220" w:after="1" w:line="220" w:lineRule="atLeast"/>
        <w:ind w:firstLine="540"/>
        <w:jc w:val="both"/>
      </w:pPr>
      <w:r>
        <w:rPr>
          <w:rFonts w:ascii="Calibri" w:hAnsi="Calibri" w:cs="Calibri"/>
        </w:rPr>
        <w:t>Материально-техническое обеспечение базы наркологической службы Новосибирской области.</w:t>
      </w:r>
    </w:p>
    <w:p w:rsidR="00512540" w:rsidRDefault="00512540">
      <w:pPr>
        <w:spacing w:before="220" w:after="1" w:line="220" w:lineRule="atLeast"/>
        <w:ind w:firstLine="540"/>
        <w:jc w:val="both"/>
      </w:pPr>
      <w:r>
        <w:rPr>
          <w:rFonts w:ascii="Calibri" w:hAnsi="Calibri" w:cs="Calibri"/>
        </w:rPr>
        <w:t>Планируется проведение мероприятий по укреплению материально-технической базы медицинских организаций, оказывающих медицинскую помощь по профилю "Наркология" (оснащение медицинским оборудованием).</w:t>
      </w:r>
    </w:p>
    <w:p w:rsidR="00512540" w:rsidRDefault="00512540">
      <w:pPr>
        <w:spacing w:before="220" w:after="1" w:line="220" w:lineRule="atLeast"/>
        <w:ind w:firstLine="540"/>
        <w:jc w:val="both"/>
      </w:pPr>
      <w:r>
        <w:rPr>
          <w:rFonts w:ascii="Calibri" w:hAnsi="Calibri" w:cs="Calibri"/>
        </w:rPr>
        <w:t>Реализация системы мер воспитательного, образовательного, культурного и физкультурно-оздоровительного характера, направленных на профилактику потребления алкогольной продукции.</w:t>
      </w:r>
    </w:p>
    <w:p w:rsidR="00512540" w:rsidRDefault="00512540">
      <w:pPr>
        <w:spacing w:before="220" w:after="1" w:line="220" w:lineRule="atLeast"/>
        <w:ind w:firstLine="540"/>
        <w:jc w:val="both"/>
      </w:pPr>
      <w:r>
        <w:rPr>
          <w:rFonts w:ascii="Calibri" w:hAnsi="Calibri" w:cs="Calibri"/>
        </w:rPr>
        <w:t>Планируется организация и проведение социально значимых мероприятий по пропаганде здорового образа жизни среди детей и молодежи (конкурсы, акции, олимпиады, конференции), организация и проведение мероприятий антиалкогольной направленности среди студентов высших учебных заведений, расположенных на территории Новосибирской области, издание и распространение социальной рекламы и наглядной агитации в образовательных организациях Новосибирской области, в медицинских организациях, подведомственных министерству здравоохранения Новосибирской области, в транспортных организациях, повышение квалификации педагогов и специалистов по вопросам реализации образовательных программ формирования навыков здорового жизненного стиля, совершенствование организации оказания реабилитационных услуг лицам, злоупотребляющим алкогольной продукцией и больным алкоголизмом, на базе реабилитационно-восстановительных центров негосударственных организаций (формирование приверженности к лечению).</w:t>
      </w:r>
    </w:p>
    <w:p w:rsidR="00512540" w:rsidRDefault="00512540">
      <w:pPr>
        <w:spacing w:before="220" w:after="1" w:line="220" w:lineRule="atLeast"/>
        <w:ind w:firstLine="540"/>
        <w:jc w:val="both"/>
      </w:pPr>
      <w:r>
        <w:rPr>
          <w:rFonts w:ascii="Calibri" w:hAnsi="Calibri" w:cs="Calibri"/>
        </w:rPr>
        <w:t>Реализация системы мер по оказанию наркологической помощи лицам, страдающим алкоголизмом, для снижения тяжести медико-социальных последствий злоупотребления алкогольной продукцией.</w:t>
      </w:r>
    </w:p>
    <w:p w:rsidR="00512540" w:rsidRDefault="00512540">
      <w:pPr>
        <w:spacing w:before="220" w:after="1" w:line="220" w:lineRule="atLeast"/>
        <w:ind w:firstLine="540"/>
        <w:jc w:val="both"/>
      </w:pPr>
      <w:r>
        <w:rPr>
          <w:rFonts w:ascii="Calibri" w:hAnsi="Calibri" w:cs="Calibri"/>
        </w:rPr>
        <w:t>Мероприятие направлено на обеспечение государственного бюджетного учреждения здравоохранения Новосибирской области "Новосибирский областной наркологический диспансер" современными препаратами пролонгированного действия для лечения алкогольной зависимости, белковыми фракциями CDT для исследования уровня карбогидратдефицитного трансферрина для диагностики хронического употребления алкоголя и оценки ремиссии у больных алкоголизмом, реагентами для проведения исследований ферментного спектра у больных алкоголизмом на автоматическом биохимическом анализаторе.</w:t>
      </w:r>
    </w:p>
    <w:p w:rsidR="00512540" w:rsidRDefault="00512540">
      <w:pPr>
        <w:spacing w:before="220" w:after="1" w:line="220" w:lineRule="atLeast"/>
        <w:ind w:firstLine="540"/>
        <w:jc w:val="both"/>
      </w:pPr>
      <w:r>
        <w:rPr>
          <w:rFonts w:ascii="Calibri" w:hAnsi="Calibri" w:cs="Calibri"/>
        </w:rPr>
        <w:t>Задача 3 "Профилактика инфекционных заболеваний путем иммунизации населения".</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lastRenderedPageBreak/>
        <w:t>Осуществление иммунизации в рамках национального календаря профилактических прививок.</w:t>
      </w:r>
    </w:p>
    <w:p w:rsidR="00512540" w:rsidRDefault="00512540">
      <w:pPr>
        <w:spacing w:before="220" w:after="1" w:line="220" w:lineRule="atLeast"/>
        <w:ind w:firstLine="540"/>
        <w:jc w:val="both"/>
      </w:pPr>
      <w:r>
        <w:rPr>
          <w:rFonts w:ascii="Calibri" w:hAnsi="Calibri" w:cs="Calibri"/>
        </w:rPr>
        <w:t>Мероприятие направлено на иммунизацию населения в рамках национального календаря профилактических прививок.</w:t>
      </w:r>
    </w:p>
    <w:p w:rsidR="00512540" w:rsidRDefault="00512540">
      <w:pPr>
        <w:spacing w:before="220" w:after="1" w:line="220" w:lineRule="atLeast"/>
        <w:ind w:firstLine="540"/>
        <w:jc w:val="both"/>
      </w:pPr>
      <w:r>
        <w:rPr>
          <w:rFonts w:ascii="Calibri" w:hAnsi="Calibri" w:cs="Calibri"/>
        </w:rPr>
        <w:t>Осуществление иммунизации в рамках национального календаря по эпидемическим показаниям.</w:t>
      </w:r>
    </w:p>
    <w:p w:rsidR="00512540" w:rsidRDefault="00512540">
      <w:pPr>
        <w:spacing w:before="220" w:after="1" w:line="220" w:lineRule="atLeast"/>
        <w:ind w:firstLine="540"/>
        <w:jc w:val="both"/>
      </w:pPr>
      <w:r>
        <w:rPr>
          <w:rFonts w:ascii="Calibri" w:hAnsi="Calibri" w:cs="Calibri"/>
        </w:rPr>
        <w:t>Мероприятие направлено на приобретение иммунобиологических лекарственных препаратов (ИБЛП) для проведения профилактических прививок в рамках календаря профилактических прививок по эпидемическим показаниям.</w:t>
      </w:r>
    </w:p>
    <w:p w:rsidR="00512540" w:rsidRDefault="00512540">
      <w:pPr>
        <w:spacing w:before="220" w:after="1" w:line="220" w:lineRule="atLeast"/>
        <w:ind w:firstLine="540"/>
        <w:jc w:val="both"/>
      </w:pPr>
      <w:r>
        <w:rPr>
          <w:rFonts w:ascii="Calibri" w:hAnsi="Calibri" w:cs="Calibri"/>
        </w:rPr>
        <w:t>Региональный проект "Старшее поколение".</w:t>
      </w:r>
    </w:p>
    <w:p w:rsidR="00512540" w:rsidRDefault="00512540">
      <w:pPr>
        <w:spacing w:after="1" w:line="220" w:lineRule="atLeast"/>
        <w:jc w:val="both"/>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"Демография" начиная с 2019 года реализуются мероприятия, направленные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512540" w:rsidRDefault="00512540">
      <w:pPr>
        <w:spacing w:after="1" w:line="220" w:lineRule="atLeast"/>
        <w:jc w:val="both"/>
      </w:pPr>
      <w:r>
        <w:rPr>
          <w:rFonts w:ascii="Calibri" w:hAnsi="Calibri" w:cs="Calibri"/>
        </w:rPr>
        <w:t xml:space="preserve">(абзац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w:t>
      </w:r>
      <w:hyperlink r:id="rId41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Задача 4 "Профилактика ВИЧ-инфекции, вирусных гепатитов B и C". 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реализация мер по противодействию распространению вирусов иммунодефицита человека (ВИЧ-инфекция) и вирусных гепатитов B и C.</w:t>
      </w:r>
    </w:p>
    <w:p w:rsidR="00512540" w:rsidRDefault="00512540">
      <w:pPr>
        <w:spacing w:before="220" w:after="1" w:line="220" w:lineRule="atLeast"/>
        <w:ind w:firstLine="540"/>
        <w:jc w:val="both"/>
      </w:pPr>
      <w:r>
        <w:rPr>
          <w:rFonts w:ascii="Calibri" w:hAnsi="Calibri" w:cs="Calibri"/>
        </w:rPr>
        <w:t>Указанное мероприятие направлено на совершенствование первичной профилактики ВИЧ-инфекции и вирусных гепатитов B и C (закуп экспресс-тестов для беременных для профилактики вертикальной передачи ВИЧ-инфекции от матери новорожденному, закуп экспресс-тестов по слюне для определения ВИЧ-инфекции, приобретение расходных материалов для производства печатной продукции на многофункциональном центре, информирование населения по вопросам ВИЧ-инфекции в средствах массовой информации).</w:t>
      </w:r>
    </w:p>
    <w:p w:rsidR="00512540" w:rsidRDefault="00512540">
      <w:pPr>
        <w:spacing w:after="1" w:line="220" w:lineRule="atLeast"/>
        <w:jc w:val="both"/>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hyperlink r:id="rId417" w:history="1">
        <w:r>
          <w:rPr>
            <w:rFonts w:ascii="Calibri" w:hAnsi="Calibri" w:cs="Calibri"/>
            <w:color w:val="0000FF"/>
          </w:rPr>
          <w:t>Порядок</w:t>
        </w:r>
      </w:hyperlink>
      <w:r>
        <w:rPr>
          <w:rFonts w:ascii="Calibri" w:hAnsi="Calibri" w:cs="Calibri"/>
        </w:rPr>
        <w:t xml:space="preserve"> предоставления субсидий из областного бюджета Новосибирской области некоммерческим организациям, не являющимся государственными (муниципальными) учреждениями, для реализации мероприятий по профилактике ВИЧ-инфекции и гепатитов B и C установлен постановлением Правительства Новосибирской области от 03.09.2018 N 372-п.</w:t>
      </w:r>
    </w:p>
    <w:p w:rsidR="00512540" w:rsidRDefault="00512540">
      <w:pPr>
        <w:spacing w:after="1" w:line="220" w:lineRule="atLeast"/>
        <w:jc w:val="both"/>
      </w:pPr>
      <w:r>
        <w:rPr>
          <w:rFonts w:ascii="Calibri" w:hAnsi="Calibri" w:cs="Calibri"/>
        </w:rPr>
        <w:t xml:space="preserve">(абзац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Мероприятия по профилактике ВИЧ-инфекции и гепатитов B и C, в том числе с привлечением социально ориентированных некоммерческих организаций, в рамках софинансирования из федерального бюджета в 2017 - 2018 годах реализовывались в том числе в рамках подпрограммы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p w:rsidR="00512540" w:rsidRDefault="00512540">
      <w:pPr>
        <w:spacing w:after="1" w:line="220" w:lineRule="atLeast"/>
        <w:jc w:val="both"/>
      </w:pPr>
      <w:r>
        <w:rPr>
          <w:rFonts w:ascii="Calibri" w:hAnsi="Calibri" w:cs="Calibri"/>
        </w:rPr>
        <w:t xml:space="preserve">(абзац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Кроме того, с 2020 года будет реализован комплекс мер в рамках межведомственной </w:t>
      </w:r>
      <w:hyperlink r:id="rId420" w:history="1">
        <w:r>
          <w:rPr>
            <w:rFonts w:ascii="Calibri" w:hAnsi="Calibri" w:cs="Calibri"/>
            <w:color w:val="0000FF"/>
          </w:rPr>
          <w:t>программы</w:t>
        </w:r>
      </w:hyperlink>
      <w:r>
        <w:rPr>
          <w:rFonts w:ascii="Calibri" w:hAnsi="Calibri" w:cs="Calibri"/>
        </w:rPr>
        <w:t xml:space="preserve">, утвержденной постановлением Правительства Новосибирской области от 28.01.2020 N 11 и направленной на реализацию мероприятий по сдерживанию распространения эпидемии, связанной с распространением ВИЧ-инфекции на территории Новосибирской области, путем </w:t>
      </w:r>
      <w:r>
        <w:rPr>
          <w:rFonts w:ascii="Calibri" w:hAnsi="Calibri" w:cs="Calibri"/>
        </w:rPr>
        <w:lastRenderedPageBreak/>
        <w:t>снижения числа новых случаев заражения ВИЧ-инфекцией среди населения и снижения смертности от СПИДа, в том числе в ключевых группах населения.</w:t>
      </w:r>
    </w:p>
    <w:p w:rsidR="00512540" w:rsidRDefault="00512540">
      <w:pPr>
        <w:spacing w:after="1" w:line="220" w:lineRule="atLeast"/>
        <w:jc w:val="both"/>
      </w:pPr>
      <w:r>
        <w:rPr>
          <w:rFonts w:ascii="Calibri" w:hAnsi="Calibri" w:cs="Calibri"/>
        </w:rPr>
        <w:t xml:space="preserve">(абзац введен </w:t>
      </w:r>
      <w:hyperlink r:id="rId42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2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За период реализации подпрограммы 1 будут получены результаты, характеризующиеся следующими значениями целевых индикаторов:</w:t>
      </w:r>
    </w:p>
    <w:p w:rsidR="00512540" w:rsidRDefault="00512540">
      <w:pPr>
        <w:spacing w:before="220" w:after="1" w:line="220" w:lineRule="atLeast"/>
        <w:ind w:firstLine="540"/>
        <w:jc w:val="both"/>
      </w:pPr>
      <w:r>
        <w:rPr>
          <w:rFonts w:ascii="Calibri" w:hAnsi="Calibri" w:cs="Calibri"/>
        </w:rPr>
        <w:t>охват профилактическими медицинскими осмотрами детей не менее 95%;</w:t>
      </w:r>
    </w:p>
    <w:p w:rsidR="00512540" w:rsidRDefault="00512540">
      <w:pPr>
        <w:spacing w:before="220" w:after="1" w:line="220" w:lineRule="atLeast"/>
        <w:ind w:firstLine="540"/>
        <w:jc w:val="both"/>
      </w:pPr>
      <w:r>
        <w:rPr>
          <w:rFonts w:ascii="Calibri" w:hAnsi="Calibri" w:cs="Calibri"/>
        </w:rPr>
        <w:t>охват диспансеризацией детей-сирот и детей, находящихся в трудной жизненной ситуации, пребывающих в стационарных учреждениях системы здравоохранения, образования и социальной защиты, не менее 97%;</w:t>
      </w:r>
    </w:p>
    <w:p w:rsidR="00512540" w:rsidRDefault="00512540">
      <w:pPr>
        <w:spacing w:before="220" w:after="1" w:line="220" w:lineRule="atLeast"/>
        <w:ind w:firstLine="540"/>
        <w:jc w:val="both"/>
      </w:pPr>
      <w:r>
        <w:rPr>
          <w:rFonts w:ascii="Calibri" w:hAnsi="Calibri" w:cs="Calibri"/>
        </w:rPr>
        <w:t>доля граждан, ежегодно проходящих профилактический медицинский осмотр и (или) диспансеризацию, от общего числа населения - 72,1% (2020 год - 23,2%);</w:t>
      </w:r>
    </w:p>
    <w:p w:rsidR="00512540" w:rsidRDefault="00512540">
      <w:pPr>
        <w:spacing w:after="1" w:line="220" w:lineRule="atLeast"/>
        <w:jc w:val="both"/>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2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темпы прироста первичной заболеваемости ожирением - 6% (2020 год - 19,8%);</w:t>
      </w:r>
    </w:p>
    <w:p w:rsidR="00512540" w:rsidRDefault="00512540">
      <w:pPr>
        <w:spacing w:after="1" w:line="220" w:lineRule="atLeast"/>
        <w:jc w:val="both"/>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злокачественных новообразований, выявленных на I - II стадиях, до 63% (2012 год - 48,8%);</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426" w:history="1">
        <w:r>
          <w:rPr>
            <w:rFonts w:ascii="Calibri" w:hAnsi="Calibri" w:cs="Calibri"/>
            <w:color w:val="0000FF"/>
          </w:rPr>
          <w:t>N 410-п</w:t>
        </w:r>
      </w:hyperlink>
      <w:r>
        <w:rPr>
          <w:rFonts w:ascii="Calibri" w:hAnsi="Calibri" w:cs="Calibri"/>
        </w:rPr>
        <w:t xml:space="preserve">, от 13.07.2020 </w:t>
      </w:r>
      <w:hyperlink r:id="rId427" w:history="1">
        <w:r>
          <w:rPr>
            <w:rFonts w:ascii="Calibri" w:hAnsi="Calibri" w:cs="Calibri"/>
            <w:color w:val="0000FF"/>
          </w:rPr>
          <w:t>N 287-п</w:t>
        </w:r>
      </w:hyperlink>
      <w:r>
        <w:rPr>
          <w:rFonts w:ascii="Calibri" w:hAnsi="Calibri" w:cs="Calibri"/>
        </w:rPr>
        <w:t xml:space="preserve">, от 01.06.2021 </w:t>
      </w:r>
      <w:hyperlink r:id="rId42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охват населения профилактическими осмотрами на туберкулез до 77,9% в 2021 году с сохранением достигнутого уровня в 2024 году (2012 год - 66,1%);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429" w:history="1">
        <w:r>
          <w:rPr>
            <w:rFonts w:ascii="Calibri" w:hAnsi="Calibri" w:cs="Calibri"/>
            <w:color w:val="0000FF"/>
          </w:rPr>
          <w:t>N 560-п</w:t>
        </w:r>
      </w:hyperlink>
      <w:r>
        <w:rPr>
          <w:rFonts w:ascii="Calibri" w:hAnsi="Calibri" w:cs="Calibri"/>
        </w:rPr>
        <w:t xml:space="preserve">, от 16.04.2019 </w:t>
      </w:r>
      <w:hyperlink r:id="rId430" w:history="1">
        <w:r>
          <w:rPr>
            <w:rFonts w:ascii="Calibri" w:hAnsi="Calibri" w:cs="Calibri"/>
            <w:color w:val="0000FF"/>
          </w:rPr>
          <w:t>N 151-п</w:t>
        </w:r>
      </w:hyperlink>
      <w:r>
        <w:rPr>
          <w:rFonts w:ascii="Calibri" w:hAnsi="Calibri" w:cs="Calibri"/>
        </w:rPr>
        <w:t xml:space="preserve">, от 01.06.2021 </w:t>
      </w:r>
      <w:hyperlink r:id="rId43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число больных наркоманией, находящихся в ремиссии от 1 года до 2 лет (на 100 наркологических больных среднегодового контингента), до 15,7% (2012 год - 5,6%);</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432" w:history="1">
        <w:r>
          <w:rPr>
            <w:rFonts w:ascii="Calibri" w:hAnsi="Calibri" w:cs="Calibri"/>
            <w:color w:val="0000FF"/>
          </w:rPr>
          <w:t>N 560-п</w:t>
        </w:r>
      </w:hyperlink>
      <w:r>
        <w:rPr>
          <w:rFonts w:ascii="Calibri" w:hAnsi="Calibri" w:cs="Calibri"/>
        </w:rPr>
        <w:t xml:space="preserve">, от 16.04.2019 </w:t>
      </w:r>
      <w:hyperlink r:id="rId433" w:history="1">
        <w:r>
          <w:rPr>
            <w:rFonts w:ascii="Calibri" w:hAnsi="Calibri" w:cs="Calibri"/>
            <w:color w:val="0000FF"/>
          </w:rPr>
          <w:t>N 151-п</w:t>
        </w:r>
      </w:hyperlink>
      <w:r>
        <w:rPr>
          <w:rFonts w:ascii="Calibri" w:hAnsi="Calibri" w:cs="Calibri"/>
        </w:rPr>
        <w:t xml:space="preserve">, от 13.07.2020 </w:t>
      </w:r>
      <w:hyperlink r:id="rId434" w:history="1">
        <w:r>
          <w:rPr>
            <w:rFonts w:ascii="Calibri" w:hAnsi="Calibri" w:cs="Calibri"/>
            <w:color w:val="0000FF"/>
          </w:rPr>
          <w:t>N 287-п</w:t>
        </w:r>
      </w:hyperlink>
      <w:r>
        <w:rPr>
          <w:rFonts w:ascii="Calibri" w:hAnsi="Calibri" w:cs="Calibri"/>
        </w:rPr>
        <w:t xml:space="preserve">, от 01.06.2021 </w:t>
      </w:r>
      <w:hyperlink r:id="rId43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3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число больных алкоголизмом, находящихся в ремиссии от 1 года до 2 лет (на 100 больных алкоголизмом среднегодового контингента), до 14,3% (2012 год - 5,8%);</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437" w:history="1">
        <w:r>
          <w:rPr>
            <w:rFonts w:ascii="Calibri" w:hAnsi="Calibri" w:cs="Calibri"/>
            <w:color w:val="0000FF"/>
          </w:rPr>
          <w:t>N 560-п</w:t>
        </w:r>
      </w:hyperlink>
      <w:r>
        <w:rPr>
          <w:rFonts w:ascii="Calibri" w:hAnsi="Calibri" w:cs="Calibri"/>
        </w:rPr>
        <w:t xml:space="preserve">, от 16.04.2019 </w:t>
      </w:r>
      <w:hyperlink r:id="rId438" w:history="1">
        <w:r>
          <w:rPr>
            <w:rFonts w:ascii="Calibri" w:hAnsi="Calibri" w:cs="Calibri"/>
            <w:color w:val="0000FF"/>
          </w:rPr>
          <w:t>N 151-п</w:t>
        </w:r>
      </w:hyperlink>
      <w:r>
        <w:rPr>
          <w:rFonts w:ascii="Calibri" w:hAnsi="Calibri" w:cs="Calibri"/>
        </w:rPr>
        <w:t xml:space="preserve">, от 13.07.2020 </w:t>
      </w:r>
      <w:hyperlink r:id="rId439" w:history="1">
        <w:r>
          <w:rPr>
            <w:rFonts w:ascii="Calibri" w:hAnsi="Calibri" w:cs="Calibri"/>
            <w:color w:val="0000FF"/>
          </w:rPr>
          <w:t>N 287-п</w:t>
        </w:r>
      </w:hyperlink>
      <w:r>
        <w:rPr>
          <w:rFonts w:ascii="Calibri" w:hAnsi="Calibri" w:cs="Calibri"/>
        </w:rPr>
        <w:t xml:space="preserve">, от 01.06.2021 </w:t>
      </w:r>
      <w:hyperlink r:id="rId44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4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заболеваемость дифтерией менее 1 случая на 100 тыс. населения;</w:t>
      </w:r>
    </w:p>
    <w:p w:rsidR="00512540" w:rsidRDefault="00512540">
      <w:pPr>
        <w:spacing w:after="1" w:line="220" w:lineRule="atLeast"/>
        <w:jc w:val="both"/>
      </w:pPr>
      <w:r>
        <w:rPr>
          <w:rFonts w:ascii="Calibri" w:hAnsi="Calibri" w:cs="Calibri"/>
        </w:rPr>
        <w:t xml:space="preserve">(в ред. </w:t>
      </w:r>
      <w:hyperlink r:id="rId4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lastRenderedPageBreak/>
        <w:t>заболеваемость корью менее 1 случая на 1 млн. населения;</w:t>
      </w:r>
    </w:p>
    <w:p w:rsidR="00512540" w:rsidRDefault="00512540">
      <w:pPr>
        <w:spacing w:before="220" w:after="1" w:line="220" w:lineRule="atLeast"/>
        <w:ind w:firstLine="540"/>
        <w:jc w:val="both"/>
      </w:pPr>
      <w:r>
        <w:rPr>
          <w:rFonts w:ascii="Calibri" w:hAnsi="Calibri" w:cs="Calibri"/>
        </w:rPr>
        <w:t>заболеваемость краснухой менее 1 случая на 100 тыс. населения;</w:t>
      </w:r>
    </w:p>
    <w:p w:rsidR="00512540" w:rsidRDefault="00512540">
      <w:pPr>
        <w:spacing w:before="220" w:after="1" w:line="220" w:lineRule="atLeast"/>
        <w:ind w:firstLine="540"/>
        <w:jc w:val="both"/>
      </w:pPr>
      <w:r>
        <w:rPr>
          <w:rFonts w:ascii="Calibri" w:hAnsi="Calibri" w:cs="Calibri"/>
        </w:rPr>
        <w:t>заболеваемость эпидемическим паротитом менее 1 случая на 100 тыс. населения;</w:t>
      </w:r>
    </w:p>
    <w:p w:rsidR="00512540" w:rsidRDefault="00512540">
      <w:pPr>
        <w:spacing w:before="220" w:after="1" w:line="220" w:lineRule="atLeast"/>
        <w:ind w:firstLine="540"/>
        <w:jc w:val="both"/>
      </w:pPr>
      <w:r>
        <w:rPr>
          <w:rFonts w:ascii="Calibri" w:hAnsi="Calibri" w:cs="Calibri"/>
        </w:rPr>
        <w:t>заболеваемость острым вирусным гепатитом В - 0,5 на 100 тыс. населения;</w:t>
      </w:r>
    </w:p>
    <w:p w:rsidR="00512540" w:rsidRDefault="00512540">
      <w:pPr>
        <w:spacing w:before="220" w:after="1" w:line="220" w:lineRule="atLeast"/>
        <w:ind w:firstLine="540"/>
        <w:jc w:val="both"/>
      </w:pPr>
      <w:r>
        <w:rPr>
          <w:rFonts w:ascii="Calibri" w:hAnsi="Calibri" w:cs="Calibri"/>
        </w:rPr>
        <w:t>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до 88% (2020 год - 81%);</w:t>
      </w:r>
    </w:p>
    <w:p w:rsidR="00512540" w:rsidRDefault="00512540">
      <w:pPr>
        <w:spacing w:after="1" w:line="220" w:lineRule="atLeast"/>
        <w:jc w:val="both"/>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уровень информированности населения в возрасте 18 - 49 лет по вопросам ВИЧ-инфекции (процент) до 93% (2016 год - 71,2%);</w:t>
      </w:r>
    </w:p>
    <w:p w:rsidR="00512540" w:rsidRDefault="00512540">
      <w:pPr>
        <w:spacing w:after="1" w:line="220" w:lineRule="atLeast"/>
        <w:jc w:val="both"/>
      </w:pPr>
      <w:r>
        <w:rPr>
          <w:rFonts w:ascii="Calibri" w:hAnsi="Calibri" w:cs="Calibri"/>
        </w:rPr>
        <w:t xml:space="preserve">(абзац введен </w:t>
      </w:r>
      <w:hyperlink r:id="rId4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абзацы двадцатый - двадцать четвертый утратили силу. - </w:t>
      </w:r>
      <w:hyperlink r:id="rId44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декретированных групп населения профилактическими прививками в рамках национального календаря профилактических прививок не менее 95%;</w:t>
      </w:r>
    </w:p>
    <w:p w:rsidR="00512540" w:rsidRDefault="00512540">
      <w:pPr>
        <w:spacing w:after="1" w:line="220" w:lineRule="atLeast"/>
        <w:jc w:val="both"/>
      </w:pPr>
      <w:r>
        <w:rPr>
          <w:rFonts w:ascii="Calibri" w:hAnsi="Calibri" w:cs="Calibri"/>
        </w:rPr>
        <w:t xml:space="preserve">(абзац введен </w:t>
      </w:r>
      <w:hyperlink r:id="rId4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 до 95% (2018 год - 0%).</w:t>
      </w:r>
    </w:p>
    <w:p w:rsidR="00512540" w:rsidRDefault="00512540">
      <w:pPr>
        <w:spacing w:after="1" w:line="220" w:lineRule="atLeast"/>
        <w:jc w:val="both"/>
      </w:pPr>
      <w:r>
        <w:rPr>
          <w:rFonts w:ascii="Calibri" w:hAnsi="Calibri" w:cs="Calibri"/>
        </w:rPr>
        <w:t xml:space="preserve">(абзац введен </w:t>
      </w:r>
      <w:hyperlink r:id="rId44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Ожидается снижение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 xml:space="preserve">абзацы двадцать четвертый - двадцать девятый утратили силу. - </w:t>
      </w:r>
      <w:hyperlink r:id="rId44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смертность от самоубийств до 15,8 случая на 100 тыс. населения (2012 год - 27,9%);</w:t>
      </w:r>
    </w:p>
    <w:p w:rsidR="00512540" w:rsidRDefault="00512540">
      <w:pPr>
        <w:spacing w:after="1" w:line="220" w:lineRule="atLeast"/>
        <w:jc w:val="both"/>
      </w:pPr>
      <w:r>
        <w:rPr>
          <w:rFonts w:ascii="Calibri" w:hAnsi="Calibri" w:cs="Calibri"/>
        </w:rPr>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 xml:space="preserve">абзацы двадцать девятый - тридцатый утратили силу. - </w:t>
      </w:r>
      <w:hyperlink r:id="rId45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абзацы тридцать первый - тридцать второй утратили силу. - </w:t>
      </w:r>
      <w:hyperlink r:id="rId45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t>ВИЧ - вирус иммунодефицита человека;</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45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5</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lastRenderedPageBreak/>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2" w:name="P13922"/>
      <w:bookmarkEnd w:id="22"/>
      <w:r>
        <w:rPr>
          <w:rFonts w:ascii="Calibri" w:hAnsi="Calibri" w:cs="Calibri"/>
          <w:b/>
        </w:rPr>
        <w:t>Подпрограмма 2 "Совершенствование оказания</w:t>
      </w:r>
    </w:p>
    <w:p w:rsidR="00512540" w:rsidRDefault="00512540">
      <w:pPr>
        <w:spacing w:after="1" w:line="220" w:lineRule="atLeast"/>
        <w:jc w:val="center"/>
      </w:pPr>
      <w:r>
        <w:rPr>
          <w:rFonts w:ascii="Calibri" w:hAnsi="Calibri" w:cs="Calibri"/>
          <w:b/>
        </w:rPr>
        <w:t>специализированной, включая высокотехнологичную, медицинской</w:t>
      </w:r>
    </w:p>
    <w:p w:rsidR="00512540" w:rsidRDefault="00512540">
      <w:pPr>
        <w:spacing w:after="1" w:line="220" w:lineRule="atLeast"/>
        <w:jc w:val="center"/>
      </w:pPr>
      <w:r>
        <w:rPr>
          <w:rFonts w:ascii="Calibri" w:hAnsi="Calibri" w:cs="Calibri"/>
          <w:b/>
        </w:rPr>
        <w:t>помощи, скорой, в том числе скорой специализированной,</w:t>
      </w:r>
    </w:p>
    <w:p w:rsidR="00512540" w:rsidRDefault="00512540">
      <w:pPr>
        <w:spacing w:after="1" w:line="220" w:lineRule="atLeast"/>
        <w:jc w:val="center"/>
      </w:pPr>
      <w:r>
        <w:rPr>
          <w:rFonts w:ascii="Calibri" w:hAnsi="Calibri" w:cs="Calibri"/>
          <w:b/>
        </w:rPr>
        <w:t>медицинской эвакуации" государственной программы</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453" w:history="1">
              <w:r>
                <w:rPr>
                  <w:rFonts w:ascii="Calibri" w:hAnsi="Calibri" w:cs="Calibri"/>
                  <w:color w:val="0000FF"/>
                </w:rPr>
                <w:t>N 186-п</w:t>
              </w:r>
            </w:hyperlink>
            <w:r>
              <w:rPr>
                <w:rFonts w:ascii="Calibri" w:hAnsi="Calibri" w:cs="Calibri"/>
                <w:color w:val="392C69"/>
              </w:rPr>
              <w:t xml:space="preserve">, от 14.09.2015 </w:t>
            </w:r>
            <w:hyperlink r:id="rId454" w:history="1">
              <w:r>
                <w:rPr>
                  <w:rFonts w:ascii="Calibri" w:hAnsi="Calibri" w:cs="Calibri"/>
                  <w:color w:val="0000FF"/>
                </w:rPr>
                <w:t>N 339-п</w:t>
              </w:r>
            </w:hyperlink>
            <w:r>
              <w:rPr>
                <w:rFonts w:ascii="Calibri" w:hAnsi="Calibri" w:cs="Calibri"/>
                <w:color w:val="392C69"/>
              </w:rPr>
              <w:t xml:space="preserve">, от 28.12.2015 </w:t>
            </w:r>
            <w:hyperlink r:id="rId455"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456" w:history="1">
              <w:r>
                <w:rPr>
                  <w:rFonts w:ascii="Calibri" w:hAnsi="Calibri" w:cs="Calibri"/>
                  <w:color w:val="0000FF"/>
                </w:rPr>
                <w:t>N 294-п</w:t>
              </w:r>
            </w:hyperlink>
            <w:r>
              <w:rPr>
                <w:rFonts w:ascii="Calibri" w:hAnsi="Calibri" w:cs="Calibri"/>
                <w:color w:val="392C69"/>
              </w:rPr>
              <w:t xml:space="preserve">, от 14.12.2016 </w:t>
            </w:r>
            <w:hyperlink r:id="rId457" w:history="1">
              <w:r>
                <w:rPr>
                  <w:rFonts w:ascii="Calibri" w:hAnsi="Calibri" w:cs="Calibri"/>
                  <w:color w:val="0000FF"/>
                </w:rPr>
                <w:t>N 404-п</w:t>
              </w:r>
            </w:hyperlink>
            <w:r>
              <w:rPr>
                <w:rFonts w:ascii="Calibri" w:hAnsi="Calibri" w:cs="Calibri"/>
                <w:color w:val="392C69"/>
              </w:rPr>
              <w:t xml:space="preserve">, от 01.08.2017 </w:t>
            </w:r>
            <w:hyperlink r:id="rId458"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459" w:history="1">
              <w:r>
                <w:rPr>
                  <w:rFonts w:ascii="Calibri" w:hAnsi="Calibri" w:cs="Calibri"/>
                  <w:color w:val="0000FF"/>
                </w:rPr>
                <w:t>N 467-п</w:t>
              </w:r>
            </w:hyperlink>
            <w:r>
              <w:rPr>
                <w:rFonts w:ascii="Calibri" w:hAnsi="Calibri" w:cs="Calibri"/>
                <w:color w:val="392C69"/>
              </w:rPr>
              <w:t xml:space="preserve">, от 13.02.2018 </w:t>
            </w:r>
            <w:hyperlink r:id="rId460" w:history="1">
              <w:r>
                <w:rPr>
                  <w:rFonts w:ascii="Calibri" w:hAnsi="Calibri" w:cs="Calibri"/>
                  <w:color w:val="0000FF"/>
                </w:rPr>
                <w:t>N 51-п</w:t>
              </w:r>
            </w:hyperlink>
            <w:r>
              <w:rPr>
                <w:rFonts w:ascii="Calibri" w:hAnsi="Calibri" w:cs="Calibri"/>
                <w:color w:val="392C69"/>
              </w:rPr>
              <w:t xml:space="preserve">, от 25.12.2018 </w:t>
            </w:r>
            <w:hyperlink r:id="rId461"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29.12.2018 </w:t>
            </w:r>
            <w:hyperlink r:id="rId462" w:history="1">
              <w:r>
                <w:rPr>
                  <w:rFonts w:ascii="Calibri" w:hAnsi="Calibri" w:cs="Calibri"/>
                  <w:color w:val="0000FF"/>
                </w:rPr>
                <w:t>N 572-п</w:t>
              </w:r>
            </w:hyperlink>
            <w:r>
              <w:rPr>
                <w:rFonts w:ascii="Calibri" w:hAnsi="Calibri" w:cs="Calibri"/>
                <w:color w:val="392C69"/>
              </w:rPr>
              <w:t xml:space="preserve">, от 16.04.2019 </w:t>
            </w:r>
            <w:hyperlink r:id="rId463" w:history="1">
              <w:r>
                <w:rPr>
                  <w:rFonts w:ascii="Calibri" w:hAnsi="Calibri" w:cs="Calibri"/>
                  <w:color w:val="0000FF"/>
                </w:rPr>
                <w:t>N 151-п</w:t>
              </w:r>
            </w:hyperlink>
            <w:r>
              <w:rPr>
                <w:rFonts w:ascii="Calibri" w:hAnsi="Calibri" w:cs="Calibri"/>
                <w:color w:val="392C69"/>
              </w:rPr>
              <w:t xml:space="preserve">, от 28.10.2019 </w:t>
            </w:r>
            <w:hyperlink r:id="rId464" w:history="1">
              <w:r>
                <w:rPr>
                  <w:rFonts w:ascii="Calibri" w:hAnsi="Calibri" w:cs="Calibri"/>
                  <w:color w:val="0000FF"/>
                </w:rPr>
                <w:t>N 410-п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17.03.2020 </w:t>
            </w:r>
            <w:hyperlink r:id="rId465" w:history="1">
              <w:r>
                <w:rPr>
                  <w:rFonts w:ascii="Calibri" w:hAnsi="Calibri" w:cs="Calibri"/>
                  <w:color w:val="0000FF"/>
                </w:rPr>
                <w:t>N 58-п</w:t>
              </w:r>
            </w:hyperlink>
            <w:r>
              <w:rPr>
                <w:rFonts w:ascii="Calibri" w:hAnsi="Calibri" w:cs="Calibri"/>
                <w:color w:val="392C69"/>
              </w:rPr>
              <w:t xml:space="preserve">, от 13.07.2020 </w:t>
            </w:r>
            <w:hyperlink r:id="rId466" w:history="1">
              <w:r>
                <w:rPr>
                  <w:rFonts w:ascii="Calibri" w:hAnsi="Calibri" w:cs="Calibri"/>
                  <w:color w:val="0000FF"/>
                </w:rPr>
                <w:t>N 287-п</w:t>
              </w:r>
            </w:hyperlink>
            <w:r>
              <w:rPr>
                <w:rFonts w:ascii="Calibri" w:hAnsi="Calibri" w:cs="Calibri"/>
                <w:color w:val="392C69"/>
              </w:rPr>
              <w:t xml:space="preserve">, от 15.09.2020 </w:t>
            </w:r>
            <w:hyperlink r:id="rId467" w:history="1">
              <w:r>
                <w:rPr>
                  <w:rFonts w:ascii="Calibri" w:hAnsi="Calibri" w:cs="Calibri"/>
                  <w:color w:val="0000FF"/>
                </w:rPr>
                <w:t>N 387-п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15.12.2020 </w:t>
            </w:r>
            <w:hyperlink r:id="rId468" w:history="1">
              <w:r>
                <w:rPr>
                  <w:rFonts w:ascii="Calibri" w:hAnsi="Calibri" w:cs="Calibri"/>
                  <w:color w:val="0000FF"/>
                </w:rPr>
                <w:t>N 515-п</w:t>
              </w:r>
            </w:hyperlink>
            <w:r>
              <w:rPr>
                <w:rFonts w:ascii="Calibri" w:hAnsi="Calibri" w:cs="Calibri"/>
                <w:color w:val="392C69"/>
              </w:rPr>
              <w:t xml:space="preserve">, от 14.04.2021 </w:t>
            </w:r>
            <w:hyperlink r:id="rId469" w:history="1">
              <w:r>
                <w:rPr>
                  <w:rFonts w:ascii="Calibri" w:hAnsi="Calibri" w:cs="Calibri"/>
                  <w:color w:val="0000FF"/>
                </w:rPr>
                <w:t>N 130-п</w:t>
              </w:r>
            </w:hyperlink>
            <w:r>
              <w:rPr>
                <w:rFonts w:ascii="Calibri" w:hAnsi="Calibri" w:cs="Calibri"/>
                <w:color w:val="392C69"/>
              </w:rPr>
              <w:t xml:space="preserve">, от 01.06.2021 </w:t>
            </w:r>
            <w:hyperlink r:id="rId470"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Цели и задачи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 xml:space="preserve">повышение эффективности оказания специализированной, включая </w:t>
            </w:r>
            <w:r>
              <w:rPr>
                <w:rFonts w:ascii="Calibri" w:hAnsi="Calibri" w:cs="Calibri"/>
              </w:rPr>
              <w:lastRenderedPageBreak/>
              <w:t>высокотехнологичную, медицинской помощи, скорой, в том числе скорой специализированной, медицинской помощи, медицинской эвакуации.</w:t>
            </w:r>
          </w:p>
          <w:p w:rsidR="00512540" w:rsidRDefault="00512540">
            <w:pPr>
              <w:spacing w:after="1" w:line="220" w:lineRule="atLeast"/>
              <w:jc w:val="both"/>
            </w:pPr>
            <w:r>
              <w:rPr>
                <w:rFonts w:ascii="Calibri" w:hAnsi="Calibri" w:cs="Calibri"/>
              </w:rPr>
              <w:t>Задачи подпрограммы:</w:t>
            </w:r>
          </w:p>
          <w:p w:rsidR="00512540" w:rsidRDefault="00512540">
            <w:pPr>
              <w:spacing w:after="1" w:line="220" w:lineRule="atLeast"/>
              <w:jc w:val="both"/>
            </w:pPr>
            <w:r>
              <w:rPr>
                <w:rFonts w:ascii="Calibri" w:hAnsi="Calibri" w:cs="Calibri"/>
              </w:rPr>
              <w:t>совершенствование оказания медицинской помощи больным онкологическими заболеваниями, развитие новых эффективных методов лечения;</w:t>
            </w:r>
          </w:p>
          <w:p w:rsidR="00512540" w:rsidRDefault="00512540">
            <w:pPr>
              <w:spacing w:after="1" w:line="220" w:lineRule="atLeast"/>
              <w:jc w:val="both"/>
            </w:pPr>
            <w:r>
              <w:rPr>
                <w:rFonts w:ascii="Calibri" w:hAnsi="Calibri" w:cs="Calibri"/>
              </w:rPr>
              <w:t>совершенствование оказания медицинской помощи больным туберкулезом, развитие новых эффективных методов лечения;</w:t>
            </w:r>
          </w:p>
          <w:p w:rsidR="00512540" w:rsidRDefault="00512540">
            <w:pPr>
              <w:spacing w:after="1" w:line="220" w:lineRule="atLeast"/>
              <w:jc w:val="both"/>
            </w:pPr>
            <w:r>
              <w:rPr>
                <w:rFonts w:ascii="Calibri" w:hAnsi="Calibri" w:cs="Calibri"/>
              </w:rPr>
              <w:t>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p w:rsidR="00512540" w:rsidRDefault="00512540">
            <w:pPr>
              <w:spacing w:after="1" w:line="220" w:lineRule="atLeast"/>
              <w:jc w:val="both"/>
            </w:pPr>
            <w:r>
              <w:rPr>
                <w:rFonts w:ascii="Calibri" w:hAnsi="Calibri" w:cs="Calibri"/>
              </w:rPr>
              <w:t>развитие комплексной системы профилактики, диагностики, лечения и реабилитации при психических расстройствах;</w:t>
            </w:r>
          </w:p>
          <w:p w:rsidR="00512540" w:rsidRDefault="00512540">
            <w:pPr>
              <w:spacing w:after="1" w:line="220" w:lineRule="atLeast"/>
              <w:jc w:val="both"/>
            </w:pPr>
            <w:r>
              <w:rPr>
                <w:rFonts w:ascii="Calibri" w:hAnsi="Calibri" w:cs="Calibri"/>
              </w:rPr>
              <w:t>совершенствование медицинской помощи больным с сосудистыми заболеваниями;</w:t>
            </w:r>
          </w:p>
          <w:p w:rsidR="00512540" w:rsidRDefault="00512540">
            <w:pPr>
              <w:spacing w:after="1" w:line="220" w:lineRule="atLeast"/>
              <w:jc w:val="both"/>
            </w:pPr>
            <w:r>
              <w:rPr>
                <w:rFonts w:ascii="Calibri" w:hAnsi="Calibri" w:cs="Calibri"/>
              </w:rPr>
              <w:t>совершенствование оказания скорой, в том числе скорой специализированной, медицинской помощи, медицинской эвакуации;</w:t>
            </w:r>
          </w:p>
          <w:p w:rsidR="00512540" w:rsidRDefault="00512540">
            <w:pPr>
              <w:spacing w:after="1" w:line="220" w:lineRule="atLeast"/>
              <w:jc w:val="both"/>
            </w:pPr>
            <w:r>
              <w:rPr>
                <w:rFonts w:ascii="Calibri" w:hAnsi="Calibri" w:cs="Calibri"/>
              </w:rPr>
              <w:t>совершенствование оказания медицинской помощи пострадавшим при дорожно-транспортных происшествиях, развитие новых эффективных методов лечения;</w:t>
            </w:r>
          </w:p>
          <w:p w:rsidR="00512540" w:rsidRDefault="00512540">
            <w:pPr>
              <w:spacing w:after="1" w:line="220" w:lineRule="atLeast"/>
              <w:jc w:val="both"/>
            </w:pPr>
            <w:r>
              <w:rPr>
                <w:rFonts w:ascii="Calibri" w:hAnsi="Calibri" w:cs="Calibri"/>
              </w:rPr>
              <w:t>совершенствование системы оказания медицинской помощи больным прочими заболеваниями;</w:t>
            </w:r>
          </w:p>
          <w:p w:rsidR="00512540" w:rsidRDefault="00512540">
            <w:pPr>
              <w:spacing w:after="1" w:line="220" w:lineRule="atLeast"/>
              <w:jc w:val="both"/>
            </w:pPr>
            <w:r>
              <w:rPr>
                <w:rFonts w:ascii="Calibri" w:hAnsi="Calibri" w:cs="Calibri"/>
              </w:rPr>
              <w:t>совершенствование высокотехнологичной медицинской помощи, развитие новых эффективных методов лечения;</w:t>
            </w:r>
          </w:p>
          <w:p w:rsidR="00512540" w:rsidRDefault="00512540">
            <w:pPr>
              <w:spacing w:after="1" w:line="220" w:lineRule="atLeast"/>
              <w:jc w:val="both"/>
            </w:pPr>
            <w:r>
              <w:rPr>
                <w:rFonts w:ascii="Calibri" w:hAnsi="Calibri" w:cs="Calibri"/>
              </w:rPr>
              <w:t>обеспечение безопасности и качества донорской крови и ее компонентов;</w:t>
            </w:r>
          </w:p>
          <w:p w:rsidR="00512540" w:rsidRDefault="00512540">
            <w:pPr>
              <w:spacing w:after="1" w:line="220" w:lineRule="atLeast"/>
              <w:jc w:val="both"/>
            </w:pPr>
            <w:r>
              <w:rPr>
                <w:rFonts w:ascii="Calibri" w:hAnsi="Calibri" w:cs="Calibri"/>
              </w:rPr>
              <w:t>обеспечение государственных услуг в рамках территориальной программы государственных гарантий бесплатного оказания медицинской помощи;</w:t>
            </w:r>
          </w:p>
          <w:p w:rsidR="00512540" w:rsidRDefault="00512540">
            <w:pPr>
              <w:spacing w:after="1" w:line="220" w:lineRule="atLeast"/>
              <w:jc w:val="both"/>
            </w:pPr>
            <w:r>
              <w:rPr>
                <w:rFonts w:ascii="Calibri" w:hAnsi="Calibri" w:cs="Calibri"/>
              </w:rPr>
              <w:t>предоставление отдельных видов медицинской помощи (в том числе обеспечение доступности лекарственных препаратов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14.09.2015 </w:t>
            </w:r>
            <w:hyperlink r:id="rId474" w:history="1">
              <w:r>
                <w:rPr>
                  <w:rFonts w:ascii="Calibri" w:hAnsi="Calibri" w:cs="Calibri"/>
                  <w:color w:val="0000FF"/>
                </w:rPr>
                <w:t>N 339-п</w:t>
              </w:r>
            </w:hyperlink>
            <w:r>
              <w:rPr>
                <w:rFonts w:ascii="Calibri" w:hAnsi="Calibri" w:cs="Calibri"/>
              </w:rPr>
              <w:t xml:space="preserve">, от 01.08.2017 </w:t>
            </w:r>
            <w:hyperlink r:id="rId475" w:history="1">
              <w:r>
                <w:rPr>
                  <w:rFonts w:ascii="Calibri" w:hAnsi="Calibri" w:cs="Calibri"/>
                  <w:color w:val="0000FF"/>
                </w:rPr>
                <w:t>N 298-п</w:t>
              </w:r>
            </w:hyperlink>
            <w:r>
              <w:rPr>
                <w:rFonts w:ascii="Calibri" w:hAnsi="Calibri" w:cs="Calibri"/>
              </w:rPr>
              <w:t xml:space="preserve">, от 13.02.2018 </w:t>
            </w:r>
            <w:hyperlink r:id="rId476" w:history="1">
              <w:r>
                <w:rPr>
                  <w:rFonts w:ascii="Calibri" w:hAnsi="Calibri" w:cs="Calibri"/>
                  <w:color w:val="0000FF"/>
                </w:rPr>
                <w:t>N 51-п</w:t>
              </w:r>
            </w:hyperlink>
            <w:r>
              <w:rPr>
                <w:rFonts w:ascii="Calibri" w:hAnsi="Calibri" w:cs="Calibri"/>
              </w:rPr>
              <w:t xml:space="preserve">, от 13.07.2020 </w:t>
            </w:r>
            <w:hyperlink r:id="rId477" w:history="1">
              <w:r>
                <w:rPr>
                  <w:rFonts w:ascii="Calibri" w:hAnsi="Calibri" w:cs="Calibri"/>
                  <w:color w:val="0000FF"/>
                </w:rPr>
                <w:t>N 287-п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478" w:history="1">
              <w:r>
                <w:rPr>
                  <w:rFonts w:ascii="Calibri" w:hAnsi="Calibri" w:cs="Calibri"/>
                  <w:color w:val="0000FF"/>
                </w:rPr>
                <w:t>N 151-п</w:t>
              </w:r>
            </w:hyperlink>
            <w:r>
              <w:rPr>
                <w:rFonts w:ascii="Calibri" w:hAnsi="Calibri" w:cs="Calibri"/>
              </w:rPr>
              <w:t xml:space="preserve">, от 13.07.2020 </w:t>
            </w:r>
            <w:hyperlink r:id="rId479" w:history="1">
              <w:r>
                <w:rPr>
                  <w:rFonts w:ascii="Calibri" w:hAnsi="Calibri" w:cs="Calibri"/>
                  <w:color w:val="0000FF"/>
                </w:rPr>
                <w:t>N 287-п</w:t>
              </w:r>
            </w:hyperlink>
            <w:r>
              <w:rPr>
                <w:rFonts w:ascii="Calibri" w:hAnsi="Calibri" w:cs="Calibri"/>
              </w:rPr>
              <w:t xml:space="preserve">, от 01.06.2021 </w:t>
            </w:r>
            <w:hyperlink r:id="rId480"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 xml:space="preserve">Объемы финансирования подпрограммы (с расшифровкой по </w:t>
            </w:r>
            <w:r>
              <w:rPr>
                <w:rFonts w:ascii="Calibri" w:hAnsi="Calibri" w:cs="Calibri"/>
              </w:rPr>
              <w:lastRenderedPageBreak/>
              <w:t>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lastRenderedPageBreak/>
              <w:t>Объемы финансирования подпрограммы:</w:t>
            </w:r>
          </w:p>
          <w:p w:rsidR="00512540" w:rsidRDefault="00512540">
            <w:pPr>
              <w:spacing w:after="1" w:line="220" w:lineRule="atLeast"/>
              <w:jc w:val="both"/>
            </w:pPr>
            <w:r>
              <w:rPr>
                <w:rFonts w:ascii="Calibri" w:hAnsi="Calibri" w:cs="Calibri"/>
              </w:rPr>
              <w:t>всего - 101 439 692,4 тыс. рублей, в том числе по годам:</w:t>
            </w:r>
          </w:p>
          <w:p w:rsidR="00512540" w:rsidRDefault="00512540">
            <w:pPr>
              <w:spacing w:after="1" w:line="220" w:lineRule="atLeast"/>
              <w:jc w:val="both"/>
            </w:pPr>
            <w:r>
              <w:rPr>
                <w:rFonts w:ascii="Calibri" w:hAnsi="Calibri" w:cs="Calibri"/>
              </w:rPr>
              <w:t>2013 год - 6 330 543,3 тыс. рублей;</w:t>
            </w:r>
          </w:p>
          <w:p w:rsidR="00512540" w:rsidRDefault="00512540">
            <w:pPr>
              <w:spacing w:after="1" w:line="220" w:lineRule="atLeast"/>
              <w:jc w:val="both"/>
            </w:pPr>
            <w:r>
              <w:rPr>
                <w:rFonts w:ascii="Calibri" w:hAnsi="Calibri" w:cs="Calibri"/>
              </w:rPr>
              <w:t>2014 год - 15 024 071,2 тыс. рублей;</w:t>
            </w:r>
          </w:p>
          <w:p w:rsidR="00512540" w:rsidRDefault="00512540">
            <w:pPr>
              <w:spacing w:after="1" w:line="220" w:lineRule="atLeast"/>
              <w:jc w:val="both"/>
            </w:pPr>
            <w:r>
              <w:rPr>
                <w:rFonts w:ascii="Calibri" w:hAnsi="Calibri" w:cs="Calibri"/>
              </w:rPr>
              <w:lastRenderedPageBreak/>
              <w:t>2015 год - 17 151 739,0 тыс. рублей;</w:t>
            </w:r>
          </w:p>
          <w:p w:rsidR="00512540" w:rsidRDefault="00512540">
            <w:pPr>
              <w:spacing w:after="1" w:line="220" w:lineRule="atLeast"/>
              <w:jc w:val="both"/>
            </w:pPr>
            <w:r>
              <w:rPr>
                <w:rFonts w:ascii="Calibri" w:hAnsi="Calibri" w:cs="Calibri"/>
              </w:rPr>
              <w:t>2016 год - 4 686 487,8 тыс. рублей;</w:t>
            </w:r>
          </w:p>
          <w:p w:rsidR="00512540" w:rsidRDefault="00512540">
            <w:pPr>
              <w:spacing w:after="1" w:line="220" w:lineRule="atLeast"/>
              <w:jc w:val="both"/>
            </w:pPr>
            <w:r>
              <w:rPr>
                <w:rFonts w:ascii="Calibri" w:hAnsi="Calibri" w:cs="Calibri"/>
              </w:rPr>
              <w:t>2017 год - 4 601 646,0 тыс. рублей;</w:t>
            </w:r>
          </w:p>
          <w:p w:rsidR="00512540" w:rsidRDefault="00512540">
            <w:pPr>
              <w:spacing w:after="1" w:line="220" w:lineRule="atLeast"/>
              <w:jc w:val="both"/>
            </w:pPr>
            <w:r>
              <w:rPr>
                <w:rFonts w:ascii="Calibri" w:hAnsi="Calibri" w:cs="Calibri"/>
              </w:rPr>
              <w:t>2018 год - 5 484 811,1 тыс. рублей;</w:t>
            </w:r>
          </w:p>
          <w:p w:rsidR="00512540" w:rsidRDefault="00512540">
            <w:pPr>
              <w:spacing w:after="1" w:line="220" w:lineRule="atLeast"/>
              <w:jc w:val="both"/>
            </w:pPr>
            <w:r>
              <w:rPr>
                <w:rFonts w:ascii="Calibri" w:hAnsi="Calibri" w:cs="Calibri"/>
              </w:rPr>
              <w:t>2019 год - 7 967 663,5 тыс. рублей;</w:t>
            </w:r>
          </w:p>
          <w:p w:rsidR="00512540" w:rsidRDefault="00512540">
            <w:pPr>
              <w:spacing w:after="1" w:line="220" w:lineRule="atLeast"/>
              <w:jc w:val="both"/>
            </w:pPr>
            <w:r>
              <w:rPr>
                <w:rFonts w:ascii="Calibri" w:hAnsi="Calibri" w:cs="Calibri"/>
              </w:rPr>
              <w:t>2020 год - 9 153 014,6 тыс. рублей;</w:t>
            </w:r>
          </w:p>
          <w:p w:rsidR="00512540" w:rsidRDefault="00512540">
            <w:pPr>
              <w:spacing w:after="1" w:line="220" w:lineRule="atLeast"/>
              <w:jc w:val="both"/>
            </w:pPr>
            <w:r>
              <w:rPr>
                <w:rFonts w:ascii="Calibri" w:hAnsi="Calibri" w:cs="Calibri"/>
              </w:rPr>
              <w:t>2021 год - 8 067 899,6 тыс. рублей;</w:t>
            </w:r>
          </w:p>
          <w:p w:rsidR="00512540" w:rsidRDefault="00512540">
            <w:pPr>
              <w:spacing w:after="1" w:line="220" w:lineRule="atLeast"/>
              <w:jc w:val="both"/>
            </w:pPr>
            <w:r>
              <w:rPr>
                <w:rFonts w:ascii="Calibri" w:hAnsi="Calibri" w:cs="Calibri"/>
              </w:rPr>
              <w:t>2022 год - 7 446 419,9 тыс. рублей;</w:t>
            </w:r>
          </w:p>
          <w:p w:rsidR="00512540" w:rsidRDefault="00512540">
            <w:pPr>
              <w:spacing w:after="1" w:line="220" w:lineRule="atLeast"/>
              <w:jc w:val="both"/>
            </w:pPr>
            <w:r>
              <w:rPr>
                <w:rFonts w:ascii="Calibri" w:hAnsi="Calibri" w:cs="Calibri"/>
              </w:rPr>
              <w:t>2023 год - 8 004 686,1 тыс. рублей;</w:t>
            </w:r>
          </w:p>
          <w:p w:rsidR="00512540" w:rsidRDefault="00512540">
            <w:pPr>
              <w:spacing w:after="1" w:line="220" w:lineRule="atLeast"/>
              <w:jc w:val="both"/>
            </w:pPr>
            <w:r>
              <w:rPr>
                <w:rFonts w:ascii="Calibri" w:hAnsi="Calibri" w:cs="Calibri"/>
              </w:rPr>
              <w:t>2024 год - 7 520 710,3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- 93 411 106,2 тыс. рублей, в том числе по годам:</w:t>
            </w:r>
          </w:p>
          <w:p w:rsidR="00512540" w:rsidRDefault="00512540">
            <w:pPr>
              <w:spacing w:after="1" w:line="220" w:lineRule="atLeast"/>
              <w:jc w:val="both"/>
            </w:pPr>
            <w:r>
              <w:rPr>
                <w:rFonts w:ascii="Calibri" w:hAnsi="Calibri" w:cs="Calibri"/>
              </w:rPr>
              <w:t>2013 год - 6 007 405,8 тыс. рублей;</w:t>
            </w:r>
          </w:p>
          <w:p w:rsidR="00512540" w:rsidRDefault="00512540">
            <w:pPr>
              <w:spacing w:after="1" w:line="220" w:lineRule="atLeast"/>
              <w:jc w:val="both"/>
            </w:pPr>
            <w:r>
              <w:rPr>
                <w:rFonts w:ascii="Calibri" w:hAnsi="Calibri" w:cs="Calibri"/>
              </w:rPr>
              <w:t>2014 год - 14 673 632,4 тыс. рублей;</w:t>
            </w:r>
          </w:p>
          <w:p w:rsidR="00512540" w:rsidRDefault="00512540">
            <w:pPr>
              <w:spacing w:after="1" w:line="220" w:lineRule="atLeast"/>
              <w:jc w:val="both"/>
            </w:pPr>
            <w:r>
              <w:rPr>
                <w:rFonts w:ascii="Calibri" w:hAnsi="Calibri" w:cs="Calibri"/>
              </w:rPr>
              <w:t>2015 год - 16 416 180,9 тыс. рублей;</w:t>
            </w:r>
          </w:p>
          <w:p w:rsidR="00512540" w:rsidRDefault="00512540">
            <w:pPr>
              <w:spacing w:after="1" w:line="220" w:lineRule="atLeast"/>
              <w:jc w:val="both"/>
            </w:pPr>
            <w:r>
              <w:rPr>
                <w:rFonts w:ascii="Calibri" w:hAnsi="Calibri" w:cs="Calibri"/>
              </w:rPr>
              <w:t>2016 год - 4 104 780,3 тыс. рублей;</w:t>
            </w:r>
          </w:p>
          <w:p w:rsidR="00512540" w:rsidRDefault="00512540">
            <w:pPr>
              <w:spacing w:after="1" w:line="220" w:lineRule="atLeast"/>
              <w:jc w:val="both"/>
            </w:pPr>
            <w:r>
              <w:rPr>
                <w:rFonts w:ascii="Calibri" w:hAnsi="Calibri" w:cs="Calibri"/>
              </w:rPr>
              <w:t>2017 год - 4 469 157,1 тыс. рублей;</w:t>
            </w:r>
          </w:p>
          <w:p w:rsidR="00512540" w:rsidRDefault="00512540">
            <w:pPr>
              <w:spacing w:after="1" w:line="220" w:lineRule="atLeast"/>
              <w:jc w:val="both"/>
            </w:pPr>
            <w:r>
              <w:rPr>
                <w:rFonts w:ascii="Calibri" w:hAnsi="Calibri" w:cs="Calibri"/>
              </w:rPr>
              <w:t>2018 год - 5 379 663,1 тыс. рублей;</w:t>
            </w:r>
          </w:p>
          <w:p w:rsidR="00512540" w:rsidRDefault="00512540">
            <w:pPr>
              <w:spacing w:after="1" w:line="220" w:lineRule="atLeast"/>
              <w:jc w:val="both"/>
            </w:pPr>
            <w:r>
              <w:rPr>
                <w:rFonts w:ascii="Calibri" w:hAnsi="Calibri" w:cs="Calibri"/>
              </w:rPr>
              <w:t>2019 год - 6 887 790,1 тыс. рублей;</w:t>
            </w:r>
          </w:p>
          <w:p w:rsidR="00512540" w:rsidRDefault="00512540">
            <w:pPr>
              <w:spacing w:after="1" w:line="220" w:lineRule="atLeast"/>
              <w:jc w:val="both"/>
            </w:pPr>
            <w:r>
              <w:rPr>
                <w:rFonts w:ascii="Calibri" w:hAnsi="Calibri" w:cs="Calibri"/>
              </w:rPr>
              <w:t>2020 год - 7 444 834,7 тыс. рублей;</w:t>
            </w:r>
          </w:p>
          <w:p w:rsidR="00512540" w:rsidRDefault="00512540">
            <w:pPr>
              <w:spacing w:after="1" w:line="220" w:lineRule="atLeast"/>
              <w:jc w:val="both"/>
            </w:pPr>
            <w:r>
              <w:rPr>
                <w:rFonts w:ascii="Calibri" w:hAnsi="Calibri" w:cs="Calibri"/>
              </w:rPr>
              <w:t>2021 год - 7 040 220,3 тыс. рублей;</w:t>
            </w:r>
          </w:p>
          <w:p w:rsidR="00512540" w:rsidRDefault="00512540">
            <w:pPr>
              <w:spacing w:after="1" w:line="220" w:lineRule="atLeast"/>
              <w:jc w:val="both"/>
            </w:pPr>
            <w:r>
              <w:rPr>
                <w:rFonts w:ascii="Calibri" w:hAnsi="Calibri" w:cs="Calibri"/>
              </w:rPr>
              <w:t>2022 год - 6 342 651,5 тыс. рублей;</w:t>
            </w:r>
          </w:p>
          <w:p w:rsidR="00512540" w:rsidRDefault="00512540">
            <w:pPr>
              <w:spacing w:after="1" w:line="220" w:lineRule="atLeast"/>
              <w:jc w:val="both"/>
            </w:pPr>
            <w:r>
              <w:rPr>
                <w:rFonts w:ascii="Calibri" w:hAnsi="Calibri" w:cs="Calibri"/>
              </w:rPr>
              <w:t>2023 год - 7 376 777,9 тыс. рублей;</w:t>
            </w:r>
          </w:p>
          <w:p w:rsidR="00512540" w:rsidRDefault="00512540">
            <w:pPr>
              <w:spacing w:after="1" w:line="220" w:lineRule="atLeast"/>
              <w:jc w:val="both"/>
            </w:pPr>
            <w:r>
              <w:rPr>
                <w:rFonts w:ascii="Calibri" w:hAnsi="Calibri" w:cs="Calibri"/>
              </w:rPr>
              <w:t>2024 год - 7 268 012,1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- 8 028 586,2 тыс. рублей, в том числе по годам:</w:t>
            </w:r>
          </w:p>
          <w:p w:rsidR="00512540" w:rsidRDefault="00512540">
            <w:pPr>
              <w:spacing w:after="1" w:line="220" w:lineRule="atLeast"/>
              <w:jc w:val="both"/>
            </w:pPr>
            <w:r>
              <w:rPr>
                <w:rFonts w:ascii="Calibri" w:hAnsi="Calibri" w:cs="Calibri"/>
              </w:rPr>
              <w:t>2013 год - 323 137,5 тыс. рублей;</w:t>
            </w:r>
          </w:p>
          <w:p w:rsidR="00512540" w:rsidRDefault="00512540">
            <w:pPr>
              <w:spacing w:after="1" w:line="220" w:lineRule="atLeast"/>
              <w:jc w:val="both"/>
            </w:pPr>
            <w:r>
              <w:rPr>
                <w:rFonts w:ascii="Calibri" w:hAnsi="Calibri" w:cs="Calibri"/>
              </w:rPr>
              <w:t>2014 год - 350 438,8 тыс. рублей;</w:t>
            </w:r>
          </w:p>
          <w:p w:rsidR="00512540" w:rsidRDefault="00512540">
            <w:pPr>
              <w:spacing w:after="1" w:line="220" w:lineRule="atLeast"/>
              <w:jc w:val="both"/>
            </w:pPr>
            <w:r>
              <w:rPr>
                <w:rFonts w:ascii="Calibri" w:hAnsi="Calibri" w:cs="Calibri"/>
              </w:rPr>
              <w:t>2015 год - 735 558,1 тыс. рублей;</w:t>
            </w:r>
          </w:p>
          <w:p w:rsidR="00512540" w:rsidRDefault="00512540">
            <w:pPr>
              <w:spacing w:after="1" w:line="220" w:lineRule="atLeast"/>
              <w:jc w:val="both"/>
            </w:pPr>
            <w:r>
              <w:rPr>
                <w:rFonts w:ascii="Calibri" w:hAnsi="Calibri" w:cs="Calibri"/>
              </w:rPr>
              <w:t>2016 год - 581 707,5 тыс. рублей;</w:t>
            </w:r>
          </w:p>
          <w:p w:rsidR="00512540" w:rsidRDefault="00512540">
            <w:pPr>
              <w:spacing w:after="1" w:line="220" w:lineRule="atLeast"/>
              <w:jc w:val="both"/>
            </w:pPr>
            <w:r>
              <w:rPr>
                <w:rFonts w:ascii="Calibri" w:hAnsi="Calibri" w:cs="Calibri"/>
              </w:rPr>
              <w:t>2017 год - 132 488,9 тыс. рублей;</w:t>
            </w:r>
          </w:p>
          <w:p w:rsidR="00512540" w:rsidRDefault="00512540">
            <w:pPr>
              <w:spacing w:after="1" w:line="220" w:lineRule="atLeast"/>
              <w:jc w:val="both"/>
            </w:pPr>
            <w:r>
              <w:rPr>
                <w:rFonts w:ascii="Calibri" w:hAnsi="Calibri" w:cs="Calibri"/>
              </w:rPr>
              <w:t>2018 год - 105 148,0 тыс. рублей;</w:t>
            </w:r>
          </w:p>
          <w:p w:rsidR="00512540" w:rsidRDefault="00512540">
            <w:pPr>
              <w:spacing w:after="1" w:line="220" w:lineRule="atLeast"/>
              <w:jc w:val="both"/>
            </w:pPr>
            <w:r>
              <w:rPr>
                <w:rFonts w:ascii="Calibri" w:hAnsi="Calibri" w:cs="Calibri"/>
              </w:rPr>
              <w:t>2019 год - 1 079 873,4 тыс. рублей;</w:t>
            </w:r>
          </w:p>
          <w:p w:rsidR="00512540" w:rsidRDefault="00512540">
            <w:pPr>
              <w:spacing w:after="1" w:line="220" w:lineRule="atLeast"/>
              <w:jc w:val="both"/>
            </w:pPr>
            <w:r>
              <w:rPr>
                <w:rFonts w:ascii="Calibri" w:hAnsi="Calibri" w:cs="Calibri"/>
              </w:rPr>
              <w:t>2020 год - 1 708 179,9 тыс. рублей;</w:t>
            </w:r>
          </w:p>
          <w:p w:rsidR="00512540" w:rsidRDefault="00512540">
            <w:pPr>
              <w:spacing w:after="1" w:line="220" w:lineRule="atLeast"/>
              <w:jc w:val="both"/>
            </w:pPr>
            <w:r>
              <w:rPr>
                <w:rFonts w:ascii="Calibri" w:hAnsi="Calibri" w:cs="Calibri"/>
              </w:rPr>
              <w:t>2021 год - 1 027 679,3 тыс. рублей;</w:t>
            </w:r>
          </w:p>
          <w:p w:rsidR="00512540" w:rsidRDefault="00512540">
            <w:pPr>
              <w:spacing w:after="1" w:line="220" w:lineRule="atLeast"/>
              <w:jc w:val="both"/>
            </w:pPr>
            <w:r>
              <w:rPr>
                <w:rFonts w:ascii="Calibri" w:hAnsi="Calibri" w:cs="Calibri"/>
              </w:rPr>
              <w:t>2022 год - 1 103 768,4 тыс. рублей;</w:t>
            </w:r>
          </w:p>
          <w:p w:rsidR="00512540" w:rsidRDefault="00512540">
            <w:pPr>
              <w:spacing w:after="1" w:line="220" w:lineRule="atLeast"/>
              <w:jc w:val="both"/>
            </w:pPr>
            <w:r>
              <w:rPr>
                <w:rFonts w:ascii="Calibri" w:hAnsi="Calibri" w:cs="Calibri"/>
              </w:rPr>
              <w:t>2023 год - 627 908,2 тыс. рублей;</w:t>
            </w:r>
          </w:p>
          <w:p w:rsidR="00512540" w:rsidRDefault="00512540">
            <w:pPr>
              <w:spacing w:after="1" w:line="220" w:lineRule="atLeast"/>
              <w:jc w:val="both"/>
            </w:pPr>
            <w:r>
              <w:rPr>
                <w:rFonts w:ascii="Calibri" w:hAnsi="Calibri" w:cs="Calibri"/>
              </w:rPr>
              <w:t>2024 год - 252 698,2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- 100 071 074,8 тыс. рублей, в том числе по годам:</w:t>
            </w:r>
          </w:p>
          <w:p w:rsidR="00512540" w:rsidRDefault="00512540">
            <w:pPr>
              <w:spacing w:after="1" w:line="220" w:lineRule="atLeast"/>
              <w:jc w:val="both"/>
            </w:pPr>
            <w:r>
              <w:rPr>
                <w:rFonts w:ascii="Calibri" w:hAnsi="Calibri" w:cs="Calibri"/>
              </w:rPr>
              <w:t>2013 год - 4 961 925,7 тыс. рублей;</w:t>
            </w:r>
          </w:p>
          <w:p w:rsidR="00512540" w:rsidRDefault="00512540">
            <w:pPr>
              <w:spacing w:after="1" w:line="220" w:lineRule="atLeast"/>
              <w:jc w:val="both"/>
            </w:pPr>
            <w:r>
              <w:rPr>
                <w:rFonts w:ascii="Calibri" w:hAnsi="Calibri" w:cs="Calibri"/>
              </w:rPr>
              <w:t>2014 год - 15 024 071,2 тыс. рублей;</w:t>
            </w:r>
          </w:p>
          <w:p w:rsidR="00512540" w:rsidRDefault="00512540">
            <w:pPr>
              <w:spacing w:after="1" w:line="220" w:lineRule="atLeast"/>
              <w:jc w:val="both"/>
            </w:pPr>
            <w:r>
              <w:rPr>
                <w:rFonts w:ascii="Calibri" w:hAnsi="Calibri" w:cs="Calibri"/>
              </w:rPr>
              <w:t>2015 год - 17 151 739,0 тыс. рублей;</w:t>
            </w:r>
          </w:p>
          <w:p w:rsidR="00512540" w:rsidRDefault="00512540">
            <w:pPr>
              <w:spacing w:after="1" w:line="220" w:lineRule="atLeast"/>
              <w:jc w:val="both"/>
            </w:pPr>
            <w:r>
              <w:rPr>
                <w:rFonts w:ascii="Calibri" w:hAnsi="Calibri" w:cs="Calibri"/>
              </w:rPr>
              <w:t>2016 год - 4 686 487,8 тыс. рублей;</w:t>
            </w:r>
          </w:p>
          <w:p w:rsidR="00512540" w:rsidRDefault="00512540">
            <w:pPr>
              <w:spacing w:after="1" w:line="220" w:lineRule="atLeast"/>
              <w:jc w:val="both"/>
            </w:pPr>
            <w:r>
              <w:rPr>
                <w:rFonts w:ascii="Calibri" w:hAnsi="Calibri" w:cs="Calibri"/>
              </w:rPr>
              <w:t>2017 год - 4 601 646,0 тыс. рублей;</w:t>
            </w:r>
          </w:p>
          <w:p w:rsidR="00512540" w:rsidRDefault="00512540">
            <w:pPr>
              <w:spacing w:after="1" w:line="220" w:lineRule="atLeast"/>
              <w:jc w:val="both"/>
            </w:pPr>
            <w:r>
              <w:rPr>
                <w:rFonts w:ascii="Calibri" w:hAnsi="Calibri" w:cs="Calibri"/>
              </w:rPr>
              <w:t>2018 год - 5 484 811,1 тыс. рублей;</w:t>
            </w:r>
          </w:p>
          <w:p w:rsidR="00512540" w:rsidRDefault="00512540">
            <w:pPr>
              <w:spacing w:after="1" w:line="220" w:lineRule="atLeast"/>
              <w:jc w:val="both"/>
            </w:pPr>
            <w:r>
              <w:rPr>
                <w:rFonts w:ascii="Calibri" w:hAnsi="Calibri" w:cs="Calibri"/>
              </w:rPr>
              <w:t>2019 год - 7 967 663,5 тыс. рублей;</w:t>
            </w:r>
          </w:p>
          <w:p w:rsidR="00512540" w:rsidRDefault="00512540">
            <w:pPr>
              <w:spacing w:after="1" w:line="220" w:lineRule="atLeast"/>
              <w:jc w:val="both"/>
            </w:pPr>
            <w:r>
              <w:rPr>
                <w:rFonts w:ascii="Calibri" w:hAnsi="Calibri" w:cs="Calibri"/>
              </w:rPr>
              <w:t>2020 год - 9 153 014,6 тыс. рублей;</w:t>
            </w:r>
          </w:p>
          <w:p w:rsidR="00512540" w:rsidRDefault="00512540">
            <w:pPr>
              <w:spacing w:after="1" w:line="220" w:lineRule="atLeast"/>
              <w:jc w:val="both"/>
            </w:pPr>
            <w:r>
              <w:rPr>
                <w:rFonts w:ascii="Calibri" w:hAnsi="Calibri" w:cs="Calibri"/>
              </w:rPr>
              <w:t>2021 год - 8 067 899,6 тыс. рублей;</w:t>
            </w:r>
          </w:p>
          <w:p w:rsidR="00512540" w:rsidRDefault="00512540">
            <w:pPr>
              <w:spacing w:after="1" w:line="220" w:lineRule="atLeast"/>
              <w:jc w:val="both"/>
            </w:pPr>
            <w:r>
              <w:rPr>
                <w:rFonts w:ascii="Calibri" w:hAnsi="Calibri" w:cs="Calibri"/>
              </w:rPr>
              <w:t>2022 год - 7 446 419,9 тыс. рублей;</w:t>
            </w:r>
          </w:p>
          <w:p w:rsidR="00512540" w:rsidRDefault="00512540">
            <w:pPr>
              <w:spacing w:after="1" w:line="220" w:lineRule="atLeast"/>
              <w:jc w:val="both"/>
            </w:pPr>
            <w:r>
              <w:rPr>
                <w:rFonts w:ascii="Calibri" w:hAnsi="Calibri" w:cs="Calibri"/>
              </w:rPr>
              <w:t>2023 год - 8 004 686,1 тыс. рублей;</w:t>
            </w:r>
          </w:p>
          <w:p w:rsidR="00512540" w:rsidRDefault="00512540">
            <w:pPr>
              <w:spacing w:after="1" w:line="220" w:lineRule="atLeast"/>
              <w:jc w:val="both"/>
            </w:pPr>
            <w:r>
              <w:rPr>
                <w:rFonts w:ascii="Calibri" w:hAnsi="Calibri" w:cs="Calibri"/>
              </w:rPr>
              <w:lastRenderedPageBreak/>
              <w:t>2024 год - 7 520 710,3 тыс. рублей;</w:t>
            </w:r>
          </w:p>
          <w:p w:rsidR="00512540" w:rsidRDefault="00512540">
            <w:pPr>
              <w:spacing w:after="1" w:line="220" w:lineRule="atLeast"/>
              <w:jc w:val="both"/>
            </w:pPr>
            <w:r>
              <w:rPr>
                <w:rFonts w:ascii="Calibri" w:hAnsi="Calibri" w:cs="Calibri"/>
              </w:rPr>
              <w:t>из них:</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- 92 042 488,6 тыс. рублей, в том числе по годам:</w:t>
            </w:r>
          </w:p>
          <w:p w:rsidR="00512540" w:rsidRDefault="00512540">
            <w:pPr>
              <w:spacing w:after="1" w:line="220" w:lineRule="atLeast"/>
              <w:jc w:val="both"/>
            </w:pPr>
            <w:r>
              <w:rPr>
                <w:rFonts w:ascii="Calibri" w:hAnsi="Calibri" w:cs="Calibri"/>
              </w:rPr>
              <w:t>2013 год - 4 638 788,2 тыс. рублей;</w:t>
            </w:r>
          </w:p>
          <w:p w:rsidR="00512540" w:rsidRDefault="00512540">
            <w:pPr>
              <w:spacing w:after="1" w:line="220" w:lineRule="atLeast"/>
              <w:jc w:val="both"/>
            </w:pPr>
            <w:r>
              <w:rPr>
                <w:rFonts w:ascii="Calibri" w:hAnsi="Calibri" w:cs="Calibri"/>
              </w:rPr>
              <w:t>2014 год - 14 673 632,4 тыс. рублей;</w:t>
            </w:r>
          </w:p>
          <w:p w:rsidR="00512540" w:rsidRDefault="00512540">
            <w:pPr>
              <w:spacing w:after="1" w:line="220" w:lineRule="atLeast"/>
              <w:jc w:val="both"/>
            </w:pPr>
            <w:r>
              <w:rPr>
                <w:rFonts w:ascii="Calibri" w:hAnsi="Calibri" w:cs="Calibri"/>
              </w:rPr>
              <w:t>2015 год - 16 416 180,9 тыс. рублей;</w:t>
            </w:r>
          </w:p>
          <w:p w:rsidR="00512540" w:rsidRDefault="00512540">
            <w:pPr>
              <w:spacing w:after="1" w:line="220" w:lineRule="atLeast"/>
              <w:jc w:val="both"/>
            </w:pPr>
            <w:r>
              <w:rPr>
                <w:rFonts w:ascii="Calibri" w:hAnsi="Calibri" w:cs="Calibri"/>
              </w:rPr>
              <w:t>2016 год - 4 104 780,3 тыс. рублей;</w:t>
            </w:r>
          </w:p>
          <w:p w:rsidR="00512540" w:rsidRDefault="00512540">
            <w:pPr>
              <w:spacing w:after="1" w:line="220" w:lineRule="atLeast"/>
              <w:jc w:val="both"/>
            </w:pPr>
            <w:r>
              <w:rPr>
                <w:rFonts w:ascii="Calibri" w:hAnsi="Calibri" w:cs="Calibri"/>
              </w:rPr>
              <w:t>2017 год - 4 469 157,1 тыс. рублей;</w:t>
            </w:r>
          </w:p>
          <w:p w:rsidR="00512540" w:rsidRDefault="00512540">
            <w:pPr>
              <w:spacing w:after="1" w:line="220" w:lineRule="atLeast"/>
              <w:jc w:val="both"/>
            </w:pPr>
            <w:r>
              <w:rPr>
                <w:rFonts w:ascii="Calibri" w:hAnsi="Calibri" w:cs="Calibri"/>
              </w:rPr>
              <w:t>2018 год - 5 379 663,1 тыс. рублей;</w:t>
            </w:r>
          </w:p>
          <w:p w:rsidR="00512540" w:rsidRDefault="00512540">
            <w:pPr>
              <w:spacing w:after="1" w:line="220" w:lineRule="atLeast"/>
              <w:jc w:val="both"/>
            </w:pPr>
            <w:r>
              <w:rPr>
                <w:rFonts w:ascii="Calibri" w:hAnsi="Calibri" w:cs="Calibri"/>
              </w:rPr>
              <w:t>2019 год - 6 887 790,1 тыс. рублей;</w:t>
            </w:r>
          </w:p>
          <w:p w:rsidR="00512540" w:rsidRDefault="00512540">
            <w:pPr>
              <w:spacing w:after="1" w:line="220" w:lineRule="atLeast"/>
              <w:jc w:val="both"/>
            </w:pPr>
            <w:r>
              <w:rPr>
                <w:rFonts w:ascii="Calibri" w:hAnsi="Calibri" w:cs="Calibri"/>
              </w:rPr>
              <w:t>2020 год - 7 444 834,7 тыс. рублей;</w:t>
            </w:r>
          </w:p>
          <w:p w:rsidR="00512540" w:rsidRDefault="00512540">
            <w:pPr>
              <w:spacing w:after="1" w:line="220" w:lineRule="atLeast"/>
              <w:jc w:val="both"/>
            </w:pPr>
            <w:r>
              <w:rPr>
                <w:rFonts w:ascii="Calibri" w:hAnsi="Calibri" w:cs="Calibri"/>
              </w:rPr>
              <w:t>2021 год - 7 040 220,3 тыс. рублей;</w:t>
            </w:r>
          </w:p>
          <w:p w:rsidR="00512540" w:rsidRDefault="00512540">
            <w:pPr>
              <w:spacing w:after="1" w:line="220" w:lineRule="atLeast"/>
              <w:jc w:val="both"/>
            </w:pPr>
            <w:r>
              <w:rPr>
                <w:rFonts w:ascii="Calibri" w:hAnsi="Calibri" w:cs="Calibri"/>
              </w:rPr>
              <w:t>2022 год - 6 342 651,5 тыс. рублей;</w:t>
            </w:r>
          </w:p>
          <w:p w:rsidR="00512540" w:rsidRDefault="00512540">
            <w:pPr>
              <w:spacing w:after="1" w:line="220" w:lineRule="atLeast"/>
              <w:jc w:val="both"/>
            </w:pPr>
            <w:r>
              <w:rPr>
                <w:rFonts w:ascii="Calibri" w:hAnsi="Calibri" w:cs="Calibri"/>
              </w:rPr>
              <w:t>2023 год - 7 376 777,9 тыс. рублей;</w:t>
            </w:r>
          </w:p>
          <w:p w:rsidR="00512540" w:rsidRDefault="00512540">
            <w:pPr>
              <w:spacing w:after="1" w:line="220" w:lineRule="atLeast"/>
              <w:jc w:val="both"/>
            </w:pPr>
            <w:r>
              <w:rPr>
                <w:rFonts w:ascii="Calibri" w:hAnsi="Calibri" w:cs="Calibri"/>
              </w:rPr>
              <w:t>2024 год - 7 268 012,1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- 8 028 586,2 тыс. рублей, в том числе по годам:</w:t>
            </w:r>
          </w:p>
          <w:p w:rsidR="00512540" w:rsidRDefault="00512540">
            <w:pPr>
              <w:spacing w:after="1" w:line="220" w:lineRule="atLeast"/>
              <w:jc w:val="both"/>
            </w:pPr>
            <w:r>
              <w:rPr>
                <w:rFonts w:ascii="Calibri" w:hAnsi="Calibri" w:cs="Calibri"/>
              </w:rPr>
              <w:t>2013 год - 323 137,5 тыс. рублей;</w:t>
            </w:r>
          </w:p>
          <w:p w:rsidR="00512540" w:rsidRDefault="00512540">
            <w:pPr>
              <w:spacing w:after="1" w:line="220" w:lineRule="atLeast"/>
              <w:jc w:val="both"/>
            </w:pPr>
            <w:r>
              <w:rPr>
                <w:rFonts w:ascii="Calibri" w:hAnsi="Calibri" w:cs="Calibri"/>
              </w:rPr>
              <w:t>2014 год - 350 438,8 тыс. рублей;</w:t>
            </w:r>
          </w:p>
          <w:p w:rsidR="00512540" w:rsidRDefault="00512540">
            <w:pPr>
              <w:spacing w:after="1" w:line="220" w:lineRule="atLeast"/>
              <w:jc w:val="both"/>
            </w:pPr>
            <w:r>
              <w:rPr>
                <w:rFonts w:ascii="Calibri" w:hAnsi="Calibri" w:cs="Calibri"/>
              </w:rPr>
              <w:t>2015 год - 735 558,1 тыс. рублей;</w:t>
            </w:r>
          </w:p>
          <w:p w:rsidR="00512540" w:rsidRDefault="00512540">
            <w:pPr>
              <w:spacing w:after="1" w:line="220" w:lineRule="atLeast"/>
              <w:jc w:val="both"/>
            </w:pPr>
            <w:r>
              <w:rPr>
                <w:rFonts w:ascii="Calibri" w:hAnsi="Calibri" w:cs="Calibri"/>
              </w:rPr>
              <w:t>2016 год - 581 707,5 тыс. рублей;</w:t>
            </w:r>
          </w:p>
          <w:p w:rsidR="00512540" w:rsidRDefault="00512540">
            <w:pPr>
              <w:spacing w:after="1" w:line="220" w:lineRule="atLeast"/>
              <w:jc w:val="both"/>
            </w:pPr>
            <w:r>
              <w:rPr>
                <w:rFonts w:ascii="Calibri" w:hAnsi="Calibri" w:cs="Calibri"/>
              </w:rPr>
              <w:t>2017 год - 132 488,9 тыс. рублей;</w:t>
            </w:r>
          </w:p>
          <w:p w:rsidR="00512540" w:rsidRDefault="00512540">
            <w:pPr>
              <w:spacing w:after="1" w:line="220" w:lineRule="atLeast"/>
              <w:jc w:val="both"/>
            </w:pPr>
            <w:r>
              <w:rPr>
                <w:rFonts w:ascii="Calibri" w:hAnsi="Calibri" w:cs="Calibri"/>
              </w:rPr>
              <w:t>2018 год - 105 148,0 тыс. рублей;</w:t>
            </w:r>
          </w:p>
          <w:p w:rsidR="00512540" w:rsidRDefault="00512540">
            <w:pPr>
              <w:spacing w:after="1" w:line="220" w:lineRule="atLeast"/>
              <w:jc w:val="both"/>
            </w:pPr>
            <w:r>
              <w:rPr>
                <w:rFonts w:ascii="Calibri" w:hAnsi="Calibri" w:cs="Calibri"/>
              </w:rPr>
              <w:t>2019 год - 1 079 873,4 тыс. рублей;</w:t>
            </w:r>
          </w:p>
          <w:p w:rsidR="00512540" w:rsidRDefault="00512540">
            <w:pPr>
              <w:spacing w:after="1" w:line="220" w:lineRule="atLeast"/>
              <w:jc w:val="both"/>
            </w:pPr>
            <w:r>
              <w:rPr>
                <w:rFonts w:ascii="Calibri" w:hAnsi="Calibri" w:cs="Calibri"/>
              </w:rPr>
              <w:t>2020 год - 1 708 179,9 тыс. рублей;</w:t>
            </w:r>
          </w:p>
          <w:p w:rsidR="00512540" w:rsidRDefault="00512540">
            <w:pPr>
              <w:spacing w:after="1" w:line="220" w:lineRule="atLeast"/>
              <w:jc w:val="both"/>
            </w:pPr>
            <w:r>
              <w:rPr>
                <w:rFonts w:ascii="Calibri" w:hAnsi="Calibri" w:cs="Calibri"/>
              </w:rPr>
              <w:t>2021 год - 1 027 679,3 тыс. рублей;</w:t>
            </w:r>
          </w:p>
          <w:p w:rsidR="00512540" w:rsidRDefault="00512540">
            <w:pPr>
              <w:spacing w:after="1" w:line="220" w:lineRule="atLeast"/>
              <w:jc w:val="both"/>
            </w:pPr>
            <w:r>
              <w:rPr>
                <w:rFonts w:ascii="Calibri" w:hAnsi="Calibri" w:cs="Calibri"/>
              </w:rPr>
              <w:t>2022 год - 1 103 768,4 тыс. рублей;</w:t>
            </w:r>
          </w:p>
          <w:p w:rsidR="00512540" w:rsidRDefault="00512540">
            <w:pPr>
              <w:spacing w:after="1" w:line="220" w:lineRule="atLeast"/>
              <w:jc w:val="both"/>
            </w:pPr>
            <w:r>
              <w:rPr>
                <w:rFonts w:ascii="Calibri" w:hAnsi="Calibri" w:cs="Calibri"/>
              </w:rPr>
              <w:t>2023 год - 627 908,2 тыс. рублей;</w:t>
            </w:r>
          </w:p>
          <w:p w:rsidR="00512540" w:rsidRDefault="00512540">
            <w:pPr>
              <w:spacing w:after="1" w:line="220" w:lineRule="atLeast"/>
              <w:jc w:val="both"/>
            </w:pPr>
            <w:r>
              <w:rPr>
                <w:rFonts w:ascii="Calibri" w:hAnsi="Calibri" w:cs="Calibri"/>
              </w:rPr>
              <w:t>2024 год - 252 698,2 тыс. рублей;</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всего - 1 368 617,6 тыс. рублей, в том числе по годам:</w:t>
            </w:r>
          </w:p>
          <w:p w:rsidR="00512540" w:rsidRDefault="00512540">
            <w:pPr>
              <w:spacing w:after="1" w:line="220" w:lineRule="atLeast"/>
              <w:jc w:val="both"/>
            </w:pPr>
            <w:r>
              <w:rPr>
                <w:rFonts w:ascii="Calibri" w:hAnsi="Calibri" w:cs="Calibri"/>
              </w:rPr>
              <w:t>2013 год - 1 368 617,6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- 1 368 617,6 тыс. рублей, в том числе по годам:</w:t>
            </w:r>
          </w:p>
          <w:p w:rsidR="00512540" w:rsidRDefault="00512540">
            <w:pPr>
              <w:spacing w:after="1" w:line="220" w:lineRule="atLeast"/>
              <w:jc w:val="both"/>
            </w:pPr>
            <w:r>
              <w:rPr>
                <w:rFonts w:ascii="Calibri" w:hAnsi="Calibri" w:cs="Calibri"/>
              </w:rPr>
              <w:t>2013 год - 1 368 617,6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lastRenderedPageBreak/>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48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(процент);</w:t>
            </w:r>
          </w:p>
          <w:p w:rsidR="00512540" w:rsidRDefault="00512540">
            <w:pPr>
              <w:spacing w:after="1" w:line="220" w:lineRule="atLeast"/>
              <w:jc w:val="both"/>
            </w:pPr>
            <w:r>
              <w:rPr>
                <w:rFonts w:ascii="Calibri" w:hAnsi="Calibri" w:cs="Calibri"/>
              </w:rPr>
              <w:t>доля абациллированных больных туберкулезом от числа больных туберкулезом с бактериовыделением (процент);</w:t>
            </w:r>
          </w:p>
          <w:p w:rsidR="00512540" w:rsidRDefault="00512540">
            <w:pPr>
              <w:spacing w:after="1" w:line="220" w:lineRule="atLeast"/>
              <w:jc w:val="both"/>
            </w:pPr>
            <w:r>
              <w:rPr>
                <w:rFonts w:ascii="Calibri" w:hAnsi="Calibri" w:cs="Calibri"/>
              </w:rPr>
              <w:t>охват медицинским освидетельствованием на ВИЧ-инфекцию населения Новосибирской области (процент);</w:t>
            </w:r>
          </w:p>
          <w:p w:rsidR="00512540" w:rsidRDefault="00512540">
            <w:pPr>
              <w:spacing w:after="1" w:line="220" w:lineRule="atLeast"/>
              <w:jc w:val="both"/>
            </w:pPr>
            <w:r>
              <w:rPr>
                <w:rFonts w:ascii="Calibri" w:hAnsi="Calibri" w:cs="Calibri"/>
              </w:rPr>
              <w:t>доля больных психическими расстройствами, повторно госпитализированных в течение года (процент);</w:t>
            </w:r>
          </w:p>
          <w:p w:rsidR="00512540" w:rsidRDefault="00512540">
            <w:pPr>
              <w:spacing w:after="1" w:line="220" w:lineRule="atLeast"/>
              <w:jc w:val="both"/>
            </w:pPr>
            <w:r>
              <w:rPr>
                <w:rFonts w:ascii="Calibri" w:hAnsi="Calibri" w:cs="Calibri"/>
              </w:rPr>
              <w:t>смертность от цереброваскулярных заболеваний (случаев на 100 тыс. населения);</w:t>
            </w:r>
          </w:p>
          <w:p w:rsidR="00512540" w:rsidRDefault="00512540">
            <w:pPr>
              <w:spacing w:after="1" w:line="220" w:lineRule="atLeast"/>
              <w:jc w:val="both"/>
            </w:pPr>
            <w:r>
              <w:rPr>
                <w:rFonts w:ascii="Calibri" w:hAnsi="Calibri" w:cs="Calibri"/>
              </w:rPr>
              <w:t>доля выездов бригад скорой медицинской помощи в экстренной форме со временем доезда до пациента менее 20 минут (процент);</w:t>
            </w:r>
          </w:p>
          <w:p w:rsidR="00512540" w:rsidRDefault="00512540">
            <w:pPr>
              <w:spacing w:after="1" w:line="220" w:lineRule="atLeast"/>
              <w:jc w:val="both"/>
            </w:pPr>
            <w:r>
              <w:rPr>
                <w:rFonts w:ascii="Calibri" w:hAnsi="Calibri" w:cs="Calibri"/>
              </w:rPr>
              <w:t>больничная летальность пострадавших в результате дорожно-транспортных происшествий (процент);</w:t>
            </w:r>
          </w:p>
          <w:p w:rsidR="00512540" w:rsidRDefault="00512540">
            <w:pPr>
              <w:spacing w:after="1" w:line="220" w:lineRule="atLeast"/>
              <w:jc w:val="both"/>
            </w:pPr>
            <w:r>
              <w:rPr>
                <w:rFonts w:ascii="Calibri" w:hAnsi="Calibri" w:cs="Calibri"/>
              </w:rPr>
              <w:t>количество граждан, получивших льготную медицинскую помощь по зубопротезированию, глазному протезированию, слухопротезированию (ежегодно) (человек);</w:t>
            </w:r>
          </w:p>
          <w:p w:rsidR="00512540" w:rsidRDefault="00512540">
            <w:pPr>
              <w:spacing w:after="1" w:line="220" w:lineRule="atLeast"/>
              <w:jc w:val="both"/>
            </w:pPr>
            <w:r>
              <w:rPr>
                <w:rFonts w:ascii="Calibri" w:hAnsi="Calibri" w:cs="Calibri"/>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p w:rsidR="00512540" w:rsidRDefault="00512540">
            <w:pPr>
              <w:spacing w:after="1" w:line="220" w:lineRule="atLeast"/>
              <w:jc w:val="both"/>
            </w:pPr>
            <w:r>
              <w:rPr>
                <w:rFonts w:ascii="Calibri" w:hAnsi="Calibri" w:cs="Calibri"/>
              </w:rPr>
              <w:t>доля трансплантированных органов в числе заготовленных органов для трансплантации (процент);</w:t>
            </w:r>
          </w:p>
          <w:p w:rsidR="00512540" w:rsidRDefault="00512540">
            <w:pPr>
              <w:spacing w:after="1" w:line="220" w:lineRule="atLeast"/>
              <w:jc w:val="both"/>
            </w:pPr>
            <w:r>
              <w:rPr>
                <w:rFonts w:ascii="Calibri" w:hAnsi="Calibri" w:cs="Calibri"/>
              </w:rPr>
              <w:t>процент исполнения объемов государственного задания (процент);</w:t>
            </w:r>
          </w:p>
          <w:p w:rsidR="00512540" w:rsidRDefault="00512540">
            <w:pPr>
              <w:spacing w:after="1" w:line="220" w:lineRule="atLeast"/>
              <w:jc w:val="both"/>
            </w:pPr>
            <w:r>
              <w:rPr>
                <w:rFonts w:ascii="Calibri" w:hAnsi="Calibri" w:cs="Calibri"/>
              </w:rPr>
              <w:t>доля станций переливания крови, обеспечивающих современный уровень качества и безопасности донорской крови и ее компонентов (процент).</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482" w:history="1">
              <w:r>
                <w:rPr>
                  <w:rFonts w:ascii="Calibri" w:hAnsi="Calibri" w:cs="Calibri"/>
                  <w:color w:val="0000FF"/>
                </w:rPr>
                <w:t>N 560-п</w:t>
              </w:r>
            </w:hyperlink>
            <w:r>
              <w:rPr>
                <w:rFonts w:ascii="Calibri" w:hAnsi="Calibri" w:cs="Calibri"/>
              </w:rPr>
              <w:t xml:space="preserve">, от 16.04.2019 </w:t>
            </w:r>
            <w:hyperlink r:id="rId483" w:history="1">
              <w:r>
                <w:rPr>
                  <w:rFonts w:ascii="Calibri" w:hAnsi="Calibri" w:cs="Calibri"/>
                  <w:color w:val="0000FF"/>
                </w:rPr>
                <w:t>N 151-п</w:t>
              </w:r>
            </w:hyperlink>
            <w:r>
              <w:rPr>
                <w:rFonts w:ascii="Calibri" w:hAnsi="Calibri" w:cs="Calibri"/>
              </w:rPr>
              <w:t xml:space="preserve">, от 28.10.2019 </w:t>
            </w:r>
            <w:hyperlink r:id="rId484" w:history="1">
              <w:r>
                <w:rPr>
                  <w:rFonts w:ascii="Calibri" w:hAnsi="Calibri" w:cs="Calibri"/>
                  <w:color w:val="0000FF"/>
                </w:rPr>
                <w:t>N 410-п</w:t>
              </w:r>
            </w:hyperlink>
            <w:r>
              <w:rPr>
                <w:rFonts w:ascii="Calibri" w:hAnsi="Calibri" w:cs="Calibri"/>
              </w:rPr>
              <w:t xml:space="preserve">, от 01.06.2021 </w:t>
            </w:r>
            <w:hyperlink r:id="rId485"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За период реализации Программы ожидается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60% (2012 год - 46,4%);</w:t>
            </w:r>
          </w:p>
          <w:p w:rsidR="00512540" w:rsidRDefault="00512540">
            <w:pPr>
              <w:spacing w:after="1" w:line="220" w:lineRule="atLeast"/>
              <w:jc w:val="both"/>
            </w:pPr>
            <w:r>
              <w:rPr>
                <w:rFonts w:ascii="Calibri" w:hAnsi="Calibri" w:cs="Calibri"/>
              </w:rPr>
              <w:t>доля абациллированных больных туберкулезом от общего числа больных туберкулезом с бактериовыделением до 39,6% (2012 год - 35,1%);</w:t>
            </w:r>
          </w:p>
          <w:p w:rsidR="00512540" w:rsidRDefault="00512540">
            <w:pPr>
              <w:spacing w:after="1" w:line="220" w:lineRule="atLeast"/>
              <w:jc w:val="both"/>
            </w:pPr>
            <w:r>
              <w:rPr>
                <w:rFonts w:ascii="Calibri" w:hAnsi="Calibri" w:cs="Calibri"/>
              </w:rPr>
              <w:t xml:space="preserve">охват медицинским освидетельствованием на ВИЧ-инфекцию </w:t>
            </w:r>
            <w:r>
              <w:rPr>
                <w:rFonts w:ascii="Calibri" w:hAnsi="Calibri" w:cs="Calibri"/>
              </w:rPr>
              <w:lastRenderedPageBreak/>
              <w:t>населения Новосибирской области до 24% (2016 год - 16,8%);</w:t>
            </w:r>
          </w:p>
          <w:p w:rsidR="00512540" w:rsidRDefault="00512540">
            <w:pPr>
              <w:spacing w:after="1" w:line="220" w:lineRule="atLeast"/>
              <w:jc w:val="both"/>
            </w:pPr>
            <w:r>
              <w:rPr>
                <w:rFonts w:ascii="Calibri" w:hAnsi="Calibri" w:cs="Calibri"/>
              </w:rPr>
              <w:t>доля больных психическими расстройствами, повторно госпитализированных в течение года, до 15,1% (2017 год - 20,85%);</w:t>
            </w:r>
          </w:p>
          <w:p w:rsidR="00512540" w:rsidRDefault="00512540">
            <w:pPr>
              <w:spacing w:after="1" w:line="220" w:lineRule="atLeast"/>
              <w:jc w:val="both"/>
            </w:pPr>
            <w:r>
              <w:rPr>
                <w:rFonts w:ascii="Calibri" w:hAnsi="Calibri" w:cs="Calibri"/>
              </w:rPr>
              <w:t>смертность от цереброваскулярных заболеваний до 150,6 случая на 100 тыс. населения (2012 год - 284,4);</w:t>
            </w:r>
          </w:p>
          <w:p w:rsidR="00512540" w:rsidRDefault="00512540">
            <w:pPr>
              <w:spacing w:after="1" w:line="220" w:lineRule="atLeast"/>
              <w:jc w:val="both"/>
            </w:pPr>
            <w:r>
              <w:rPr>
                <w:rFonts w:ascii="Calibri" w:hAnsi="Calibri" w:cs="Calibri"/>
              </w:rPr>
              <w:t>количество граждан, получивших льготную медицинскую помощь по зубопротезированию, глазному протезированию, слухопротезированию, на 2015 год - не менее 13767 чел., на 2016 год - не менее 13594 чел., на 2017 год - не менее 13844 чел., на 2018 - 2024 годы - не менее 19689 чел. ежегодно;</w:t>
            </w:r>
          </w:p>
          <w:p w:rsidR="00512540" w:rsidRDefault="00512540">
            <w:pPr>
              <w:spacing w:after="1" w:line="220" w:lineRule="atLeast"/>
              <w:jc w:val="both"/>
            </w:pPr>
            <w:r>
              <w:rPr>
                <w:rFonts w:ascii="Calibri" w:hAnsi="Calibri" w:cs="Calibri"/>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до 3080 человек;</w:t>
            </w:r>
          </w:p>
          <w:p w:rsidR="00512540" w:rsidRDefault="00512540">
            <w:pPr>
              <w:spacing w:after="1" w:line="220" w:lineRule="atLeast"/>
              <w:jc w:val="both"/>
            </w:pPr>
            <w:r>
              <w:rPr>
                <w:rFonts w:ascii="Calibri" w:hAnsi="Calibri" w:cs="Calibri"/>
              </w:rPr>
              <w:t>доля трансплантированных органов в числе заготовленных органов для трансплантации с 70% в 2017 году до 90% в 2020 году с сохранением достигнутого уровня в 2021 - 2024 годах;</w:t>
            </w:r>
          </w:p>
          <w:p w:rsidR="00512540" w:rsidRDefault="00512540">
            <w:pPr>
              <w:spacing w:after="1" w:line="220" w:lineRule="atLeast"/>
              <w:jc w:val="both"/>
            </w:pPr>
            <w:r>
              <w:rPr>
                <w:rFonts w:ascii="Calibri" w:hAnsi="Calibri" w:cs="Calibri"/>
              </w:rPr>
              <w:t>процент исполнения объемов государственного задания (процент) не менее 95% ежегодно;</w:t>
            </w:r>
          </w:p>
          <w:p w:rsidR="00512540" w:rsidRDefault="00512540">
            <w:pPr>
              <w:spacing w:after="1" w:line="220" w:lineRule="atLeast"/>
              <w:jc w:val="both"/>
            </w:pPr>
            <w:r>
              <w:rPr>
                <w:rFonts w:ascii="Calibri" w:hAnsi="Calibri" w:cs="Calibri"/>
              </w:rPr>
              <w:t>доля станций переливания крови, обеспечивающих современный уровень качества и безопасности донорской крови и ее компонентов, от общего числа станций переливания крови 100% (2012 год - 100%);</w:t>
            </w:r>
          </w:p>
          <w:p w:rsidR="00512540" w:rsidRDefault="00512540">
            <w:pPr>
              <w:spacing w:after="1" w:line="220" w:lineRule="atLeast"/>
              <w:jc w:val="both"/>
            </w:pPr>
            <w:r>
              <w:rPr>
                <w:rFonts w:ascii="Calibri" w:hAnsi="Calibri" w:cs="Calibri"/>
              </w:rPr>
              <w:t>доля выездов бригад скорой медицинской помощи в экстренной форме со временем доезда до пациента менее 20 минут до 92% (2020 год - 90%);</w:t>
            </w:r>
          </w:p>
          <w:p w:rsidR="00512540" w:rsidRDefault="00512540">
            <w:pPr>
              <w:spacing w:after="1" w:line="220" w:lineRule="atLeast"/>
              <w:jc w:val="both"/>
            </w:pPr>
            <w:r>
              <w:rPr>
                <w:rFonts w:ascii="Calibri" w:hAnsi="Calibri" w:cs="Calibri"/>
              </w:rPr>
              <w:t>больничная летальность пострадавших в результате дорожно-транспортных происшествий до 1,4% (2012 год - 4,6%)</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25.12.2018 </w:t>
            </w:r>
            <w:hyperlink r:id="rId486" w:history="1">
              <w:r>
                <w:rPr>
                  <w:rFonts w:ascii="Calibri" w:hAnsi="Calibri" w:cs="Calibri"/>
                  <w:color w:val="0000FF"/>
                </w:rPr>
                <w:t>N 560-п</w:t>
              </w:r>
            </w:hyperlink>
            <w:r>
              <w:rPr>
                <w:rFonts w:ascii="Calibri" w:hAnsi="Calibri" w:cs="Calibri"/>
              </w:rPr>
              <w:t xml:space="preserve">, от 16.04.2019 </w:t>
            </w:r>
            <w:hyperlink r:id="rId487" w:history="1">
              <w:r>
                <w:rPr>
                  <w:rFonts w:ascii="Calibri" w:hAnsi="Calibri" w:cs="Calibri"/>
                  <w:color w:val="0000FF"/>
                </w:rPr>
                <w:t>N 151-п</w:t>
              </w:r>
            </w:hyperlink>
            <w:r>
              <w:rPr>
                <w:rFonts w:ascii="Calibri" w:hAnsi="Calibri" w:cs="Calibri"/>
              </w:rPr>
              <w:t xml:space="preserve">, от 28.10.2019 </w:t>
            </w:r>
            <w:hyperlink r:id="rId488" w:history="1">
              <w:r>
                <w:rPr>
                  <w:rFonts w:ascii="Calibri" w:hAnsi="Calibri" w:cs="Calibri"/>
                  <w:color w:val="0000FF"/>
                </w:rPr>
                <w:t>N 410-п</w:t>
              </w:r>
            </w:hyperlink>
            <w:r>
              <w:rPr>
                <w:rFonts w:ascii="Calibri" w:hAnsi="Calibri" w:cs="Calibri"/>
              </w:rPr>
              <w:t xml:space="preserve">, от 13.07.2020 </w:t>
            </w:r>
            <w:hyperlink r:id="rId489" w:history="1">
              <w:r>
                <w:rPr>
                  <w:rFonts w:ascii="Calibri" w:hAnsi="Calibri" w:cs="Calibri"/>
                  <w:color w:val="0000FF"/>
                </w:rPr>
                <w:t>N 287-п</w:t>
              </w:r>
            </w:hyperlink>
            <w:r>
              <w:rPr>
                <w:rFonts w:ascii="Calibri" w:hAnsi="Calibri" w:cs="Calibri"/>
              </w:rPr>
              <w:t xml:space="preserve">, от 01.06.2021 </w:t>
            </w:r>
            <w:hyperlink r:id="rId490"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Анализ медико-демографической ситуации в Новосибирской области свидетельствует о необходимости дальнейшего развития системы оказания специализированной медицинской помощи с акцентом на наиболее приоритетные направления.</w:t>
      </w:r>
    </w:p>
    <w:p w:rsidR="00512540" w:rsidRDefault="00512540">
      <w:pPr>
        <w:spacing w:before="220" w:after="1" w:line="220" w:lineRule="atLeast"/>
        <w:ind w:firstLine="540"/>
        <w:jc w:val="both"/>
      </w:pPr>
      <w:r>
        <w:rPr>
          <w:rFonts w:ascii="Calibri" w:hAnsi="Calibri" w:cs="Calibri"/>
        </w:rPr>
        <w:t>Показатели смертности от болезней системы кровообращения начинают сокращаться (в 2005 году - 842; в 2006 году - 794,4; в 2007 году - 795,3; в 2008 году - 786,5; в 2009 году - 770,6; в 2010 году - 774,4; в 2011 году - 737,9; в 2012 году - 767,1 случая на 100 тыс. человек), но темпы снижения показателя остаются недостаточными. Снижение показателя смертности от болезней системы кровообращения невозможно без проведения мероприятий по совершенствованию оказания медицинской помощи больным с сердечно-сосудистыми заболеваниями, созданию новой модели помощи больным.</w:t>
      </w:r>
    </w:p>
    <w:p w:rsidR="00512540" w:rsidRDefault="00512540">
      <w:pPr>
        <w:spacing w:before="220" w:after="1" w:line="220" w:lineRule="atLeast"/>
        <w:ind w:firstLine="540"/>
        <w:jc w:val="both"/>
      </w:pPr>
      <w:r>
        <w:rPr>
          <w:rFonts w:ascii="Calibri" w:hAnsi="Calibri" w:cs="Calibri"/>
        </w:rPr>
        <w:t>В 2012 году смертность от злокачественных новообразований составила 206,9 на 100 тыс. человек (2005 год - 217,4; 2006 год - 220,6, 2007 год - 217,2; 2008 год - 223,4; 2009 год - 222,1; 2010 год - 219,8; 2011 год - 222,31 случая на 100 тыс. человек). В 2012 году впервые за последнее время отмечено снижение показателя смертности от злокачественных новообразований на 7,1% относительно предшествующего года. Данную тенденцию необходимо развивать и закреплять в последующие годы. Это возможно только при условии совершенствования системы оказания помощи больным со злокачественными новообразованиями.</w:t>
      </w:r>
    </w:p>
    <w:p w:rsidR="00512540" w:rsidRDefault="00512540">
      <w:pPr>
        <w:spacing w:before="220" w:after="1" w:line="220" w:lineRule="atLeast"/>
        <w:ind w:firstLine="540"/>
        <w:jc w:val="both"/>
      </w:pPr>
      <w:r>
        <w:rPr>
          <w:rFonts w:ascii="Calibri" w:hAnsi="Calibri" w:cs="Calibri"/>
        </w:rPr>
        <w:t xml:space="preserve">В Новосибирской области в 2012 году смертность от внешних причин составила 145,1 случая на 100 тыс. человек (в 2005 году - 232,7; в 2006 году - 221,5; в 2007 году - 186,9; в 2008 году - 176,8; </w:t>
      </w:r>
      <w:r>
        <w:rPr>
          <w:rFonts w:ascii="Calibri" w:hAnsi="Calibri" w:cs="Calibri"/>
        </w:rPr>
        <w:lastRenderedPageBreak/>
        <w:t>в 2009 году - 158,0; в 2010 году - 151,1; в 2011 году - 139,5 случая на 100 тыс. человек). При этом в структуре смертности от внешних причин максимальный процент приходится на самоубийства и транспортные травмы всех видов. Поэтому развитие как психиатрической помощи населению, так и травматологической помощи является одним из приоритетных направлений развития системы здравоохранения.</w:t>
      </w:r>
    </w:p>
    <w:p w:rsidR="00512540" w:rsidRDefault="00512540">
      <w:pPr>
        <w:spacing w:before="220" w:after="1" w:line="220" w:lineRule="atLeast"/>
        <w:ind w:firstLine="540"/>
        <w:jc w:val="both"/>
      </w:pPr>
      <w:r>
        <w:rPr>
          <w:rFonts w:ascii="Calibri" w:hAnsi="Calibri" w:cs="Calibri"/>
        </w:rPr>
        <w:t>В последние 12 лет показатели заболеваемости населения Новосибирской области постоянно растут, что связано как с ростом доли пожилого населения, так и с более эффективной выявляемостью заболеваний с помощью новых методов диагностики. В 2000 году было выявлено 67581,6 случая заболеваемости населения, в 2012 году - 72221,3 случая, то есть наблюдается неуклонный рост заболеваемости.</w:t>
      </w:r>
    </w:p>
    <w:p w:rsidR="00512540" w:rsidRDefault="00512540">
      <w:pPr>
        <w:spacing w:before="220" w:after="1" w:line="220" w:lineRule="atLeast"/>
        <w:ind w:firstLine="540"/>
        <w:jc w:val="both"/>
      </w:pPr>
      <w:r>
        <w:rPr>
          <w:rFonts w:ascii="Calibri" w:hAnsi="Calibri" w:cs="Calibri"/>
        </w:rPr>
        <w:t>Анализ медико-демографической ситуации в Новосибирской области свидетельствует о необходимости дальнейшего развития новых технологий работы, включая выездные методы, развития замещающих стационар технологий, организации системы неотложной медицинской помощи населению, модернизации скорой медицинской помощи, развития системы оказания медицинской помощи при экстренных заболеваниях и состояниях, что потребует и изменения системы оказания специализированной медицинской помощи с акцентом на наиболее приоритетные направления.</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онкологическими заболеваниями.</w:t>
      </w:r>
    </w:p>
    <w:p w:rsidR="00512540" w:rsidRDefault="00512540">
      <w:pPr>
        <w:spacing w:before="220" w:after="1" w:line="220" w:lineRule="atLeast"/>
        <w:ind w:firstLine="540"/>
        <w:jc w:val="both"/>
      </w:pPr>
      <w:r>
        <w:rPr>
          <w:rFonts w:ascii="Calibri" w:hAnsi="Calibri" w:cs="Calibri"/>
        </w:rPr>
        <w:t>Новосибирская область относится к регионам с высоким уровнем заболеваемости злокачественными новообразованиями. Заболеваемость злокачественными новообразованиями в Новосибирской области в 2012 году составила 423,0 на 100 тысяч населения. За 10-летний период этот показатель вырос на 18,4% (2003 год - 357,4 на 100 тыс. населения). По Российской Федерации показатель заболеваемости в 2011 году составлял 368,1 на 100 тыс. населения (рост показателя за 10 лет составил 16,0%). Таким образом, увеличение количества больных злокачественными новообразованиями имеет общероссийскую тенденцию и обусловлено не только старением населения, ухудшением экологической обстановки, но и улучшением выявляемости злокачественных новообразований. На диспансерном учете на конец 2012 года состояло 62011 больных злокачественными новообразованиям (2307,9 на 100 тыс. населения). Прирост контингента больных со злокачественными новообразованиями в Новосибирской области за 2012 год составил 3,6%. По Российской Федерации данный показатель в 2011 году равен 2043,9 на 100 тыс. населения.</w:t>
      </w:r>
    </w:p>
    <w:p w:rsidR="00512540" w:rsidRDefault="00512540">
      <w:pPr>
        <w:spacing w:before="220" w:after="1" w:line="220" w:lineRule="atLeast"/>
        <w:ind w:firstLine="540"/>
        <w:jc w:val="both"/>
      </w:pPr>
      <w:r>
        <w:rPr>
          <w:rFonts w:ascii="Calibri" w:hAnsi="Calibri" w:cs="Calibri"/>
        </w:rPr>
        <w:t>Актуальность мероприятия определяется высоким вкладом в структуру смертности населения Новосибирской области от злокачественных новообразований.</w:t>
      </w:r>
    </w:p>
    <w:p w:rsidR="00512540" w:rsidRDefault="00512540">
      <w:pPr>
        <w:spacing w:before="220" w:after="1" w:line="220" w:lineRule="atLeast"/>
        <w:ind w:firstLine="540"/>
        <w:jc w:val="both"/>
      </w:pPr>
      <w:r>
        <w:rPr>
          <w:rFonts w:ascii="Calibri" w:hAnsi="Calibri" w:cs="Calibri"/>
        </w:rPr>
        <w:t>Злокачественные новообразования устойчиво занимают второе место в структуре смертности населения Новосибирской области. Их удельный вес в общей структуре смертности составляет 15,2%.</w:t>
      </w:r>
    </w:p>
    <w:p w:rsidR="00512540" w:rsidRDefault="00512540">
      <w:pPr>
        <w:spacing w:before="220" w:after="1" w:line="220" w:lineRule="atLeast"/>
        <w:ind w:firstLine="540"/>
        <w:jc w:val="both"/>
      </w:pPr>
      <w:r>
        <w:rPr>
          <w:rFonts w:ascii="Calibri" w:hAnsi="Calibri" w:cs="Calibri"/>
        </w:rPr>
        <w:t>Смертность населения Новосибирской области в 2011 году составляла 223,9 случая на 100 тысяч населения, в 2012 году - 206,5. Снижение показателя за 10-летний период составило 5,5%. Основными причинами смертности от злокачественных новообразований в 2012 году являлись, как и в предыдущие годы: рак легкого - 19,2%, рак желудка - 10,5%, рак молочной железы - 8,3%.</w:t>
      </w:r>
    </w:p>
    <w:p w:rsidR="00512540" w:rsidRDefault="00512540">
      <w:pPr>
        <w:spacing w:before="220" w:after="1" w:line="220" w:lineRule="atLeast"/>
        <w:ind w:firstLine="540"/>
        <w:jc w:val="both"/>
      </w:pPr>
      <w:r>
        <w:rPr>
          <w:rFonts w:ascii="Calibri" w:hAnsi="Calibri" w:cs="Calibri"/>
        </w:rPr>
        <w:t>Наиболее распространенными в течение последних 3-х лет являются злокачественные новообразования кожи (14,4%), рак легкого, трахеи и бронхов (11,8%), рак молочной железы (10,7%), рак желудка (6,5%), рак ободочной кишки (5,8%), рак предстательной железы (5,3%), рак прямой кишки (4,5%), рак почки (3,7%), рак тела матки (3,5%).</w:t>
      </w:r>
    </w:p>
    <w:p w:rsidR="00512540" w:rsidRDefault="00512540">
      <w:pPr>
        <w:spacing w:before="220" w:after="1" w:line="220" w:lineRule="atLeast"/>
        <w:ind w:firstLine="540"/>
        <w:jc w:val="both"/>
      </w:pPr>
      <w:r>
        <w:rPr>
          <w:rFonts w:ascii="Calibri" w:hAnsi="Calibri" w:cs="Calibri"/>
        </w:rPr>
        <w:lastRenderedPageBreak/>
        <w:t>У каждой 5-й женщины (19,7%) из впервые заболевших злокачественными новообразованиями выявлялся рак молочной железы. У мужчин чаще всего встречается рак трахеи, легкого, бронхов - 20,9%, предстательной железы - 11,0%, желудка - 8,2%.</w:t>
      </w:r>
    </w:p>
    <w:p w:rsidR="00512540" w:rsidRDefault="00512540">
      <w:pPr>
        <w:spacing w:before="220" w:after="1" w:line="220" w:lineRule="atLeast"/>
        <w:ind w:firstLine="540"/>
        <w:jc w:val="both"/>
      </w:pPr>
      <w:r>
        <w:rPr>
          <w:rFonts w:ascii="Calibri" w:hAnsi="Calibri" w:cs="Calibri"/>
        </w:rPr>
        <w:t>Среди впервые регистрируемых онкологических больных выявляется III - IV стадия заболевания (39,1%), что обуславливает высокий показатель одногодичной летальности. Летальность на первом году с момента установления диагноза злокачественного новообразования в Новосибирской области составила 26,7%, что на 9,5% ниже показателя 2011 года - 29,5%. Наиболее высокой одногодичная летальность остается при злокачественных новообразованиях поджелудочной железы - 73,2%, печени - 81,6%, пищевода - 84,9%.</w:t>
      </w:r>
    </w:p>
    <w:p w:rsidR="00512540" w:rsidRDefault="00512540">
      <w:pPr>
        <w:spacing w:before="220" w:after="1" w:line="220" w:lineRule="atLeast"/>
        <w:ind w:firstLine="540"/>
        <w:jc w:val="both"/>
      </w:pPr>
      <w:r>
        <w:rPr>
          <w:rFonts w:ascii="Calibri" w:hAnsi="Calibri" w:cs="Calibri"/>
        </w:rPr>
        <w:t>Одним из основных показателей, определяющих прогноз онкологического заболевания, является степень распространенности онкологического заболевания на момент диагностики. Важной остается проблема выявления злокачественного новообразования на ранней стадии, так как это не только значительно продлевает жизнь больного, но и улучшает ее качество. В 2012 году по Новосибирской области в I - II стадиях выявлено 51,3% злокачественных новообразований (среднероссийский показатель - 49,8%), что выше показателя 2011 года на 2,8%. Прирост данного показателя обусловлен снижением доли больных, выявленных в IV стадии заболевания.</w:t>
      </w:r>
    </w:p>
    <w:p w:rsidR="00512540" w:rsidRDefault="00512540">
      <w:pPr>
        <w:spacing w:before="220" w:after="1" w:line="220" w:lineRule="atLeast"/>
        <w:ind w:firstLine="540"/>
        <w:jc w:val="both"/>
      </w:pPr>
      <w:r>
        <w:rPr>
          <w:rFonts w:ascii="Calibri" w:hAnsi="Calibri" w:cs="Calibri"/>
        </w:rPr>
        <w:t>Наибольший удельный вес I - II стадии при раке кожи - 99,2%, нижней губы - 86,2%, молочной железы - 74,2%. Наименьший удельный вес выявления заболеваний на ранних стадиях при раке поджелудочной железы - 5,8%, раке печени и желчных протоков - 7,6%, глотки - 7,0%, так как диагностика злокачественных новообразований этих локализаций на ранних стадиях вызывает наибольшие диагностические трудности и течение болезни зачастую имеет скрытое течение.</w:t>
      </w:r>
    </w:p>
    <w:p w:rsidR="00512540" w:rsidRDefault="00512540">
      <w:pPr>
        <w:spacing w:before="220" w:after="1" w:line="220" w:lineRule="atLeast"/>
        <w:ind w:firstLine="540"/>
        <w:jc w:val="both"/>
      </w:pPr>
      <w:r>
        <w:rPr>
          <w:rFonts w:ascii="Calibri" w:hAnsi="Calibri" w:cs="Calibri"/>
        </w:rPr>
        <w:t>Одним из основных критериев оценки диагностического компонента помощи онкологическим больным является показатель запущенности. В 2012 году в Новосибирской области данный показатель составил 21,6%, что на 4,8% ниже показателя 2011 года (в 2011 году - 22,7%).</w:t>
      </w:r>
    </w:p>
    <w:p w:rsidR="00512540" w:rsidRDefault="00512540">
      <w:pPr>
        <w:spacing w:before="220" w:after="1" w:line="220" w:lineRule="atLeast"/>
        <w:ind w:firstLine="540"/>
        <w:jc w:val="both"/>
      </w:pPr>
      <w:r>
        <w:rPr>
          <w:rFonts w:ascii="Calibri" w:hAnsi="Calibri" w:cs="Calibri"/>
        </w:rPr>
        <w:t>Обеспокоенность и повышенное внимание к онкологии характерны для здравоохранения всех развитых стран, что обусловлено устойчивой тенденцией к росту онкологической заболеваемости из-за постарения населения и значительных экономических потерь.</w:t>
      </w:r>
    </w:p>
    <w:p w:rsidR="00512540" w:rsidRDefault="00512540">
      <w:pPr>
        <w:spacing w:before="220" w:after="1" w:line="220" w:lineRule="atLeast"/>
        <w:ind w:firstLine="540"/>
        <w:jc w:val="both"/>
      </w:pPr>
      <w:r>
        <w:rPr>
          <w:rFonts w:ascii="Calibri" w:hAnsi="Calibri" w:cs="Calibri"/>
        </w:rPr>
        <w:t>Для снижения смертности от злокачественных новообразований в Новосибирской области будут проводиться мероприятия, направленные на развитие вторичной профилактики злокачественных новообразований и улучшение их выявления на ранних стадиях.</w:t>
      </w:r>
    </w:p>
    <w:p w:rsidR="00512540" w:rsidRDefault="00512540">
      <w:pPr>
        <w:spacing w:before="220" w:after="1" w:line="220" w:lineRule="atLeast"/>
        <w:ind w:firstLine="540"/>
        <w:jc w:val="both"/>
      </w:pPr>
      <w:r>
        <w:rPr>
          <w:rFonts w:ascii="Calibri" w:hAnsi="Calibri" w:cs="Calibri"/>
        </w:rPr>
        <w:t>Повышение выявляемости больных злокачественными новообразованиями на I - II стадии заболевания позволяет повысить удельный вес больных со злокачественными новообразованиями, состоящих на учете с момента установления диагноза 5 лет и более, а как следствие снизить смертность.</w:t>
      </w:r>
    </w:p>
    <w:p w:rsidR="00512540" w:rsidRDefault="00512540">
      <w:pPr>
        <w:spacing w:before="220" w:after="1" w:line="220" w:lineRule="atLeast"/>
        <w:ind w:firstLine="540"/>
        <w:jc w:val="both"/>
      </w:pPr>
      <w:r>
        <w:rPr>
          <w:rFonts w:ascii="Calibri" w:hAnsi="Calibri" w:cs="Calibri"/>
        </w:rPr>
        <w:t>Наибольший эффект от раннего выявления злокачественных новообразований может быть получен при организации скрининга рака молочной железы, шейки матки, предстательной железы, колоректального рака. Так, оснащение медицинских организаций первичного звена здравоохранения маммографическими установками, флюорографами, иммуноферментными анализаторами для определения онкомаркеров в рамках приоритетного национального проекта "Здоровье" в Новосибирской области позволило снизить смертность за 5-летний период от рака молочной железы на 44,7%, от рака легких на 5,6%, предстательной железы на 10,5%. Организация цитологического скрининга в смотровых кабинетах, оснащение их необходимым инструментарием позволила снизить смертность от рака шейки матки за последние 5 лет на 18,1%.</w:t>
      </w:r>
    </w:p>
    <w:p w:rsidR="00512540" w:rsidRDefault="00512540">
      <w:pPr>
        <w:spacing w:before="220" w:after="1" w:line="220" w:lineRule="atLeast"/>
        <w:ind w:firstLine="540"/>
        <w:jc w:val="both"/>
      </w:pPr>
      <w:r>
        <w:rPr>
          <w:rFonts w:ascii="Calibri" w:hAnsi="Calibri" w:cs="Calibri"/>
        </w:rPr>
        <w:lastRenderedPageBreak/>
        <w:t>В целях раннего выявления злокачественных новообразований открыт 61 кабинет медицинской профилактики в поликлиниках и центральных районных больницах Новосибирской области, в котором ведутся полицевые картотеки лиц, прошедших осмотры.</w:t>
      </w:r>
    </w:p>
    <w:p w:rsidR="00512540" w:rsidRDefault="00512540">
      <w:pPr>
        <w:spacing w:before="220" w:after="1" w:line="220" w:lineRule="atLeast"/>
        <w:ind w:firstLine="540"/>
        <w:jc w:val="both"/>
      </w:pPr>
      <w:r>
        <w:rPr>
          <w:rFonts w:ascii="Calibri" w:hAnsi="Calibri" w:cs="Calibri"/>
        </w:rPr>
        <w:t>На снижение смертности населения от злокачественных новообразований также направлены мероприятия по повышению качества диагностики и лечения больных злокачественными новообразованиями.</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туберкулезом.</w:t>
      </w:r>
    </w:p>
    <w:p w:rsidR="00512540" w:rsidRDefault="00512540">
      <w:pPr>
        <w:spacing w:before="220" w:after="1" w:line="220" w:lineRule="atLeast"/>
        <w:ind w:firstLine="540"/>
        <w:jc w:val="both"/>
      </w:pPr>
      <w:r>
        <w:rPr>
          <w:rFonts w:ascii="Calibri" w:hAnsi="Calibri" w:cs="Calibri"/>
        </w:rPr>
        <w:t>Одной из приоритетных задач практической фтизиатрии является раннее выявление больных туберкулезом. Своевременно выявленный больной представляет собой пример решения основных проблем борьбы с туберкулезом: такого больного возможно гарантированно вылечить; процесс лечения укорочен во времени; финансовые затраты на излечение носят минимальные размеры; в период от начала болезни до ее обнаружения данный больной заражает минимальное количество людей. В связи с этим необходимо приобретение лабораторного оборудования для ранней диагностики туберкулеза.</w:t>
      </w:r>
    </w:p>
    <w:p w:rsidR="00512540" w:rsidRDefault="00512540">
      <w:pPr>
        <w:spacing w:before="220" w:after="1" w:line="220" w:lineRule="atLeast"/>
        <w:ind w:firstLine="540"/>
        <w:jc w:val="both"/>
      </w:pPr>
      <w:r>
        <w:rPr>
          <w:rFonts w:ascii="Calibri" w:hAnsi="Calibri" w:cs="Calibri"/>
        </w:rPr>
        <w:t>В течение последних 10 лет на территории Новосибирской области отмечается стабилизация основных эпидемических показателей по туберкулезу, показатель заболеваемости туберкулезом колебался на уровне 128,0 - 133,0 на 100,0 тыс. населения, что в 1,6 раза превышает средние показатели по Российской Федерации, показатель смертности на уровне 28,0 - 36,1, что в 1,7 раза превышает показатели по Российской Федерации, показатель болезненности на уровне 316,8 - 250,5, что превышает аналогичный индекс по Российской Федерации в 1,5 раза. Причем в системе Главного управления Федеральной службы исполнения наказаний России по Новосибирской области ежегодно выявляются 16,0 - 17,0% первичных больных при численности спецконтингента до 1,0% от населения Новосибирской области. С 2011 года наметилась тенденция к снижению заболеваемости со 128,0 до 116,1 на 100 тыс. населения в 2012 году (на 9,3%). Показатель смертности снизился на 5,0% по сравнению с прошлым годом и составляет 24,6 на 100 тыс. населения.</w:t>
      </w:r>
    </w:p>
    <w:p w:rsidR="00512540" w:rsidRDefault="00512540">
      <w:pPr>
        <w:spacing w:before="220" w:after="1" w:line="220" w:lineRule="atLeast"/>
        <w:ind w:firstLine="540"/>
        <w:jc w:val="both"/>
      </w:pPr>
      <w:r>
        <w:rPr>
          <w:rFonts w:ascii="Calibri" w:hAnsi="Calibri" w:cs="Calibri"/>
        </w:rPr>
        <w:t>Продолжается рост числа больных с множественными лекарственно-устойчивыми формами туберкулеза, что характерно и для других субъектов Российской Федерации. В настоящее время число больных с множественными лекарственно-устойчивыми формами туберкулеза в Новосибирской области составляет 27,6% среди впервые выявленных больных и 62,6% среди всех больных, выделяющих микобактерии туберкулеза и обследованных на лекарственную устойчивость. Данный факт неблагоприятно влияет на эффективность лечения и значительно повышает стоимость лечения, поскольку противотуберкулезные препараты 2 ряда, используемые для лечения этой формы заболевания, дороже препаратов 1 ряда в 10 - 15 раз.</w:t>
      </w:r>
    </w:p>
    <w:p w:rsidR="00512540" w:rsidRDefault="00512540">
      <w:pPr>
        <w:spacing w:before="220" w:after="1" w:line="220" w:lineRule="atLeast"/>
        <w:ind w:firstLine="540"/>
        <w:jc w:val="both"/>
      </w:pPr>
      <w:r>
        <w:rPr>
          <w:rFonts w:ascii="Calibri" w:hAnsi="Calibri" w:cs="Calibri"/>
        </w:rPr>
        <w:t>Значительную проблему представляет рост больных сочетанной патологией: вирус иммунодефицита человека и туберкулез. Число таких больных выросло за последние три года до 8,4% среди впервые выявленных пациентов и до 9,2% среди хронических пациентов. В ближайшие годы эта категория больных будет способствовать увеличению заболеваемости туберкулезом и смертности от туберкулеза, поскольку в области около 17000 инфицированных вирусом иммунодефицита человека и именно у этой категории пациентов туберкулез на первом месте как причина смерти.</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гепатитами B и C, лицам, инфицированным вирусом иммунодефицита человека.</w:t>
      </w:r>
    </w:p>
    <w:p w:rsidR="00512540" w:rsidRDefault="00512540">
      <w:pPr>
        <w:spacing w:before="220" w:after="1" w:line="220" w:lineRule="atLeast"/>
        <w:ind w:firstLine="540"/>
        <w:jc w:val="both"/>
      </w:pPr>
      <w:r>
        <w:rPr>
          <w:rFonts w:ascii="Calibri" w:hAnsi="Calibri" w:cs="Calibri"/>
        </w:rPr>
        <w:t xml:space="preserve">В целях повышения доступности и качества оказываемой медицинской помощи ВИЧ-инфицированным на территории Новосибирской области созданы районные филиалы по профилактике и борьбе со СПИД в Коченевском, Черепановском и Мошковском районах Новосибирской области на базе кабинетов инфекционных заболеваний (инфекционных </w:t>
      </w:r>
      <w:r>
        <w:rPr>
          <w:rFonts w:ascii="Calibri" w:hAnsi="Calibri" w:cs="Calibri"/>
        </w:rPr>
        <w:lastRenderedPageBreak/>
        <w:t>отделений) центральных районных больниц, организована выездная бригада в государственное бюджетное учреждение здравоохранения Новосибирской области "Центр по профилактике и борьбе со СПИД".</w:t>
      </w:r>
    </w:p>
    <w:p w:rsidR="00512540" w:rsidRDefault="00512540">
      <w:pPr>
        <w:spacing w:before="220" w:after="1" w:line="220" w:lineRule="atLeast"/>
        <w:ind w:firstLine="540"/>
        <w:jc w:val="both"/>
      </w:pPr>
      <w:r>
        <w:rPr>
          <w:rFonts w:ascii="Calibri" w:hAnsi="Calibri" w:cs="Calibri"/>
        </w:rPr>
        <w:t xml:space="preserve">Учитывая, что парентеральные вирусные гепатиты занимают ведущее место в сочетанной патологии с ВИЧ-инфекцией, впервые в 2012 году на территории Новосибирской области в рамках ведомственной целевой </w:t>
      </w:r>
      <w:hyperlink r:id="rId491" w:history="1">
        <w:r>
          <w:rPr>
            <w:rFonts w:ascii="Calibri" w:hAnsi="Calibri" w:cs="Calibri"/>
            <w:color w:val="0000FF"/>
          </w:rPr>
          <w:t>программы</w:t>
        </w:r>
      </w:hyperlink>
      <w:r>
        <w:rPr>
          <w:rFonts w:ascii="Calibri" w:hAnsi="Calibri" w:cs="Calibri"/>
        </w:rPr>
        <w:t xml:space="preserve"> "Предупреждение и борьба с социально значимыми заболеваниями, вакцинопрофилактика на территории Новосибирской области на 2012 - 2015 годы" были выделены денежные средства на лечение больных с сочетанной патологией (пролечено 42 больных), закуп антиретровирусных препаратов для проведения экстренной профилактики ВИЧ-инфекции медицинским работникам в случае получения ими при исполнении профессиональных обязанностей.</w:t>
      </w:r>
    </w:p>
    <w:p w:rsidR="00512540" w:rsidRDefault="00512540">
      <w:pPr>
        <w:spacing w:before="220" w:after="1" w:line="220" w:lineRule="atLeast"/>
        <w:ind w:firstLine="540"/>
        <w:jc w:val="both"/>
      </w:pPr>
      <w:r>
        <w:rPr>
          <w:rFonts w:ascii="Calibri" w:hAnsi="Calibri" w:cs="Calibri"/>
        </w:rPr>
        <w:t>Несмотря на снижение числа случаев острых вирусных гепатитов, количество больных с хроническими вирусными гепатитами и носительством вирусов неуклонно возрастает.</w:t>
      </w:r>
    </w:p>
    <w:p w:rsidR="00512540" w:rsidRDefault="00512540">
      <w:pPr>
        <w:spacing w:before="220" w:after="1" w:line="220" w:lineRule="atLeast"/>
        <w:ind w:firstLine="540"/>
        <w:jc w:val="both"/>
      </w:pPr>
      <w:r>
        <w:rPr>
          <w:rFonts w:ascii="Calibri" w:hAnsi="Calibri" w:cs="Calibri"/>
        </w:rPr>
        <w:t>В 2012 году в Новосибирской области зарегистрировано 3019 случаев заболеваемости хроническими вирусными гепатитами (далее - ХВГ), показатель заболеваемости 112,4 на 100 тысяч населения, что выше показателя 2011 года (95,6) на 17,6% и показателя по Российской Федерации (52,28) в 2,2 раза.</w:t>
      </w:r>
    </w:p>
    <w:p w:rsidR="00512540" w:rsidRDefault="00512540">
      <w:pPr>
        <w:spacing w:before="220" w:after="1" w:line="220" w:lineRule="atLeast"/>
        <w:ind w:firstLine="540"/>
        <w:jc w:val="both"/>
      </w:pPr>
      <w:r>
        <w:rPr>
          <w:rFonts w:ascii="Calibri" w:hAnsi="Calibri" w:cs="Calibri"/>
        </w:rPr>
        <w:t>В структуре ХВГ доминирует хронический гепатит C (ХГС) и составляет 79,5%, хронический вирусный гепатит B (ХГВ) - 20,1%, хронический гепатит неустановленной этиологии - 0,4%, хронический гепатит Д (ХГД) - 0,03%.</w:t>
      </w:r>
    </w:p>
    <w:p w:rsidR="00512540" w:rsidRDefault="00512540">
      <w:pPr>
        <w:spacing w:before="220" w:after="1" w:line="220" w:lineRule="atLeast"/>
        <w:ind w:firstLine="540"/>
        <w:jc w:val="both"/>
      </w:pPr>
      <w:r>
        <w:rPr>
          <w:rFonts w:ascii="Calibri" w:hAnsi="Calibri" w:cs="Calibri"/>
        </w:rPr>
        <w:t>В 2012 году зарегистрировано 607 случаев заболевания ХГВ, показатель 22,59 на 100 тысяч населения, что выше показателя по Российской Федерации (12,64) на 78,7% и показателя 2011 года (21,29) на 6,6%. Удельный вес ХГВ в сумме вирусных гепатитов составляет 20,1%, в сумме гемоконтактных вирус-гепатитных инфекций - 19,5%.</w:t>
      </w:r>
    </w:p>
    <w:p w:rsidR="00512540" w:rsidRDefault="00512540">
      <w:pPr>
        <w:spacing w:before="220" w:after="1" w:line="220" w:lineRule="atLeast"/>
        <w:ind w:firstLine="540"/>
        <w:jc w:val="both"/>
      </w:pPr>
      <w:r>
        <w:rPr>
          <w:rFonts w:ascii="Calibri" w:hAnsi="Calibri" w:cs="Calibri"/>
        </w:rPr>
        <w:t>ХГС в сумме вирусных гепатитов составляет 79,5%, в сумме гемоконтактных вирус-гепатитных инфекций - 77,0%.</w:t>
      </w:r>
    </w:p>
    <w:p w:rsidR="00512540" w:rsidRDefault="00512540">
      <w:pPr>
        <w:spacing w:before="220" w:after="1" w:line="220" w:lineRule="atLeast"/>
        <w:ind w:firstLine="540"/>
        <w:jc w:val="both"/>
      </w:pPr>
      <w:r>
        <w:rPr>
          <w:rFonts w:ascii="Calibri" w:hAnsi="Calibri" w:cs="Calibri"/>
        </w:rPr>
        <w:t>В Новосибирской области отмечается увеличение заболеваемости хроническими вирусными гепатитами: ХГС на 21,2%, ХГВ на 9,3%.</w:t>
      </w:r>
    </w:p>
    <w:p w:rsidR="00512540" w:rsidRDefault="00512540">
      <w:pPr>
        <w:spacing w:before="220" w:after="1" w:line="220" w:lineRule="atLeast"/>
        <w:ind w:firstLine="540"/>
        <w:jc w:val="both"/>
      </w:pPr>
      <w:r>
        <w:rPr>
          <w:rFonts w:ascii="Calibri" w:hAnsi="Calibri" w:cs="Calibri"/>
        </w:rPr>
        <w:t>Для стабилизации эпидемиологической ситуации, снижения заболеваемости вирусными гепатитами, уменьшения количества больных вирусными гепатитами, недопущения формирования потенциально некурабельных стадий цирроза и рака печени целесообразно продолжение реализации проводимых мероприятий.</w:t>
      </w:r>
    </w:p>
    <w:p w:rsidR="00512540" w:rsidRDefault="00512540">
      <w:pPr>
        <w:spacing w:before="220" w:after="1" w:line="220" w:lineRule="atLeast"/>
        <w:ind w:firstLine="540"/>
        <w:jc w:val="both"/>
      </w:pPr>
      <w:r>
        <w:rPr>
          <w:rFonts w:ascii="Calibri" w:hAnsi="Calibri" w:cs="Calibri"/>
        </w:rPr>
        <w:t>Единственным возможным способом достичь стойкой вирусной ремиссии при хронических вирусных гепатитах и, следовательно, не допустить формирования цирроза или рака печени является назначение эффективной противовирусной терапии. Никакие способы патогенетической терапии повлиять на исходы вирусных гепатитов не могут. Поэтому в рамках подпрограммы осуществляется только противовирусное лечение современными противовирусными средствами с доказанной эффективностью.</w:t>
      </w:r>
    </w:p>
    <w:p w:rsidR="00512540" w:rsidRDefault="00512540">
      <w:pPr>
        <w:spacing w:before="220" w:after="1" w:line="220" w:lineRule="atLeast"/>
        <w:ind w:firstLine="540"/>
        <w:jc w:val="both"/>
      </w:pPr>
      <w:r>
        <w:rPr>
          <w:rFonts w:ascii="Calibri" w:hAnsi="Calibri" w:cs="Calibri"/>
        </w:rPr>
        <w:t>Развитие комплексной системы профилактики, диагностики, лечения и реабилитации при психических расстройствах.</w:t>
      </w:r>
    </w:p>
    <w:p w:rsidR="00512540" w:rsidRDefault="00512540">
      <w:pPr>
        <w:spacing w:before="220" w:after="1" w:line="220" w:lineRule="atLeast"/>
        <w:ind w:firstLine="540"/>
        <w:jc w:val="both"/>
      </w:pPr>
      <w:r>
        <w:rPr>
          <w:rFonts w:ascii="Calibri" w:hAnsi="Calibri" w:cs="Calibri"/>
        </w:rPr>
        <w:t xml:space="preserve">Психические расстройства - серьезная медико-социальная проблема современного общества. Общемировая тенденция последних лет - рост общей заболеваемости и болезненности психическими расстройствами. В 2012 году в Новосибирской области наметилась тенденция к стабилизации эпидемиологической ситуации: показатель заболеваемости психическими расстройствами составил 195,7 на 100 тыс. населения (в 2011 году - 211,6, в 2009 году - 209,6 на </w:t>
      </w:r>
      <w:r>
        <w:rPr>
          <w:rFonts w:ascii="Calibri" w:hAnsi="Calibri" w:cs="Calibri"/>
        </w:rPr>
        <w:lastRenderedPageBreak/>
        <w:t>100 тыс. населения). Показатель болезненности психическими расстройствами в 2012 году составил 2921,4 на 100 тыс. населения (в 2011 году - 3189,4, в 2010 году - 2955,3). В структуре болезненности умственная отсталость занимает второе место и составила в 2012 году 30,7%. Несмотря на положительную тенденцию к снижению показателя (2008 год - 1008,8; 2009 год - 997,8; 2010 год - 997,8; 2011 год - 989,0; 2012 год - 895,9 на 100 тыс. населения), этот показатель остается высоким относительно показателя по Российской Федерации (657,8 на 100 тыс. населения в 2010 году). Доля пациентов, охваченных бригадными формами оказания психиатрической помощи, в общем числе наблюдаемых больных увеличилась в 3,8 раза (2009 год - 5,3%, 2012 год - 20%). Этот индикаторный показатель остается низким по сравнению с Российской Федерацией (41%) в связи с поздним началом внедрения бригадных форм работы (2008 год - 0).</w:t>
      </w:r>
    </w:p>
    <w:p w:rsidR="00512540" w:rsidRDefault="00512540">
      <w:pPr>
        <w:spacing w:before="220" w:after="1" w:line="220" w:lineRule="atLeast"/>
        <w:ind w:firstLine="540"/>
        <w:jc w:val="both"/>
      </w:pPr>
      <w:r>
        <w:rPr>
          <w:rFonts w:ascii="Calibri" w:hAnsi="Calibri" w:cs="Calibri"/>
        </w:rPr>
        <w:t>В структуре смертности населения Новосибирской области на третьем месте находятся внешние причины (10,4%), среди которых на первом месте - самоубийства (21,9% в 2009 году, показатель составил 32,0 на 100,0 тысячи населения, Российская Федерация - 26,5). В 2010 году этот показатель составил 27,6 на 100,0 тысячи населения. Несмотря на наметившуюся положительную тенденцию к снижению уровня суицидов (2007 год - 35,2; 2008 год - 34,7; 2009 год - 32,2; 2010 год - 27,6; 2011 год - 27,5; 2012 год - 27,9 на 100,0 тыс. населения; Российская Федерация: 2012 год - 20,2), Новосибирская область остается регионом с высоким уровнем смертности населения от самоубийств. Следовательно, приоритетным направлением в профилактической работе психиатрической службы Новосибирской области должна стать работа по снижению количества суицидов среди населения.</w:t>
      </w:r>
    </w:p>
    <w:p w:rsidR="00512540" w:rsidRDefault="00512540">
      <w:pPr>
        <w:spacing w:before="220" w:after="1" w:line="220" w:lineRule="atLeast"/>
        <w:ind w:firstLine="540"/>
        <w:jc w:val="both"/>
      </w:pPr>
      <w:r>
        <w:rPr>
          <w:rFonts w:ascii="Calibri" w:hAnsi="Calibri" w:cs="Calibri"/>
        </w:rPr>
        <w:t>На территории Новосибирской области на 01.01.2012 проживают 461865 несовершеннолетних детей, из них около 50000 детей ежегодно обращаются в психиатрическую службу в связи с различными психическими заболеваниями. Впервые в жизни выявляются психические расстройства у более чем 3000 детей ежегодно.</w:t>
      </w:r>
    </w:p>
    <w:p w:rsidR="00512540" w:rsidRDefault="00512540">
      <w:pPr>
        <w:spacing w:before="220" w:after="1" w:line="220" w:lineRule="atLeast"/>
        <w:ind w:firstLine="540"/>
        <w:jc w:val="both"/>
      </w:pPr>
      <w:r>
        <w:rPr>
          <w:rFonts w:ascii="Calibri" w:hAnsi="Calibri" w:cs="Calibri"/>
        </w:rPr>
        <w:t>Совершенствование медицинской помощи больным с сосудистыми заболеваниями.</w:t>
      </w:r>
    </w:p>
    <w:p w:rsidR="00512540" w:rsidRDefault="00512540">
      <w:pPr>
        <w:spacing w:before="220" w:after="1" w:line="220" w:lineRule="atLeast"/>
        <w:ind w:firstLine="540"/>
        <w:jc w:val="both"/>
      </w:pPr>
      <w:r>
        <w:rPr>
          <w:rFonts w:ascii="Calibri" w:hAnsi="Calibri" w:cs="Calibri"/>
        </w:rPr>
        <w:t>Болезни системы кровообращения на протяжении многих лет являются главной причиной смертности и стойкой утраты трудоспособности населения, приобретая тем самым социальный характер и определяя продолжительность жизни населения и демографический потенциал области. Смертность от заболеваний системы кровообращения составила в 2010 году - 775,0 случая на 100 тыс. населения, в 2011 году - 737,9 случая на 100 тыс. населения, в 2012 году - 767,1 случая на 100 тыс. населения.</w:t>
      </w:r>
    </w:p>
    <w:p w:rsidR="00512540" w:rsidRDefault="00512540">
      <w:pPr>
        <w:spacing w:before="220" w:after="1" w:line="220" w:lineRule="atLeast"/>
        <w:ind w:firstLine="540"/>
        <w:jc w:val="both"/>
      </w:pPr>
      <w:r>
        <w:rPr>
          <w:rFonts w:ascii="Calibri" w:hAnsi="Calibri" w:cs="Calibri"/>
        </w:rPr>
        <w:t>Реализация мероприятий позволит осуществить: формирование системной организации мероприятий, направленных на оптимизацию оказания медицинской помощи больным с сосудистыми заболеваниями, снижение смертности, летальности и инвалидизации от инсультов и инфарктов миокарда, увеличение продолжительности и качества жизни больных, перенесших инсульт и инфаркт миокарда, снижение заболеваемости инсультом и инфарктом миокарда; усиление материально-технической базы медицинских организаций, оказывающих помощь больным с инсультом и инфарктом миокарда на всех ее этапах; повышение квалификации медицинских кадров, участвующих в оказании помощи больным с инсультом и инфарктом миокарда. Важнейшей целевой установкой раздела подпрограммы является создание условий для оказания медицинской помощи при заболеваниях системы кровообращения населению Новосибирской области путем обеспечения, повышения эффективности и качества медицинской помощи.</w:t>
      </w:r>
    </w:p>
    <w:p w:rsidR="00512540" w:rsidRDefault="00512540">
      <w:pPr>
        <w:spacing w:before="220" w:after="1" w:line="220" w:lineRule="atLeast"/>
        <w:ind w:firstLine="540"/>
        <w:jc w:val="both"/>
      </w:pPr>
      <w:r>
        <w:rPr>
          <w:rFonts w:ascii="Calibri" w:hAnsi="Calibri" w:cs="Calibri"/>
        </w:rPr>
        <w:t xml:space="preserve">Стратегической целью данного раздела подпрограммы являются: совершенствование системы организации медицинской помощи больным с заболеваниями системы кровообращения, снижение заболеваемости инсультом и инфарктом миокарда, снижение смертности, летальности и инвалидизации от инсультов и инфарктов миокарда, увеличение продолжительности и качества жизни больных, перенесших инсульт и острый инфаркт миокарда, </w:t>
      </w:r>
      <w:r>
        <w:rPr>
          <w:rFonts w:ascii="Calibri" w:hAnsi="Calibri" w:cs="Calibri"/>
        </w:rPr>
        <w:lastRenderedPageBreak/>
        <w:t>снижение смертности от болезней системы кровообращения до 596,8 случая на 100 тыс. населения к 2020 году.</w:t>
      </w:r>
    </w:p>
    <w:p w:rsidR="00512540" w:rsidRDefault="00512540">
      <w:pPr>
        <w:spacing w:before="220" w:after="1" w:line="220" w:lineRule="atLeast"/>
        <w:ind w:firstLine="540"/>
        <w:jc w:val="both"/>
      </w:pPr>
      <w:r>
        <w:rPr>
          <w:rFonts w:ascii="Calibri" w:hAnsi="Calibri" w:cs="Calibri"/>
        </w:rPr>
        <w:t>Совершенствование оказания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Служба скорой медицинской помощи Новосибирской области представлена в 34 муниципальных районах и городских округах отделениями скорой медицинской помощи, которые входят в состав центральных районных и городских больниц, а также станцией скорой медицинской помощи г. Куйбышева. В городе Новосибирске службу скорой медицинской помощи осуществляет работу станция скорой медицинской помощи, представленная 13 подстанциями в районах города. Численность обслуживаемого населения в Новосибирской области на 01.01.2012 составила 2 592 157 человек.</w:t>
      </w:r>
    </w:p>
    <w:p w:rsidR="00512540" w:rsidRDefault="00512540">
      <w:pPr>
        <w:spacing w:before="220" w:after="1" w:line="220" w:lineRule="atLeast"/>
        <w:ind w:firstLine="540"/>
        <w:jc w:val="both"/>
      </w:pPr>
      <w:r>
        <w:rPr>
          <w:rFonts w:ascii="Calibri" w:hAnsi="Calibri" w:cs="Calibri"/>
        </w:rPr>
        <w:t>Основными целевыми показателями, отражающими работу скорой медицинской помощи, являются: показатель летальности и показатель времени ожидания приезда бригады скорой медицинской помощи (далее - СМП), эти показатели отражают своевременность и качество работы службы СМП. Смертность на догоспитальном этапе скорой медицинской помощи прямо пропорционально зависит от быстроты и качества этой помощи.</w:t>
      </w:r>
    </w:p>
    <w:p w:rsidR="00512540" w:rsidRDefault="00512540">
      <w:pPr>
        <w:spacing w:before="220" w:after="1" w:line="220" w:lineRule="atLeast"/>
        <w:ind w:firstLine="540"/>
        <w:jc w:val="both"/>
      </w:pPr>
      <w:r>
        <w:rPr>
          <w:rFonts w:ascii="Calibri" w:hAnsi="Calibri" w:cs="Calibri"/>
        </w:rPr>
        <w:t>Реальное влияние на снижение уровня летальности на догоспитальном этапе оказывает оснащенность бригад скорой медицинской помощи медицинским оборудованием для поддержания жизненных функций пациента в критическом состоянии.</w:t>
      </w:r>
    </w:p>
    <w:p w:rsidR="00512540" w:rsidRDefault="00512540">
      <w:pPr>
        <w:spacing w:before="220" w:after="1" w:line="220" w:lineRule="atLeast"/>
        <w:ind w:firstLine="540"/>
        <w:jc w:val="both"/>
      </w:pPr>
      <w:r>
        <w:rPr>
          <w:rFonts w:ascii="Calibri" w:hAnsi="Calibri" w:cs="Calibri"/>
        </w:rPr>
        <w:t>Для обеспечения бесперебойной и качественной работы службы СМП необходима централизованная поставка санитарного транспорта во все районы Новосибирской области, решающая сразу две проблемы - транспорт и оборудование.</w:t>
      </w:r>
    </w:p>
    <w:p w:rsidR="00512540" w:rsidRDefault="00512540">
      <w:pPr>
        <w:spacing w:before="220" w:after="1" w:line="220" w:lineRule="atLeast"/>
        <w:ind w:firstLine="540"/>
        <w:jc w:val="both"/>
      </w:pPr>
      <w:r>
        <w:rPr>
          <w:rFonts w:ascii="Calibri" w:hAnsi="Calibri" w:cs="Calibri"/>
        </w:rPr>
        <w:t>Важным направлением, которое способствует созданию условий для совершенствования оказания скорой и неотложной медицинской помощи гражданам, проживающим на территории Новосибирской области, является укрепление материально-технической базы СМП.</w:t>
      </w:r>
    </w:p>
    <w:p w:rsidR="00512540" w:rsidRDefault="00512540">
      <w:pPr>
        <w:spacing w:before="220" w:after="1" w:line="220" w:lineRule="atLeast"/>
        <w:ind w:firstLine="540"/>
        <w:jc w:val="both"/>
      </w:pPr>
      <w:r>
        <w:rPr>
          <w:rFonts w:ascii="Calibri" w:hAnsi="Calibri" w:cs="Calibri"/>
        </w:rPr>
        <w:t>В последние годы наблюдается увеличение срока ожидания приезда бригады СМП в связи со сложной дорожно-транспортной ситуацией.</w:t>
      </w:r>
    </w:p>
    <w:p w:rsidR="00512540" w:rsidRDefault="00512540">
      <w:pPr>
        <w:spacing w:before="220" w:after="1" w:line="220" w:lineRule="atLeast"/>
        <w:ind w:firstLine="540"/>
        <w:jc w:val="both"/>
      </w:pPr>
      <w:r>
        <w:rPr>
          <w:rFonts w:ascii="Calibri" w:hAnsi="Calibri" w:cs="Calibri"/>
        </w:rPr>
        <w:t>Реализация представленных в подпрограмме мероприятий способствует созданию необходимых условий для качественного и оперативного оказания СМП гражданам, проживающим на территории Новосибирской области.</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пострадавшим при дорожно-транспортных происшествиях.</w:t>
      </w:r>
    </w:p>
    <w:p w:rsidR="00512540" w:rsidRDefault="00512540">
      <w:pPr>
        <w:spacing w:before="220" w:after="1" w:line="220" w:lineRule="atLeast"/>
        <w:ind w:firstLine="540"/>
        <w:jc w:val="both"/>
      </w:pPr>
      <w:r>
        <w:rPr>
          <w:rFonts w:ascii="Calibri" w:hAnsi="Calibri" w:cs="Calibri"/>
        </w:rPr>
        <w:t>Высокие темпы автомобилизации создают серьезную нагрузку на систему автодорог регионального и межмуниципального значения Новосибирской области.</w:t>
      </w:r>
    </w:p>
    <w:p w:rsidR="00512540" w:rsidRDefault="00512540">
      <w:pPr>
        <w:spacing w:before="220" w:after="1" w:line="220" w:lineRule="atLeast"/>
        <w:ind w:firstLine="540"/>
        <w:jc w:val="both"/>
      </w:pPr>
      <w:r>
        <w:rPr>
          <w:rFonts w:ascii="Calibri" w:hAnsi="Calibri" w:cs="Calibri"/>
        </w:rPr>
        <w:t>Несоответствие развития автодорожной сети темпам автомобилизации, недостаточная эффективность функционирования системы обеспечения безопасности дорожного движения, крайне низкая дисциплина участников дорожного движения характерна для всех регионов Российской Федерации, в том числе и для Новосибирской области.</w:t>
      </w:r>
    </w:p>
    <w:p w:rsidR="00512540" w:rsidRDefault="00512540">
      <w:pPr>
        <w:spacing w:before="220" w:after="1" w:line="220" w:lineRule="atLeast"/>
        <w:ind w:firstLine="540"/>
        <w:jc w:val="both"/>
      </w:pPr>
      <w:r>
        <w:rPr>
          <w:rFonts w:ascii="Calibri" w:hAnsi="Calibri" w:cs="Calibri"/>
        </w:rPr>
        <w:t>Самым распространенным видом дорожно-транспортных происшествий в Новосибирской области остается наезд на пешехода - более 40% от общего числа дорожно-транспортных происшествий (далее - ДТП) с пострадавшими, более 30% составляют столкновения транспортных средств.</w:t>
      </w:r>
    </w:p>
    <w:p w:rsidR="00512540" w:rsidRDefault="00512540">
      <w:pPr>
        <w:spacing w:before="220" w:after="1" w:line="220" w:lineRule="atLeast"/>
        <w:ind w:firstLine="540"/>
        <w:jc w:val="both"/>
      </w:pPr>
      <w:r>
        <w:rPr>
          <w:rFonts w:ascii="Calibri" w:hAnsi="Calibri" w:cs="Calibri"/>
        </w:rPr>
        <w:lastRenderedPageBreak/>
        <w:t>Выше среднего уровня остается тяжесть последствий ДТП в случае наезда на пешехода, на стоящее транспортное средство и в случае опрокидывания транспортных средств - почти 13 погибших на 100 пострадавших (среднее значение - 11 погибших на 100 пострадавших).</w:t>
      </w:r>
    </w:p>
    <w:p w:rsidR="00512540" w:rsidRDefault="00512540">
      <w:pPr>
        <w:spacing w:before="220" w:after="1" w:line="220" w:lineRule="atLeast"/>
        <w:ind w:firstLine="540"/>
        <w:jc w:val="both"/>
      </w:pPr>
      <w:r>
        <w:rPr>
          <w:rFonts w:ascii="Calibri" w:hAnsi="Calibri" w:cs="Calibri"/>
        </w:rPr>
        <w:t>Для молодых людей в возрасте 16 - 26 лет участие в дорожно-транспортном происшествии чаще всего заканчивается травмами либо гибелью. Среди пешеходов: для граждан в возрасте 40 - 60 лет риск получить травмы составляет 26% от общего числа пострадавших в ДТП пешеходов.</w:t>
      </w:r>
    </w:p>
    <w:p w:rsidR="00512540" w:rsidRDefault="00512540">
      <w:pPr>
        <w:spacing w:before="220" w:after="1" w:line="220" w:lineRule="atLeast"/>
        <w:ind w:firstLine="540"/>
        <w:jc w:val="both"/>
      </w:pPr>
      <w:r>
        <w:rPr>
          <w:rFonts w:ascii="Calibri" w:hAnsi="Calibri" w:cs="Calibri"/>
        </w:rPr>
        <w:t>Более 75% ДТП происходят по вине водителей транспортных средств. При этом три четверти ДТП приходится на долю водителей транспортных средств, принадлежащих физическим лицам. Более 15% ДТП по вине водителей совершается водителями со стажем управления автотранспортом до 3 лет.</w:t>
      </w:r>
    </w:p>
    <w:p w:rsidR="00512540" w:rsidRDefault="00512540">
      <w:pPr>
        <w:spacing w:before="220" w:after="1" w:line="220" w:lineRule="atLeast"/>
        <w:ind w:firstLine="540"/>
        <w:jc w:val="both"/>
      </w:pPr>
      <w:r>
        <w:rPr>
          <w:rFonts w:ascii="Calibri" w:hAnsi="Calibri" w:cs="Calibri"/>
        </w:rPr>
        <w:t>Треть происшествий связаны с неправильным выбором скоростного режима движения. Вследствие выезда на полосу встречного движения регистрируется около 11% ДТП. Каждое двенадцатое происшествие совершил водитель, находившийся в состоянии алкогольного или наркотического опьянения.</w:t>
      </w:r>
    </w:p>
    <w:p w:rsidR="00512540" w:rsidRDefault="00512540">
      <w:pPr>
        <w:spacing w:before="220" w:after="1" w:line="220" w:lineRule="atLeast"/>
        <w:ind w:firstLine="540"/>
        <w:jc w:val="both"/>
      </w:pPr>
      <w:r>
        <w:rPr>
          <w:rFonts w:ascii="Calibri" w:hAnsi="Calibri" w:cs="Calibri"/>
        </w:rPr>
        <w:t>Каждое десятое ДТП - с участием несовершеннолетних. Более трети ДТП с участием несовершеннолетних происходит из-за неосторожного поведения детей на улично-дорожной сети.</w:t>
      </w:r>
    </w:p>
    <w:p w:rsidR="00512540" w:rsidRDefault="00512540">
      <w:pPr>
        <w:spacing w:before="220" w:after="1" w:line="220" w:lineRule="atLeast"/>
        <w:ind w:firstLine="540"/>
        <w:jc w:val="both"/>
      </w:pPr>
      <w:r>
        <w:rPr>
          <w:rFonts w:ascii="Calibri" w:hAnsi="Calibri" w:cs="Calibri"/>
        </w:rPr>
        <w:t>В последние годы отмечается рост ДТП с участием транспортных средств общественного пассажирского транспорта. Это вызвано рядом причин, в том числе высоким износом парка автобусов, отсутствием современных средств диспетчерского контроля. Значительная часть транспортных средств пассажирского транспорта не отвечает современным требованиям безопасности, в том числе не оборудованы ремнями безопасности.</w:t>
      </w:r>
    </w:p>
    <w:p w:rsidR="00512540" w:rsidRDefault="00512540">
      <w:pPr>
        <w:spacing w:before="220" w:after="1" w:line="220" w:lineRule="atLeast"/>
        <w:ind w:firstLine="540"/>
        <w:jc w:val="both"/>
      </w:pPr>
      <w:r>
        <w:rPr>
          <w:rFonts w:ascii="Calibri" w:hAnsi="Calibri" w:cs="Calibri"/>
        </w:rPr>
        <w:t>Совершенствование системы оказания медицинской помощи больным прочими заболеваниями.</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с эндокринными заболеваниями.</w:t>
      </w:r>
    </w:p>
    <w:p w:rsidR="00512540" w:rsidRDefault="00512540">
      <w:pPr>
        <w:spacing w:before="220" w:after="1" w:line="220" w:lineRule="atLeast"/>
        <w:ind w:firstLine="540"/>
        <w:jc w:val="both"/>
      </w:pPr>
      <w:r>
        <w:rPr>
          <w:rFonts w:ascii="Calibri" w:hAnsi="Calibri" w:cs="Calibri"/>
        </w:rPr>
        <w:t>По данным территориального регистра сахарного диабета, численность больных сахарным диабетом в Новосибирской области увеличилась за последние 15 лет в 3 раза и составила 73421 человек, среди них дети и подростки - 449 человек.</w:t>
      </w:r>
    </w:p>
    <w:p w:rsidR="00512540" w:rsidRDefault="00512540">
      <w:pPr>
        <w:spacing w:before="220" w:after="1" w:line="220" w:lineRule="atLeast"/>
        <w:ind w:firstLine="540"/>
        <w:jc w:val="both"/>
      </w:pPr>
      <w:r>
        <w:rPr>
          <w:rFonts w:ascii="Calibri" w:hAnsi="Calibri" w:cs="Calibri"/>
        </w:rPr>
        <w:t>Специализированная стационарная помощь осуществляется в эндокринологических отделениях государственного бюджетного учреждения здравоохранения Новосибирской области "Государственная Новосибирская областная клиническая больница", государственного бюджетного учреждения здравоохранения Новосибирской области "Городская клиническая больница N 11", государственного бюджетного учреждения здравоохранения Новосибирской области "Городская клиническая больница N 1" (взрослым), государственного бюджетного учреждения здравоохранения Новосибирской области "Детская городская клиническая больница N 1" (детям).</w:t>
      </w:r>
    </w:p>
    <w:p w:rsidR="00512540" w:rsidRDefault="00512540">
      <w:pPr>
        <w:spacing w:before="220" w:after="1" w:line="220" w:lineRule="atLeast"/>
        <w:ind w:firstLine="540"/>
        <w:jc w:val="both"/>
      </w:pPr>
      <w:r>
        <w:rPr>
          <w:rFonts w:ascii="Calibri" w:hAnsi="Calibri" w:cs="Calibri"/>
        </w:rPr>
        <w:t>Для повышения доступности специализированной медицинской помощи сельскому населению с 2010 года в районы Новосибирской области ежегодно регулярно выезжает мобильный лечебно-профилактический модуль для оказания эндокринологической медицинской помощи на базе многосекционного изотермического фургона-полуприцепа, оснащенного системами жизнеобеспечения и необходимой медицинской техникой "Диамобиль".</w:t>
      </w:r>
    </w:p>
    <w:p w:rsidR="00512540" w:rsidRDefault="00512540">
      <w:pPr>
        <w:spacing w:before="220" w:after="1" w:line="220" w:lineRule="atLeast"/>
        <w:ind w:firstLine="540"/>
        <w:jc w:val="both"/>
      </w:pPr>
      <w:r>
        <w:rPr>
          <w:rFonts w:ascii="Calibri" w:hAnsi="Calibri" w:cs="Calibri"/>
        </w:rPr>
        <w:t>Совершенствование системы оказания медицинской помощи больным с инфекциями, передаваемыми половым путем.</w:t>
      </w:r>
    </w:p>
    <w:p w:rsidR="00512540" w:rsidRDefault="00512540">
      <w:pPr>
        <w:spacing w:before="220" w:after="1" w:line="220" w:lineRule="atLeast"/>
        <w:ind w:firstLine="540"/>
        <w:jc w:val="both"/>
      </w:pPr>
      <w:r>
        <w:rPr>
          <w:rFonts w:ascii="Calibri" w:hAnsi="Calibri" w:cs="Calibri"/>
        </w:rPr>
        <w:lastRenderedPageBreak/>
        <w:t>На территории Новосибирской области за последние годы сформировалась четкая тенденция к снижению уровня заболеваемости инфекциями, передаваемыми половым путем. В период с 2008 - 2012 год показатель заболеваемости инфекциями, передаваемыми половым путем, снизился на 38,3% и составил 474,4 на 100 тысяч населения.</w:t>
      </w:r>
    </w:p>
    <w:p w:rsidR="00512540" w:rsidRDefault="00512540">
      <w:pPr>
        <w:spacing w:before="220" w:after="1" w:line="220" w:lineRule="atLeast"/>
        <w:ind w:firstLine="540"/>
        <w:jc w:val="both"/>
      </w:pPr>
      <w:r>
        <w:rPr>
          <w:rFonts w:ascii="Calibri" w:hAnsi="Calibri" w:cs="Calibri"/>
        </w:rPr>
        <w:t>Несмотря на ежегодное снижение заболеваемость сифилисом сохраняется на высоком уровне и превышает общероссийские показатели. В 2012 году заболеваемость сифилисом в Новосибирской области составила 44,8 на 100 тысяч населения (по Российской Федерации - 32,2). Удельный вес больных сифилисом, выявленных активно, увеличился с 52,9% в 2010 году до 55,7% в 2012 году.</w:t>
      </w:r>
    </w:p>
    <w:p w:rsidR="00512540" w:rsidRDefault="00512540">
      <w:pPr>
        <w:spacing w:before="220" w:after="1" w:line="220" w:lineRule="atLeast"/>
        <w:ind w:firstLine="540"/>
        <w:jc w:val="both"/>
      </w:pPr>
      <w:r>
        <w:rPr>
          <w:rFonts w:ascii="Calibri" w:hAnsi="Calibri" w:cs="Calibri"/>
        </w:rPr>
        <w:t>Заболеваемость сифилисом среди детей от 0 - 17 лет снизилась на 22,5% и составила 7,9 на 100 тысяч населения. Наметилась тенденция к снижению заболеваемости сифилисом у подростков 15 - 17 лет. Так, в 2012 году заболеваемость в сравнении с 2010 годом снизилась в 1,3 раза и составила 37,2 на 100 тысяч населения.</w:t>
      </w:r>
    </w:p>
    <w:p w:rsidR="00512540" w:rsidRDefault="00512540">
      <w:pPr>
        <w:spacing w:before="220" w:after="1" w:line="220" w:lineRule="atLeast"/>
        <w:ind w:firstLine="540"/>
        <w:jc w:val="both"/>
      </w:pPr>
      <w:r>
        <w:rPr>
          <w:rFonts w:ascii="Calibri" w:hAnsi="Calibri" w:cs="Calibri"/>
        </w:rPr>
        <w:t>В структуре заболеваемости сифилисом сохраняется высокий уровень больных скрытыми формами, что является неблагоприятным эпидемиологическим фактором и способствует дальнейшему распространению инфекции в популяции.</w:t>
      </w:r>
    </w:p>
    <w:p w:rsidR="00512540" w:rsidRDefault="00512540">
      <w:pPr>
        <w:spacing w:before="220" w:after="1" w:line="220" w:lineRule="atLeast"/>
        <w:ind w:firstLine="540"/>
        <w:jc w:val="both"/>
      </w:pPr>
      <w:r>
        <w:rPr>
          <w:rFonts w:ascii="Calibri" w:hAnsi="Calibri" w:cs="Calibri"/>
        </w:rPr>
        <w:t>Напряженность эпидемиологической обстановки в последние годы обусловлена высоким удельным весом беременных, больных сифилисом, от общего числа женщин, больных сифилисом, - 18,5% в 2011 году, 11,3% в 2012 году. В эпидемиологии сифилиса беременных обращает на себя внимание преобладание скрытых форм, в связи с чем особую важность в профилактике врожденного сифилиса приобретают своевременность обследования беременных на сифилис, кратность дородовых посещений беременной и адекватность и своевременность специфического лечения.</w:t>
      </w:r>
    </w:p>
    <w:p w:rsidR="00512540" w:rsidRDefault="00512540">
      <w:pPr>
        <w:spacing w:before="220" w:after="1" w:line="220" w:lineRule="atLeast"/>
        <w:ind w:firstLine="540"/>
        <w:jc w:val="both"/>
      </w:pPr>
      <w:r>
        <w:rPr>
          <w:rFonts w:ascii="Calibri" w:hAnsi="Calibri" w:cs="Calibri"/>
        </w:rPr>
        <w:t>На протяжении последних пяти лет заболеваемость врожденным сифилисом стабильна и составляет 1,0 на 100 тысяч населения.</w:t>
      </w:r>
    </w:p>
    <w:p w:rsidR="00512540" w:rsidRDefault="00512540">
      <w:pPr>
        <w:spacing w:before="220" w:after="1" w:line="220" w:lineRule="atLeast"/>
        <w:ind w:firstLine="540"/>
        <w:jc w:val="both"/>
      </w:pPr>
      <w:r>
        <w:rPr>
          <w:rFonts w:ascii="Calibri" w:hAnsi="Calibri" w:cs="Calibri"/>
        </w:rPr>
        <w:t>Заболеваемость гонококковой инфекцией в сравнении с 2010 годом снизилась на 21,1% и в 2012 году составила 32,9 на 100 тысяч населения. Несмотря на снижение заболеваемости в общей популяции и низкий показатель заболеваемости детей 0 - 17 лет (5,3 на 100 тысяч населения), заболеваемость гонококковой инфекцией у подростков возросла на 4,6% и составила в 2012 году 29,0 на 100 тысяч населения.</w:t>
      </w:r>
    </w:p>
    <w:p w:rsidR="00512540" w:rsidRDefault="00512540">
      <w:pPr>
        <w:spacing w:before="220" w:after="1" w:line="220" w:lineRule="atLeast"/>
        <w:ind w:firstLine="540"/>
        <w:jc w:val="both"/>
      </w:pPr>
      <w:r>
        <w:rPr>
          <w:rFonts w:ascii="Calibri" w:hAnsi="Calibri" w:cs="Calibri"/>
        </w:rPr>
        <w:t>Индикаторы качества противоэпидемических мероприятий свидетельствуют о недостаточной эффективности профилактических мероприятий, проводимых медицинскими работниками первичного звена здравоохранения.</w:t>
      </w:r>
    </w:p>
    <w:p w:rsidR="00512540" w:rsidRDefault="00512540">
      <w:pPr>
        <w:spacing w:before="220" w:after="1" w:line="220" w:lineRule="atLeast"/>
        <w:ind w:firstLine="540"/>
        <w:jc w:val="both"/>
      </w:pPr>
      <w:r>
        <w:rPr>
          <w:rFonts w:ascii="Calibri" w:hAnsi="Calibri" w:cs="Calibri"/>
        </w:rPr>
        <w:t>Организация обеспечения отдельных категорий граждан, проживающих на территории Новосибирской области, льготной стоматологической помощью, глазным протезированием и обеспечение слуховыми аппаратами.</w:t>
      </w:r>
    </w:p>
    <w:p w:rsidR="00512540" w:rsidRDefault="00512540">
      <w:pPr>
        <w:spacing w:before="220" w:after="1" w:line="220" w:lineRule="atLeast"/>
        <w:ind w:firstLine="540"/>
        <w:jc w:val="both"/>
      </w:pPr>
      <w:r>
        <w:rPr>
          <w:rFonts w:ascii="Calibri" w:hAnsi="Calibri" w:cs="Calibri"/>
        </w:rPr>
        <w:t>Основные проблемы:</w:t>
      </w:r>
    </w:p>
    <w:p w:rsidR="00512540" w:rsidRDefault="00512540">
      <w:pPr>
        <w:spacing w:before="220" w:after="1" w:line="220" w:lineRule="atLeast"/>
        <w:ind w:firstLine="540"/>
        <w:jc w:val="both"/>
      </w:pPr>
      <w:r>
        <w:rPr>
          <w:rFonts w:ascii="Calibri" w:hAnsi="Calibri" w:cs="Calibri"/>
        </w:rPr>
        <w:t>1. Достаточно высокая заболеваемость кариесом временных и постоянных зубов среди всех возрастных групп детского населения Новосибирской области.</w:t>
      </w:r>
    </w:p>
    <w:p w:rsidR="00512540" w:rsidRDefault="00512540">
      <w:pPr>
        <w:spacing w:before="220" w:after="1" w:line="220" w:lineRule="atLeast"/>
        <w:ind w:firstLine="540"/>
        <w:jc w:val="both"/>
      </w:pPr>
      <w:r>
        <w:rPr>
          <w:rFonts w:ascii="Calibri" w:hAnsi="Calibri" w:cs="Calibri"/>
        </w:rPr>
        <w:t xml:space="preserve">2. Наличие детей - жителей Новосибирской области в возрасте до трех лет с множественным осложненным кариесом, а также детей с ограниченными возможностями и врожденными расщелинами губ и неба в количестве по состоянию на 01.07.2012 - 15000 человек, которым санация полости рта должна проводиться под общим обезболиванием (наркозом) согласно </w:t>
      </w:r>
      <w:hyperlink r:id="rId492" w:history="1">
        <w:r>
          <w:rPr>
            <w:rFonts w:ascii="Calibri" w:hAnsi="Calibri" w:cs="Calibri"/>
            <w:color w:val="0000FF"/>
          </w:rPr>
          <w:t>приказу</w:t>
        </w:r>
      </w:hyperlink>
      <w:r>
        <w:rPr>
          <w:rFonts w:ascii="Calibri" w:hAnsi="Calibri" w:cs="Calibri"/>
        </w:rPr>
        <w:t xml:space="preserve"> Министерства здравоохранения Российской Федерации от 13.11.2012 N 910н "Об утверждении Порядка оказания медицинской помощи детям со стоматологическими </w:t>
      </w:r>
      <w:r>
        <w:rPr>
          <w:rFonts w:ascii="Calibri" w:hAnsi="Calibri" w:cs="Calibri"/>
        </w:rPr>
        <w:lastRenderedPageBreak/>
        <w:t>заболеваниями". Ежегодное ориентировочное количество детей, нуждающихся в лечении под общим обезболиванием (наркозом), составляет 500 человек. Реальные возможности государственного бюджетного учреждения здравоохранения Новосибирской области "Новосибирская областная стоматологическая поликлиника", единственного учреждения, где оказывается этот вид помощи, 150 - 200 человек ежегодно.</w:t>
      </w:r>
    </w:p>
    <w:p w:rsidR="00512540" w:rsidRDefault="00512540">
      <w:pPr>
        <w:spacing w:after="1" w:line="220" w:lineRule="atLeast"/>
        <w:jc w:val="both"/>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29.12.2018 N 572-п)</w:t>
      </w:r>
    </w:p>
    <w:p w:rsidR="00512540" w:rsidRDefault="00512540">
      <w:pPr>
        <w:spacing w:before="220" w:after="1" w:line="220" w:lineRule="atLeast"/>
        <w:ind w:firstLine="540"/>
        <w:jc w:val="both"/>
      </w:pPr>
      <w:r>
        <w:rPr>
          <w:rFonts w:ascii="Calibri" w:hAnsi="Calibri" w:cs="Calibri"/>
        </w:rPr>
        <w:t>3. Высокая нуждаемость в зубопротезировании лиц, имеющих льготы на предоставление мер социальной поддержки.</w:t>
      </w:r>
    </w:p>
    <w:p w:rsidR="00512540" w:rsidRDefault="00512540">
      <w:pPr>
        <w:spacing w:before="220" w:after="1" w:line="220" w:lineRule="atLeast"/>
        <w:ind w:firstLine="540"/>
        <w:jc w:val="both"/>
      </w:pPr>
      <w:r>
        <w:rPr>
          <w:rFonts w:ascii="Calibri" w:hAnsi="Calibri" w:cs="Calibri"/>
        </w:rPr>
        <w:t xml:space="preserve">Абзацы восемьдесят пятый - девяносто первый утратили силу. - </w:t>
      </w:r>
      <w:hyperlink r:id="rId49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29.12.2018 N 572-п.</w:t>
      </w:r>
    </w:p>
    <w:p w:rsidR="00512540" w:rsidRDefault="00512540">
      <w:pPr>
        <w:spacing w:before="220" w:after="1" w:line="220" w:lineRule="atLeast"/>
        <w:ind w:firstLine="540"/>
        <w:jc w:val="both"/>
      </w:pPr>
      <w:r>
        <w:rPr>
          <w:rFonts w:ascii="Calibri" w:hAnsi="Calibri" w:cs="Calibri"/>
        </w:rPr>
        <w:t>Причинами высокой нуждаемости в зубопротезировании лиц, имеющих льготы на предоставление мер социальной поддержки, являются:</w:t>
      </w:r>
    </w:p>
    <w:p w:rsidR="00512540" w:rsidRDefault="00512540">
      <w:pPr>
        <w:spacing w:before="220" w:after="1" w:line="220" w:lineRule="atLeast"/>
        <w:ind w:firstLine="540"/>
        <w:jc w:val="both"/>
      </w:pPr>
      <w:r>
        <w:rPr>
          <w:rFonts w:ascii="Calibri" w:hAnsi="Calibri" w:cs="Calibri"/>
        </w:rPr>
        <w:t>увеличение общего количества граждан, имеющих право на получение социальной льготы в виде бесплатного зубопротезирования (демографическое старение населения - увеличение доли пожилых и старых людей в общей численности населения);</w:t>
      </w:r>
    </w:p>
    <w:p w:rsidR="00512540" w:rsidRDefault="00512540">
      <w:pPr>
        <w:spacing w:before="220" w:after="1" w:line="220" w:lineRule="atLeast"/>
        <w:ind w:firstLine="540"/>
        <w:jc w:val="both"/>
      </w:pPr>
      <w:r>
        <w:rPr>
          <w:rFonts w:ascii="Calibri" w:hAnsi="Calibri" w:cs="Calibri"/>
        </w:rPr>
        <w:t>отсутствие регламента кратности зубопротезирования.</w:t>
      </w:r>
    </w:p>
    <w:p w:rsidR="00512540" w:rsidRDefault="00512540">
      <w:pPr>
        <w:spacing w:before="220" w:after="1" w:line="220" w:lineRule="atLeast"/>
        <w:ind w:firstLine="540"/>
        <w:jc w:val="both"/>
      </w:pPr>
      <w:r>
        <w:rPr>
          <w:rFonts w:ascii="Calibri" w:hAnsi="Calibri" w:cs="Calibri"/>
        </w:rPr>
        <w:t>Анализ состояния помощи по глазопротезированию в Новосибирской области.</w:t>
      </w:r>
    </w:p>
    <w:p w:rsidR="00512540" w:rsidRDefault="00512540">
      <w:pPr>
        <w:spacing w:before="220" w:after="1" w:line="220" w:lineRule="atLeast"/>
        <w:ind w:firstLine="540"/>
        <w:jc w:val="both"/>
      </w:pPr>
      <w:r>
        <w:rPr>
          <w:rFonts w:ascii="Calibri" w:hAnsi="Calibri" w:cs="Calibri"/>
        </w:rPr>
        <w:t>Уровень глазопротезной помощи населению развитых стран определяется степенью оснащенности медицинских организаций современным офтальмологическим оборудованием, техническим оборудованием, необходимым объемом фонда подбора массовых стеклянных и пластмассовых глазных протезов.</w:t>
      </w:r>
    </w:p>
    <w:p w:rsidR="00512540" w:rsidRDefault="00512540">
      <w:pPr>
        <w:spacing w:before="220" w:after="1" w:line="220" w:lineRule="atLeast"/>
        <w:ind w:firstLine="540"/>
        <w:jc w:val="both"/>
      </w:pPr>
      <w:r>
        <w:rPr>
          <w:rFonts w:ascii="Calibri" w:hAnsi="Calibri" w:cs="Calibri"/>
        </w:rPr>
        <w:t>Потеря глазного яблока в результате травмы или заболевания - тяжелая психологическая травма для пациента, нарушающая привычную гармонию на лице, вызывая чувство собственной неполноценности и ущербности. Помимо проблем функциональной и косметической реабилитации, у таких пациентов имеются проблемы психологические, нарушающие их социальную адаптацию.</w:t>
      </w:r>
    </w:p>
    <w:p w:rsidR="00512540" w:rsidRDefault="00512540">
      <w:pPr>
        <w:spacing w:before="220" w:after="1" w:line="220" w:lineRule="atLeast"/>
        <w:ind w:firstLine="540"/>
        <w:jc w:val="both"/>
      </w:pPr>
      <w:r>
        <w:rPr>
          <w:rFonts w:ascii="Calibri" w:hAnsi="Calibri" w:cs="Calibri"/>
        </w:rPr>
        <w:t>Опыт работы свидетельствует о возможности полноценной жизни с протезом глазного яблока, так как за исключением запрета профессий, связанных с повышенным травматизмом, возможна учеба и работа по любой специальности.</w:t>
      </w:r>
    </w:p>
    <w:p w:rsidR="00512540" w:rsidRDefault="00512540">
      <w:pPr>
        <w:spacing w:before="220" w:after="1" w:line="220" w:lineRule="atLeast"/>
        <w:ind w:firstLine="540"/>
        <w:jc w:val="both"/>
      </w:pPr>
      <w:r>
        <w:rPr>
          <w:rFonts w:ascii="Calibri" w:hAnsi="Calibri" w:cs="Calibri"/>
        </w:rPr>
        <w:t>Таким образом, своевременное глазное протезирование социально адаптирует лиц с глазными протезами.</w:t>
      </w:r>
    </w:p>
    <w:p w:rsidR="00512540" w:rsidRDefault="00512540">
      <w:pPr>
        <w:spacing w:before="220" w:after="1" w:line="220" w:lineRule="atLeast"/>
        <w:ind w:firstLine="540"/>
        <w:jc w:val="both"/>
      </w:pPr>
      <w:r>
        <w:rPr>
          <w:rFonts w:ascii="Calibri" w:hAnsi="Calibri" w:cs="Calibri"/>
        </w:rPr>
        <w:t>Анализ состояния помощи по слухопротезированию в Новосибирской области.</w:t>
      </w:r>
    </w:p>
    <w:p w:rsidR="00512540" w:rsidRDefault="00512540">
      <w:pPr>
        <w:spacing w:before="220" w:after="1" w:line="220" w:lineRule="atLeast"/>
        <w:ind w:firstLine="540"/>
        <w:jc w:val="both"/>
      </w:pPr>
      <w:r>
        <w:rPr>
          <w:rFonts w:ascii="Calibri" w:hAnsi="Calibri" w:cs="Calibri"/>
        </w:rPr>
        <w:t>Число больных с нарушением слуха в Новосибирской области среди населения более 120 тысяч - 4%, в том числе дети и подростки - более 16 тысяч - 0,5%. Специализированная сурдологическая и слухопротезная помощь осуществляется детям в сурдологическом кабинете на базе государственного бюджетного учреждения здравоохранения Новосибирской области "Городская поликлиника N 15", где расположен детский городской сурдологический кабинет, а также в Центре реабилитации больных с патологией слуха на базе консультативно-поликлинического отделения государственного бюджетного учреждения здравоохранения Новосибирской области "Государственная Новосибирская областная клиническая больница". Взрослому населению - в Областном центре патологии слуха и слухопротезирования на базе государственного бюджетного учреждения здравоохранения Новосибирской области "Городская поликлиника N 20".</w:t>
      </w:r>
    </w:p>
    <w:p w:rsidR="00512540" w:rsidRDefault="00512540">
      <w:pPr>
        <w:spacing w:before="220" w:after="1" w:line="220" w:lineRule="atLeast"/>
        <w:ind w:firstLine="540"/>
        <w:jc w:val="both"/>
      </w:pPr>
      <w:r>
        <w:rPr>
          <w:rFonts w:ascii="Calibri" w:hAnsi="Calibri" w:cs="Calibri"/>
        </w:rPr>
        <w:lastRenderedPageBreak/>
        <w:t>Более 85% нарушений слуха возникает на первом году жизни, до развития речи, в период ее формирования. В структуре причин такой патологии - патология родов и беременности (50%).</w:t>
      </w:r>
    </w:p>
    <w:p w:rsidR="00512540" w:rsidRDefault="00512540">
      <w:pPr>
        <w:spacing w:before="220" w:after="1" w:line="220" w:lineRule="atLeast"/>
        <w:ind w:firstLine="540"/>
        <w:jc w:val="both"/>
      </w:pPr>
      <w:r>
        <w:rPr>
          <w:rFonts w:ascii="Calibri" w:hAnsi="Calibri" w:cs="Calibri"/>
        </w:rPr>
        <w:t>На основании вышеизложенного необходимо решение вопросов повышения качества слухопротезной помощи отдельным категориям граждан, проживающих на территории Новосибирской области, для улучшения их социальной адаптации, на что необходимы дополнительные бюджетные средства.</w:t>
      </w:r>
    </w:p>
    <w:p w:rsidR="00512540" w:rsidRDefault="00512540">
      <w:pPr>
        <w:spacing w:before="220" w:after="1" w:line="220" w:lineRule="atLeast"/>
        <w:ind w:firstLine="540"/>
        <w:jc w:val="both"/>
      </w:pPr>
      <w:r>
        <w:rPr>
          <w:rFonts w:ascii="Calibri" w:hAnsi="Calibri" w:cs="Calibri"/>
        </w:rPr>
        <w:t>Совершенствование высокотехнологичной медицинской помощи,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Высокотехнологичная медицинская помощь, являясь наиболее эффективным методом лечения, основывается на применении новых, уникальных, ресурсоемких методов лечения. Высокотехнологичная медицинская помощь оказывается по ряду профилей: абдоминальная хирургия, акушерство и гинекология, гематология, дерматовенерология, неонатология, комбустиология, неврология, нейрохирургия, онкология, оториноларингология, офтальмология, педиатрия, сердечно-сосудистая хирургия, ревматология, торакальная хирургия, травматология и ортопедия, урология, челюстно-лицевая хирургия, эндокринология, трансплантология - с использованием клеточных технологий, роботизированной техники, методов генной инженерии.</w:t>
      </w:r>
    </w:p>
    <w:p w:rsidR="00512540" w:rsidRDefault="00512540">
      <w:pPr>
        <w:spacing w:before="220" w:after="1" w:line="220" w:lineRule="atLeast"/>
        <w:ind w:firstLine="540"/>
        <w:jc w:val="both"/>
      </w:pPr>
      <w:r>
        <w:rPr>
          <w:rFonts w:ascii="Calibri" w:hAnsi="Calibri" w:cs="Calibri"/>
        </w:rPr>
        <w:t>Развитие высокотехнологичной медицинской помощи позволило существенно увеличить ее доступность. Так, в 2009 году с использованием высоких технологий пролечено 9009 человек (340,1 на 100 тыс. населения), в 2010 году - 11144 человека (418,6 на 100 тыс. населения), в 2011 году - 12510 человек (469,15 на 100 тыс. населения), в 2012 году - 13784 человека (513,0 на 100 тыс. населения). Прирост пролеченных составляет 8 - 9% в год.</w:t>
      </w:r>
    </w:p>
    <w:p w:rsidR="00512540" w:rsidRDefault="00512540">
      <w:pPr>
        <w:spacing w:before="220" w:after="1" w:line="220" w:lineRule="atLeast"/>
        <w:ind w:firstLine="540"/>
        <w:jc w:val="both"/>
      </w:pPr>
      <w:r>
        <w:rPr>
          <w:rFonts w:ascii="Calibri" w:hAnsi="Calibri" w:cs="Calibri"/>
        </w:rPr>
        <w:t>Обеспечение безопасности и качества донорской крови и ее компонентов.</w:t>
      </w:r>
    </w:p>
    <w:p w:rsidR="00512540" w:rsidRDefault="00512540">
      <w:pPr>
        <w:spacing w:before="220" w:after="1" w:line="220" w:lineRule="atLeast"/>
        <w:ind w:firstLine="540"/>
        <w:jc w:val="both"/>
      </w:pPr>
      <w:r>
        <w:rPr>
          <w:rFonts w:ascii="Calibri" w:hAnsi="Calibri" w:cs="Calibri"/>
        </w:rPr>
        <w:t>Служба крови Новосибирской области представлена: государственным бюджетным учреждением здравоохранения Новосибирской области "Новосибирский центр крови", филиалом государственного бюджетного учреждения здравоохранения Новосибирской области "Новосибирский центр крови" в г. Куйбышеве, 9 отделениями переливания крови при центральных районных больницах, трансфузиологическими службами на базе медицинских организаций Новосибирской области. Служба крови Новосибирской области обеспечивает компонентами донорской крови 94 медицинские организации Новосибирской области.</w:t>
      </w:r>
    </w:p>
    <w:p w:rsidR="00512540" w:rsidRDefault="00512540">
      <w:pPr>
        <w:spacing w:before="220" w:after="1" w:line="220" w:lineRule="atLeast"/>
        <w:ind w:firstLine="540"/>
        <w:jc w:val="both"/>
      </w:pPr>
      <w:r>
        <w:rPr>
          <w:rFonts w:ascii="Calibri" w:hAnsi="Calibri" w:cs="Calibri"/>
        </w:rPr>
        <w:t>За последние годы в службе крови изменились технологии заготовки крови, активно внедряется принцип рационального использования донорского ресурса, более широко используются современные технологии забора крови, в том числе с помощью автоматических (аферезных) методик. Применение высокотехнологичных способов получения компонентов крови позволяет заготавливать больший объем донорской крови от меньшего количества доноров. Донорские кадры: показатель "количество доноров на 1000 населения" в Новосибирской области стабильно выше среднероссийского и составляет 14 - 16 доноров. В структуре донорских кадров отмечается увеличение доли доноров клеток крови (в 2 раза). Доля первичных доноров в Новосибирской области составляет 35 - 39%.</w:t>
      </w:r>
    </w:p>
    <w:p w:rsidR="00512540" w:rsidRDefault="00512540">
      <w:pPr>
        <w:spacing w:before="220" w:after="1" w:line="220" w:lineRule="atLeast"/>
        <w:ind w:firstLine="540"/>
        <w:jc w:val="both"/>
      </w:pPr>
      <w:r>
        <w:rPr>
          <w:rFonts w:ascii="Calibri" w:hAnsi="Calibri" w:cs="Calibri"/>
        </w:rPr>
        <w:t>Активно ведется работа с донорами с целью пропаганды безвозмездного донорства: проводятся выездные донорские акции в вузах города Новосибирска, акции для жителей Новосибирской области, акции в учреждениях, коммерческих организациях, силовых ведомствах г. Новосибирска. Впервые в России реализуется программа пропаганды массового безвозмездного донорства в средних специальных учебных заведениях и старших классах школ региона - "Уроки донорства". Ведется подготовка волонтеров донорского движения из числа студентов медицинского колледжа, работает сайт Новосибирского центра крови.</w:t>
      </w:r>
    </w:p>
    <w:p w:rsidR="00512540" w:rsidRDefault="00512540">
      <w:pPr>
        <w:spacing w:before="220" w:after="1" w:line="220" w:lineRule="atLeast"/>
        <w:ind w:firstLine="540"/>
        <w:jc w:val="both"/>
      </w:pPr>
      <w:r>
        <w:rPr>
          <w:rFonts w:ascii="Calibri" w:hAnsi="Calibri" w:cs="Calibri"/>
        </w:rPr>
        <w:lastRenderedPageBreak/>
        <w:t>Большое внимание уделяется клинической трансфузиологии: в медицинских организациях созданы круглосуточные трансфузиологические службы, проводятся проверки качества оказания трансфузиологической помощи, разработаны и утверждены стандарты применения гемокомпонентов в медицинских организациях.</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2 является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Для достижения цели подпрограммы 2 Программы необходимо выполнение следующих задач:</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онкологическими заболеваниями,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туберкулезом,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развитие комплексной системы профилактики, диагностики, лечения и реабилитации при психических расстройствах;</w:t>
      </w:r>
    </w:p>
    <w:p w:rsidR="00512540" w:rsidRDefault="00512540">
      <w:pPr>
        <w:spacing w:before="220" w:after="1" w:line="220" w:lineRule="atLeast"/>
        <w:ind w:firstLine="540"/>
        <w:jc w:val="both"/>
      </w:pPr>
      <w:r>
        <w:rPr>
          <w:rFonts w:ascii="Calibri" w:hAnsi="Calibri" w:cs="Calibri"/>
        </w:rPr>
        <w:t>совершенствование медицинской помощи больным с сосудистыми заболеваниями;</w:t>
      </w:r>
    </w:p>
    <w:p w:rsidR="00512540" w:rsidRDefault="00512540">
      <w:pPr>
        <w:spacing w:before="220" w:after="1" w:line="220" w:lineRule="atLeast"/>
        <w:ind w:firstLine="540"/>
        <w:jc w:val="both"/>
      </w:pPr>
      <w:r>
        <w:rPr>
          <w:rFonts w:ascii="Calibri" w:hAnsi="Calibri" w:cs="Calibri"/>
        </w:rPr>
        <w:t>совершенствование оказания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совершенствование оказания медицинской помощи пострадавшим при дорожно-транспортных происшествиях,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совершенствование системы оказания медицинской помощи больным прочими заболеваниями;</w:t>
      </w:r>
    </w:p>
    <w:p w:rsidR="00512540" w:rsidRDefault="00512540">
      <w:pPr>
        <w:spacing w:before="220" w:after="1" w:line="220" w:lineRule="atLeast"/>
        <w:ind w:firstLine="540"/>
        <w:jc w:val="both"/>
      </w:pPr>
      <w:r>
        <w:rPr>
          <w:rFonts w:ascii="Calibri" w:hAnsi="Calibri" w:cs="Calibri"/>
        </w:rPr>
        <w:t>совершенствование высокотехнологичной медицинской помощи,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обеспечение безопасности и качества донорской крови и ее компонентов;</w:t>
      </w:r>
    </w:p>
    <w:p w:rsidR="00512540" w:rsidRDefault="00512540">
      <w:pPr>
        <w:spacing w:before="220" w:after="1" w:line="220" w:lineRule="atLeast"/>
        <w:ind w:firstLine="540"/>
        <w:jc w:val="both"/>
      </w:pPr>
      <w:r>
        <w:rPr>
          <w:rFonts w:ascii="Calibri" w:hAnsi="Calibri" w:cs="Calibri"/>
        </w:rPr>
        <w:t>обеспечение государственных услуг в рамках территориальной программы государственных гарантий бесплатного оказания медицинской помощи;</w:t>
      </w:r>
    </w:p>
    <w:p w:rsidR="00512540" w:rsidRDefault="00512540">
      <w:pPr>
        <w:spacing w:after="1" w:line="220" w:lineRule="atLeast"/>
        <w:jc w:val="both"/>
      </w:pPr>
      <w:r>
        <w:rPr>
          <w:rFonts w:ascii="Calibri" w:hAnsi="Calibri" w:cs="Calibri"/>
        </w:rPr>
        <w:t xml:space="preserve">(абзац введен </w:t>
      </w:r>
      <w:hyperlink r:id="rId49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 в ред. </w:t>
      </w:r>
      <w:hyperlink r:id="rId49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предоставление отдельных видов медицинской помощи (в том числе обеспечение доступности лекарственных препаратов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p w:rsidR="00512540" w:rsidRDefault="00512540">
      <w:pPr>
        <w:spacing w:after="1" w:line="220" w:lineRule="atLeast"/>
        <w:jc w:val="both"/>
      </w:pPr>
      <w:r>
        <w:rPr>
          <w:rFonts w:ascii="Calibri" w:hAnsi="Calibri" w:cs="Calibri"/>
        </w:rPr>
        <w:t xml:space="preserve">(в ред. </w:t>
      </w:r>
      <w:hyperlink r:id="rId49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13.02.2018 N 51-п)</w:t>
      </w:r>
    </w:p>
    <w:p w:rsidR="00512540" w:rsidRDefault="00512540">
      <w:pPr>
        <w:spacing w:before="220" w:after="1" w:line="220" w:lineRule="atLeast"/>
        <w:ind w:firstLine="540"/>
        <w:jc w:val="both"/>
      </w:pPr>
      <w:r>
        <w:rPr>
          <w:rFonts w:ascii="Calibri" w:hAnsi="Calibri" w:cs="Calibri"/>
        </w:rPr>
        <w:lastRenderedPageBreak/>
        <w:t>Целевыми индикаторами подпрограммы 2 являются:</w:t>
      </w:r>
    </w:p>
    <w:p w:rsidR="00512540" w:rsidRDefault="00512540">
      <w:pPr>
        <w:spacing w:after="1" w:line="220" w:lineRule="atLeast"/>
        <w:jc w:val="both"/>
      </w:pPr>
      <w:r>
        <w:rPr>
          <w:rFonts w:ascii="Calibri" w:hAnsi="Calibri" w:cs="Calibri"/>
        </w:rPr>
        <w:t xml:space="preserve">(в ред. </w:t>
      </w:r>
      <w:hyperlink r:id="rId49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(процент);</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499" w:history="1">
        <w:r>
          <w:rPr>
            <w:rFonts w:ascii="Calibri" w:hAnsi="Calibri" w:cs="Calibri"/>
            <w:color w:val="0000FF"/>
          </w:rPr>
          <w:t>N 410-п</w:t>
        </w:r>
      </w:hyperlink>
      <w:r>
        <w:rPr>
          <w:rFonts w:ascii="Calibri" w:hAnsi="Calibri" w:cs="Calibri"/>
        </w:rPr>
        <w:t xml:space="preserve">, от 01.06.2021 </w:t>
      </w:r>
      <w:hyperlink r:id="rId50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(процент);</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501" w:history="1">
        <w:r>
          <w:rPr>
            <w:rFonts w:ascii="Calibri" w:hAnsi="Calibri" w:cs="Calibri"/>
            <w:color w:val="0000FF"/>
          </w:rPr>
          <w:t>N 410-п</w:t>
        </w:r>
      </w:hyperlink>
      <w:r>
        <w:rPr>
          <w:rFonts w:ascii="Calibri" w:hAnsi="Calibri" w:cs="Calibri"/>
        </w:rPr>
        <w:t xml:space="preserve">, от 01.06.2021 </w:t>
      </w:r>
      <w:hyperlink r:id="rId50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абациллированных больных туберкулезом от числа больных туберкулезом с бактериовыделением (процент);</w:t>
      </w:r>
    </w:p>
    <w:p w:rsidR="00512540" w:rsidRDefault="00512540">
      <w:pPr>
        <w:spacing w:before="220" w:after="1" w:line="220" w:lineRule="atLeast"/>
        <w:ind w:firstLine="540"/>
        <w:jc w:val="both"/>
      </w:pPr>
      <w:r>
        <w:rPr>
          <w:rFonts w:ascii="Calibri" w:hAnsi="Calibri" w:cs="Calibri"/>
        </w:rPr>
        <w:t>доля ВИЧ-инфицированных лиц, получающих антиретровирусную терапию, от числа состоящих на диспансерном учете (процент);</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50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w:t>
      </w:r>
    </w:p>
    <w:p w:rsidR="00512540" w:rsidRDefault="00512540">
      <w:pPr>
        <w:spacing w:after="1" w:line="220" w:lineRule="atLeast"/>
        <w:jc w:val="both"/>
      </w:pPr>
      <w:r>
        <w:rPr>
          <w:rFonts w:ascii="Calibri" w:hAnsi="Calibri" w:cs="Calibri"/>
        </w:rPr>
        <w:t xml:space="preserve">(абзац введен </w:t>
      </w:r>
      <w:hyperlink r:id="rId50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медицинским освидетельствованием на ВИЧ-инфекцию населения Новосибирской области (процент);</w:t>
      </w:r>
    </w:p>
    <w:p w:rsidR="00512540" w:rsidRDefault="00512540">
      <w:pPr>
        <w:spacing w:after="1" w:line="220" w:lineRule="atLeast"/>
        <w:jc w:val="both"/>
      </w:pPr>
      <w:r>
        <w:rPr>
          <w:rFonts w:ascii="Calibri" w:hAnsi="Calibri" w:cs="Calibri"/>
        </w:rPr>
        <w:t xml:space="preserve">(абзац введен </w:t>
      </w:r>
      <w:hyperlink r:id="rId50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доля больных психическими расстройствами, повторно госпитализированных в течение года (процент);</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50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смертность от ишемической болезни сердца (случаев на 100 тыс. населения);</w:t>
      </w:r>
    </w:p>
    <w:p w:rsidR="00512540" w:rsidRDefault="00512540">
      <w:pPr>
        <w:spacing w:after="1" w:line="220" w:lineRule="atLeast"/>
        <w:jc w:val="both"/>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50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смертность от цереброваскулярных заболеваний (случаев на 100 тыс. населения);</w:t>
      </w:r>
    </w:p>
    <w:p w:rsidR="00512540" w:rsidRDefault="00512540">
      <w:pPr>
        <w:spacing w:after="1" w:line="220" w:lineRule="atLeast"/>
        <w:jc w:val="both"/>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выездов бригад скорой медицинской помощи в экстренной форме со временем доезда до пациента менее 20 минут (процент);</w:t>
      </w:r>
    </w:p>
    <w:p w:rsidR="00512540" w:rsidRDefault="00512540">
      <w:pPr>
        <w:spacing w:after="1" w:line="220" w:lineRule="atLeast"/>
        <w:jc w:val="both"/>
      </w:pPr>
      <w:r>
        <w:rPr>
          <w:rFonts w:ascii="Calibri" w:hAnsi="Calibri" w:cs="Calibri"/>
        </w:rPr>
        <w:t xml:space="preserve">(в ред. </w:t>
      </w:r>
      <w:hyperlink r:id="rId5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число лиц (пациентов), дополнительно эвакуированных с использованием санитарной авиации (человек);</w:t>
      </w:r>
    </w:p>
    <w:p w:rsidR="00512540" w:rsidRDefault="00512540">
      <w:pPr>
        <w:spacing w:after="1" w:line="220" w:lineRule="atLeast"/>
        <w:jc w:val="both"/>
      </w:pPr>
      <w:r>
        <w:rPr>
          <w:rFonts w:ascii="Calibri" w:hAnsi="Calibri" w:cs="Calibri"/>
        </w:rPr>
        <w:t xml:space="preserve">(абзац введен </w:t>
      </w:r>
      <w:hyperlink r:id="rId51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lastRenderedPageBreak/>
        <w:t>больничная летальность пострадавших в результате дорожно-транспортных происшествий (процент);</w:t>
      </w:r>
    </w:p>
    <w:p w:rsidR="00512540" w:rsidRDefault="00512540">
      <w:pPr>
        <w:spacing w:before="220" w:after="1" w:line="220" w:lineRule="atLeast"/>
        <w:ind w:firstLine="540"/>
        <w:jc w:val="both"/>
      </w:pPr>
      <w:r>
        <w:rPr>
          <w:rFonts w:ascii="Calibri" w:hAnsi="Calibri" w:cs="Calibri"/>
        </w:rPr>
        <w:t>доля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 (процент);</w:t>
      </w:r>
    </w:p>
    <w:p w:rsidR="00512540" w:rsidRDefault="00512540">
      <w:pPr>
        <w:spacing w:before="220" w:after="1" w:line="220" w:lineRule="atLeast"/>
        <w:ind w:firstLine="540"/>
        <w:jc w:val="both"/>
      </w:pPr>
      <w:r>
        <w:rPr>
          <w:rFonts w:ascii="Calibri" w:hAnsi="Calibri" w:cs="Calibri"/>
        </w:rPr>
        <w:t>количество граждан, получивших льготную медицинскую помощь по зубопротезированию, глазному протезированию, слухопротезированию (ежегодно) (человек);</w:t>
      </w:r>
    </w:p>
    <w:p w:rsidR="00512540" w:rsidRDefault="00512540">
      <w:pPr>
        <w:spacing w:before="220" w:after="1" w:line="220" w:lineRule="atLeast"/>
        <w:ind w:firstLine="540"/>
        <w:jc w:val="both"/>
      </w:pPr>
      <w:r>
        <w:rPr>
          <w:rFonts w:ascii="Calibri" w:hAnsi="Calibri" w:cs="Calibri"/>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p w:rsidR="00512540" w:rsidRDefault="00512540">
      <w:pPr>
        <w:spacing w:after="1" w:line="220" w:lineRule="atLeast"/>
        <w:jc w:val="both"/>
      </w:pPr>
      <w:r>
        <w:rPr>
          <w:rFonts w:ascii="Calibri" w:hAnsi="Calibri" w:cs="Calibri"/>
        </w:rPr>
        <w:t xml:space="preserve">(в ред. </w:t>
      </w:r>
      <w:hyperlink r:id="rId5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трансплантированных органов в числе заготовленных органов для трансплантации (процент);</w:t>
      </w:r>
    </w:p>
    <w:p w:rsidR="00512540" w:rsidRDefault="00512540">
      <w:pPr>
        <w:spacing w:after="1" w:line="220" w:lineRule="atLeast"/>
        <w:jc w:val="both"/>
      </w:pPr>
      <w:r>
        <w:rPr>
          <w:rFonts w:ascii="Calibri" w:hAnsi="Calibri" w:cs="Calibri"/>
        </w:rPr>
        <w:t xml:space="preserve">(абзац введен </w:t>
      </w:r>
      <w:hyperlink r:id="rId5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доля станций переливания крови, обеспечивающих современный уровень качества и безопасности донорской крови и ее компонентов (процент);</w:t>
      </w:r>
    </w:p>
    <w:p w:rsidR="00512540" w:rsidRDefault="00512540">
      <w:pPr>
        <w:spacing w:before="220" w:after="1" w:line="220" w:lineRule="atLeast"/>
        <w:ind w:firstLine="540"/>
        <w:jc w:val="both"/>
      </w:pPr>
      <w:r>
        <w:rPr>
          <w:rFonts w:ascii="Calibri" w:hAnsi="Calibri" w:cs="Calibri"/>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(процент);</w:t>
      </w:r>
    </w:p>
    <w:p w:rsidR="00512540" w:rsidRDefault="00512540">
      <w:pPr>
        <w:spacing w:after="1" w:line="220" w:lineRule="atLeast"/>
        <w:jc w:val="both"/>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процент исполнения объемов государственного задания (процент).</w:t>
      </w:r>
    </w:p>
    <w:p w:rsidR="00512540" w:rsidRDefault="00512540">
      <w:pPr>
        <w:spacing w:after="1" w:line="220" w:lineRule="atLeast"/>
        <w:jc w:val="both"/>
      </w:pPr>
      <w:r>
        <w:rPr>
          <w:rFonts w:ascii="Calibri" w:hAnsi="Calibri" w:cs="Calibri"/>
        </w:rPr>
        <w:t xml:space="preserve">(абзац введен </w:t>
      </w:r>
      <w:hyperlink r:id="rId51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2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2 включает в себя 12 задач:</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14.09.2015 </w:t>
      </w:r>
      <w:hyperlink r:id="rId516" w:history="1">
        <w:r>
          <w:rPr>
            <w:rFonts w:ascii="Calibri" w:hAnsi="Calibri" w:cs="Calibri"/>
            <w:color w:val="0000FF"/>
          </w:rPr>
          <w:t>N 339-п</w:t>
        </w:r>
      </w:hyperlink>
      <w:r>
        <w:rPr>
          <w:rFonts w:ascii="Calibri" w:hAnsi="Calibri" w:cs="Calibri"/>
        </w:rPr>
        <w:t xml:space="preserve">, от 01.08.2017 </w:t>
      </w:r>
      <w:hyperlink r:id="rId517" w:history="1">
        <w:r>
          <w:rPr>
            <w:rFonts w:ascii="Calibri" w:hAnsi="Calibri" w:cs="Calibri"/>
            <w:color w:val="0000FF"/>
          </w:rPr>
          <w:t>N 298-п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Задача 1 "Совершенствование оказания медицинской помощи больным онкологическими заболеваниями,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after="1" w:line="220" w:lineRule="atLeast"/>
        <w:jc w:val="both"/>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внедрение современных методов профилактики, диагностики и лечения онкологических заболеваний.</w:t>
      </w:r>
    </w:p>
    <w:p w:rsidR="00512540" w:rsidRDefault="00512540">
      <w:pPr>
        <w:spacing w:before="220" w:after="1" w:line="220" w:lineRule="atLeast"/>
        <w:ind w:firstLine="540"/>
        <w:jc w:val="both"/>
      </w:pPr>
      <w:r>
        <w:rPr>
          <w:rFonts w:ascii="Calibri" w:hAnsi="Calibri" w:cs="Calibri"/>
        </w:rPr>
        <w:t>Указанное мероприятие направлено на повышение эффективности мер по внедрению современных методов профилактики, диагностики и лечения онкологических заболеваний (организация анкетного скрининга для раннего выявления предопухолевых и злокачественных новообразований, закуп препаратов для лечения детей с онкогематологической патологией, больных злокачественными новообразованиями).</w:t>
      </w:r>
    </w:p>
    <w:p w:rsidR="00512540" w:rsidRDefault="00512540">
      <w:pPr>
        <w:spacing w:before="220" w:after="1" w:line="220" w:lineRule="atLeast"/>
        <w:ind w:firstLine="540"/>
        <w:jc w:val="both"/>
      </w:pPr>
      <w:r>
        <w:rPr>
          <w:rFonts w:ascii="Calibri" w:hAnsi="Calibri" w:cs="Calibri"/>
        </w:rPr>
        <w:lastRenderedPageBreak/>
        <w:t>Региональный проект "Борьба с онкологическими заболеваниями".</w:t>
      </w:r>
    </w:p>
    <w:p w:rsidR="00512540" w:rsidRDefault="00512540">
      <w:pPr>
        <w:spacing w:after="1" w:line="220" w:lineRule="atLeast"/>
        <w:jc w:val="both"/>
      </w:pPr>
      <w:r>
        <w:rPr>
          <w:rFonts w:ascii="Calibri" w:hAnsi="Calibri" w:cs="Calibri"/>
        </w:rPr>
        <w:t xml:space="preserve">(абзац введен </w:t>
      </w:r>
      <w:hyperlink r:id="rId51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приобретение медицинского оборудования для организации сети центров амбулаторной онкологической помощи и переоснащение сети региональных медицинских организаций, оказывающих помощь больным онкологическими заболеваниями (диспансеров/больниц).</w:t>
      </w:r>
    </w:p>
    <w:p w:rsidR="00512540" w:rsidRDefault="00512540">
      <w:pPr>
        <w:spacing w:after="1" w:line="220" w:lineRule="atLeast"/>
        <w:jc w:val="both"/>
      </w:pPr>
      <w:r>
        <w:rPr>
          <w:rFonts w:ascii="Calibri" w:hAnsi="Calibri" w:cs="Calibri"/>
        </w:rPr>
        <w:t xml:space="preserve">(абзац введен </w:t>
      </w:r>
      <w:hyperlink r:id="rId52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Задача 2 "Совершенствование оказания медицинской помощи больным туберкулезом,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внедрение современных методов профилактики, диагностики и лечения туберкулеза.</w:t>
      </w:r>
    </w:p>
    <w:p w:rsidR="00512540" w:rsidRDefault="00512540">
      <w:pPr>
        <w:spacing w:before="220" w:after="1" w:line="220" w:lineRule="atLeast"/>
        <w:ind w:firstLine="540"/>
        <w:jc w:val="both"/>
      </w:pPr>
      <w:r>
        <w:rPr>
          <w:rFonts w:ascii="Calibri" w:hAnsi="Calibri" w:cs="Calibri"/>
        </w:rPr>
        <w:t>Указанное мероприятие направлено на повышение эффективности мер по внедрению современных методов профилактики, диагностики и лечения туберкулеза (закупка препаратов резервного ряда для больных с лекарственно-устойчивыми формами туберкулеза, закупка лекарственных препаратов для лечения побочных эффектов у больных с лекарственно-устойчивыми формами туберкулеза, закупка продуктовых наборов для больных туберкулезом с целью формирования приверженности больных к амбулаторному контролируемому лечению для медицинских организаций, оказывающих медицинскую помощь по профилю "Фтизиатрия").</w:t>
      </w:r>
    </w:p>
    <w:p w:rsidR="00512540" w:rsidRDefault="00512540">
      <w:pPr>
        <w:spacing w:before="220" w:after="1" w:line="220" w:lineRule="atLeast"/>
        <w:ind w:firstLine="540"/>
        <w:jc w:val="both"/>
      </w:pPr>
      <w:r>
        <w:rPr>
          <w:rFonts w:ascii="Calibri" w:hAnsi="Calibri" w:cs="Calibri"/>
        </w:rPr>
        <w:t>Задача 3 "Совершенствование оказания медицинской помощи больным гепатитами B и C, лицам, инфицированным вирусом иммунодефицита человека,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внедрение современных методов профилактики, диагностики и лечения лиц, инфицированных вирусом иммунодефицита человека.</w:t>
      </w:r>
    </w:p>
    <w:p w:rsidR="00512540" w:rsidRDefault="00512540">
      <w:pPr>
        <w:spacing w:before="220" w:after="1" w:line="220" w:lineRule="atLeast"/>
        <w:ind w:firstLine="540"/>
        <w:jc w:val="both"/>
      </w:pPr>
      <w:r>
        <w:rPr>
          <w:rFonts w:ascii="Calibri" w:hAnsi="Calibri" w:cs="Calibri"/>
        </w:rPr>
        <w:t>Указанное мероприятие направлено на повышение эффективности мер по внедрению современных методов профилактики, диагностики и лечения ВИЧ-инфекции (приобретение диагностического оборудования для диагностики ВИЧ для государственного бюджетного учреждения здравоохранения Новосибирской области "Центр СПИД", закуп антиретровирусных препаратов для профилактики профессионального инфицирования ВИЧ для медицинских организаций, подведомственных министерству здравоохранения Новосибирской области, закуп антивирусных препаратов для профилактики и лечения лиц, инфицированных вирусами иммунодефицита человека,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w:t>
      </w:r>
    </w:p>
    <w:p w:rsidR="00512540" w:rsidRDefault="00512540">
      <w:pPr>
        <w:spacing w:before="220" w:after="1" w:line="220" w:lineRule="atLeast"/>
        <w:ind w:firstLine="540"/>
        <w:jc w:val="both"/>
      </w:pPr>
      <w:r>
        <w:rPr>
          <w:rFonts w:ascii="Calibri" w:hAnsi="Calibri" w:cs="Calibri"/>
        </w:rPr>
        <w:t>Внедрение современных методов диагностики и лечения больных вирусными гепатитами.</w:t>
      </w:r>
    </w:p>
    <w:p w:rsidR="00512540" w:rsidRDefault="00512540">
      <w:pPr>
        <w:spacing w:before="220" w:after="1" w:line="220" w:lineRule="atLeast"/>
        <w:ind w:firstLine="540"/>
        <w:jc w:val="both"/>
      </w:pPr>
      <w:r>
        <w:rPr>
          <w:rFonts w:ascii="Calibri" w:hAnsi="Calibri" w:cs="Calibri"/>
        </w:rPr>
        <w:t>Планируется закуп лекарственных препаратов (группа интерферонов) для больных вирусными гепатитами) для государственного бюджетного учреждения здравоохранения Новосибирской области "Городская инфекционная клиническая больница N 1".</w:t>
      </w:r>
    </w:p>
    <w:p w:rsidR="00512540" w:rsidRDefault="00512540">
      <w:pPr>
        <w:spacing w:before="220" w:after="1" w:line="220" w:lineRule="atLeast"/>
        <w:ind w:firstLine="540"/>
        <w:jc w:val="both"/>
      </w:pPr>
      <w:r>
        <w:rPr>
          <w:rFonts w:ascii="Calibri" w:hAnsi="Calibri" w:cs="Calibri"/>
        </w:rPr>
        <w:t>Задача 4 "Развитие комплексной системы профилактики, диагностики, лечения и реабилитации при психических расстройствах".</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lastRenderedPageBreak/>
        <w:t>внедрение современных методов профилактики, диагностики, лечения и реабилитации граждан при психических расстройствах.</w:t>
      </w:r>
    </w:p>
    <w:p w:rsidR="00512540" w:rsidRDefault="00512540">
      <w:pPr>
        <w:spacing w:before="220" w:after="1" w:line="220" w:lineRule="atLeast"/>
        <w:ind w:firstLine="540"/>
        <w:jc w:val="both"/>
      </w:pPr>
      <w:r>
        <w:rPr>
          <w:rFonts w:ascii="Calibri" w:hAnsi="Calibri" w:cs="Calibri"/>
        </w:rPr>
        <w:t>Мероприятие направлено на повышение эффективности мер по внедрению современных методов профилактики, диагностики, лечения и реабилитации граждан при психических расстройствах (формирование и поддержание в актуальном состоянии регистра лиц, совершивших покушение на самоубийство, в том числе лиц, совершивших завершенный суицид, развитие системы межведомственного взаимодействия по антикризисной помощи населению (информационный обмен между различными учреждениями и организациями: медицинскими организациями, образовательными организациями, социальными (отделы занятости населения при администрациях районов), КЦСОН, общественными организациями), внедрение новых методов лечения, включая методы психосоциальной терапии и психосоциальной реабилитации).</w:t>
      </w:r>
    </w:p>
    <w:p w:rsidR="00512540" w:rsidRDefault="00512540">
      <w:pPr>
        <w:spacing w:before="220" w:after="1" w:line="220" w:lineRule="atLeast"/>
        <w:ind w:firstLine="540"/>
        <w:jc w:val="both"/>
      </w:pPr>
      <w:r>
        <w:rPr>
          <w:rFonts w:ascii="Calibri" w:hAnsi="Calibri" w:cs="Calibri"/>
        </w:rPr>
        <w:t>Задача 5 "Совершенствование медицинской помощи больным с сосудистыми заболеваниями".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after="1" w:line="220" w:lineRule="atLeast"/>
        <w:jc w:val="both"/>
      </w:pPr>
      <w:r>
        <w:rPr>
          <w:rFonts w:ascii="Calibri" w:hAnsi="Calibri" w:cs="Calibri"/>
        </w:rPr>
        <w:t xml:space="preserve">(в ред. </w:t>
      </w:r>
      <w:hyperlink r:id="rId52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внедрение современных методов профилактики, диагностики, лечения больных сердечно-сосудистыми заболеваниями.</w:t>
      </w:r>
    </w:p>
    <w:p w:rsidR="00512540" w:rsidRDefault="00512540">
      <w:pPr>
        <w:spacing w:before="220" w:after="1" w:line="220" w:lineRule="atLeast"/>
        <w:ind w:firstLine="540"/>
        <w:jc w:val="both"/>
      </w:pPr>
      <w:r>
        <w:rPr>
          <w:rFonts w:ascii="Calibri" w:hAnsi="Calibri" w:cs="Calibri"/>
        </w:rPr>
        <w:t>Мероприятие направлено на повышение эффективности мер по внедрению современных методов профилактики, диагностики, лечения больных сердечно-сосудистыми заболеваниями (формирование банка данных и проведение мониторинга больных с заболеваниями органов кровообращения (ишемическая болезнь сердца, артериальная гипертония, нарушения ритма), обучение в школах здоровья больных артериальной гипертонией (на базе амбулаторно-поликлинических учреждений производится набор пациентов в группу по 5 - 10 человек (проведение с ними цикла - 4 - 5 занятий в месяц).</w:t>
      </w:r>
    </w:p>
    <w:p w:rsidR="00512540" w:rsidRDefault="00512540">
      <w:pPr>
        <w:spacing w:before="220" w:after="1" w:line="220" w:lineRule="atLeast"/>
        <w:ind w:firstLine="540"/>
        <w:jc w:val="both"/>
      </w:pPr>
      <w:r>
        <w:rPr>
          <w:rFonts w:ascii="Calibri" w:hAnsi="Calibri" w:cs="Calibri"/>
        </w:rPr>
        <w:t>Региональный проект "Борьба с сердечно-сосудистыми заболеваниями".</w:t>
      </w:r>
    </w:p>
    <w:p w:rsidR="00512540" w:rsidRDefault="00512540">
      <w:pPr>
        <w:spacing w:after="1" w:line="220" w:lineRule="atLeast"/>
        <w:jc w:val="both"/>
      </w:pPr>
      <w:r>
        <w:rPr>
          <w:rFonts w:ascii="Calibri" w:hAnsi="Calibri" w:cs="Calibri"/>
        </w:rPr>
        <w:t xml:space="preserve">(абзац введен </w:t>
      </w:r>
      <w:hyperlink r:id="rId52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приобретение медицинского оборудования для переоснащения региональных сосудистых центров и первичных сосудистых отделений, в том числе оборудованием для ранней медицинской реабилитации, для дооснащения первичных сосудистых отделений оборудованием для проведения рентгенэндоваскулярных методов лечения, а также для размещения регионального сосудистого центра на базе государственного бюджетного учреждения здравоохранения Новосибирской области "Центральная клиническая больница" в соответствии с порядками и стандартами оснащения. Кроме того, будет разработан, утвержден и внедрен в практику региональный стандарт по лекарственному обеспечению пациентов, перенесших острый коронарный синдром, ишемический инсульт в течение 12 месяцев после перенесенного сердечно-сосудистого события.</w:t>
      </w:r>
    </w:p>
    <w:p w:rsidR="00512540" w:rsidRDefault="00512540">
      <w:pPr>
        <w:spacing w:after="1" w:line="220" w:lineRule="atLeast"/>
        <w:jc w:val="both"/>
      </w:pPr>
      <w:r>
        <w:rPr>
          <w:rFonts w:ascii="Calibri" w:hAnsi="Calibri" w:cs="Calibri"/>
        </w:rPr>
        <w:t xml:space="preserve">(абзац введен </w:t>
      </w:r>
      <w:hyperlink r:id="rId5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Задача 6 "Совершенствование оказания скорой, в том числе скорой специализированной, медицинской помощи, медицинской эвакуации".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Внедрение современных методов лечения при оказании скорой медицинской помощи гражданам, проживающим на территории Новосибирской области.</w:t>
      </w:r>
    </w:p>
    <w:p w:rsidR="00512540" w:rsidRDefault="00512540">
      <w:pPr>
        <w:spacing w:before="220" w:after="1" w:line="220" w:lineRule="atLeast"/>
        <w:ind w:firstLine="540"/>
        <w:jc w:val="both"/>
      </w:pPr>
      <w:r>
        <w:rPr>
          <w:rFonts w:ascii="Calibri" w:hAnsi="Calibri" w:cs="Calibri"/>
        </w:rPr>
        <w:lastRenderedPageBreak/>
        <w:t>Мероприятие направлено на повышение эффективности мер по внедрению современных методов лечения при оказании скорой медицинской помощи (приобретение тромболитических препаратов).</w:t>
      </w:r>
    </w:p>
    <w:p w:rsidR="00512540" w:rsidRDefault="00512540">
      <w:pPr>
        <w:spacing w:before="220" w:after="1" w:line="220" w:lineRule="atLeast"/>
        <w:ind w:firstLine="540"/>
        <w:jc w:val="both"/>
      </w:pPr>
      <w:r>
        <w:rPr>
          <w:rFonts w:ascii="Calibri" w:hAnsi="Calibri" w:cs="Calibri"/>
        </w:rPr>
        <w:t>Укрепление материально-технической базы службы скорой медицинской помощи Новосибирской области.</w:t>
      </w:r>
    </w:p>
    <w:p w:rsidR="00512540" w:rsidRDefault="00512540">
      <w:pPr>
        <w:spacing w:before="220" w:after="1" w:line="220" w:lineRule="atLeast"/>
        <w:ind w:firstLine="540"/>
        <w:jc w:val="both"/>
      </w:pPr>
      <w:r>
        <w:rPr>
          <w:rFonts w:ascii="Calibri" w:hAnsi="Calibri" w:cs="Calibri"/>
        </w:rPr>
        <w:t>Планируется проведение мероприятий по укреплению материально-технической базы службы скорой медицинской помощи (приобретение автомобилей, спецодежды и оборудования), по обучению персонала (учебный класс) для службы скорой медицинской помощи.</w:t>
      </w:r>
    </w:p>
    <w:p w:rsidR="00512540" w:rsidRDefault="00512540">
      <w:pPr>
        <w:spacing w:before="220" w:after="1" w:line="220" w:lineRule="atLeast"/>
        <w:ind w:firstLine="540"/>
        <w:jc w:val="both"/>
      </w:pPr>
      <w:r>
        <w:rPr>
          <w:rFonts w:ascii="Calibri" w:hAnsi="Calibri" w:cs="Calibri"/>
        </w:rPr>
        <w:t>Выполнение государственного задания на оказание скорой, в том числе скорой специализированной, медицинской помощи (включая медицинскую эвакуацию), не включенной в базовую программу обязательного медицинского страхования, а также оказание медицинской помощи при чрезвычайных ситуациях.</w:t>
      </w:r>
    </w:p>
    <w:p w:rsidR="00512540" w:rsidRDefault="00512540">
      <w:pPr>
        <w:spacing w:after="1" w:line="220" w:lineRule="atLeast"/>
        <w:jc w:val="both"/>
      </w:pPr>
      <w:r>
        <w:rPr>
          <w:rFonts w:ascii="Calibri" w:hAnsi="Calibri" w:cs="Calibri"/>
        </w:rPr>
        <w:t xml:space="preserve">(абзац введен </w:t>
      </w:r>
      <w:hyperlink r:id="rId52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Мероприятие направлено на предоставление населению медицинской помощи в рамках территориальной программы государственных гарантий бесплатного оказания гражданам медицинской помощи в Новосибирской области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с учетом санитарно-авиационной эвакуации не застрахованным и не идентифицированным в системе обязательного медицинского страхования гражданам). Мероприятие реализуется в рамках данной задачи с 01.01.2017.</w:t>
      </w:r>
    </w:p>
    <w:p w:rsidR="00512540" w:rsidRDefault="00512540">
      <w:pPr>
        <w:spacing w:after="1" w:line="220" w:lineRule="atLeast"/>
        <w:jc w:val="both"/>
      </w:pPr>
      <w:r>
        <w:rPr>
          <w:rFonts w:ascii="Calibri" w:hAnsi="Calibri" w:cs="Calibri"/>
        </w:rPr>
        <w:t xml:space="preserve">(абзац введен </w:t>
      </w:r>
      <w:hyperlink r:id="rId52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14.12.2016 N 404-п; в ред. </w:t>
      </w:r>
      <w:hyperlink r:id="rId52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Региональный проект "Развитие системы оказания первичной медико-санитарной помощи".</w:t>
      </w:r>
    </w:p>
    <w:p w:rsidR="00512540" w:rsidRDefault="00512540">
      <w:pPr>
        <w:spacing w:after="1" w:line="220" w:lineRule="atLeast"/>
        <w:jc w:val="both"/>
      </w:pPr>
      <w:r>
        <w:rPr>
          <w:rFonts w:ascii="Calibri" w:hAnsi="Calibri" w:cs="Calibri"/>
        </w:rPr>
        <w:t xml:space="preserve">(абзац введен </w:t>
      </w:r>
      <w:hyperlink r:id="rId52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обеспечение своевременности оказания экстренной медицинской помощи с использованием санитарной авиации следующих категорий пациентов: с острым нарушением мозгового кровообращения, инфарктом миокарда, беременных женщин высокого риска, недоношенных новорожденных.</w:t>
      </w:r>
    </w:p>
    <w:p w:rsidR="00512540" w:rsidRDefault="00512540">
      <w:pPr>
        <w:spacing w:after="1" w:line="220" w:lineRule="atLeast"/>
        <w:jc w:val="both"/>
      </w:pPr>
      <w:r>
        <w:rPr>
          <w:rFonts w:ascii="Calibri" w:hAnsi="Calibri" w:cs="Calibri"/>
        </w:rPr>
        <w:t xml:space="preserve">(абзац введен </w:t>
      </w:r>
      <w:hyperlink r:id="rId52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Задача 7 "Совершенствование оказания медицинской помощи пострадавшим при дорожно-транспортных происшествиях,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внедрение современных методов лечения пострадавших при дорожно-транспортных происшествиях.</w:t>
      </w:r>
    </w:p>
    <w:p w:rsidR="00512540" w:rsidRDefault="00512540">
      <w:pPr>
        <w:spacing w:before="220" w:after="1" w:line="220" w:lineRule="atLeast"/>
        <w:ind w:firstLine="540"/>
        <w:jc w:val="both"/>
      </w:pPr>
      <w:r>
        <w:rPr>
          <w:rFonts w:ascii="Calibri" w:hAnsi="Calibri" w:cs="Calibri"/>
        </w:rPr>
        <w:t>Мероприятие направлено на повышение эффективности мер по внедрению современных методов лечения пострадавших при ДТП (создание специализированной сети травматологических центров по оказанию медицинской помощи пострадавшим при ДТП, организация работы 3-уровневой системы оказания медицинской помощи пострадавшим при ДТП, утверждение схем доставки пострадавших при ДТП в учреждения здравоохранения и зоны ответственности медицинских организаций, расположенных вдоль федеральных автомобильных дорог).</w:t>
      </w:r>
    </w:p>
    <w:p w:rsidR="00512540" w:rsidRDefault="00512540">
      <w:pPr>
        <w:spacing w:before="220" w:after="1" w:line="220" w:lineRule="atLeast"/>
        <w:ind w:firstLine="540"/>
        <w:jc w:val="both"/>
      </w:pPr>
      <w:r>
        <w:rPr>
          <w:rFonts w:ascii="Calibri" w:hAnsi="Calibri" w:cs="Calibri"/>
        </w:rPr>
        <w:t>Задача 8 "Совершенствование системы оказания медицинской помощи больным прочими заболеваниями".</w:t>
      </w:r>
    </w:p>
    <w:p w:rsidR="00512540" w:rsidRDefault="00512540">
      <w:pPr>
        <w:spacing w:before="220" w:after="1" w:line="220" w:lineRule="atLeast"/>
        <w:ind w:firstLine="540"/>
        <w:jc w:val="both"/>
      </w:pPr>
      <w:r>
        <w:rPr>
          <w:rFonts w:ascii="Calibri" w:hAnsi="Calibri" w:cs="Calibri"/>
        </w:rPr>
        <w:lastRenderedPageBreak/>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внедрение современных методов профилактики, диагностики, лечения больных социально значимыми заболеваниями.</w:t>
      </w:r>
    </w:p>
    <w:p w:rsidR="00512540" w:rsidRDefault="00512540">
      <w:pPr>
        <w:spacing w:before="220" w:after="1" w:line="220" w:lineRule="atLeast"/>
        <w:ind w:firstLine="540"/>
        <w:jc w:val="both"/>
      </w:pPr>
      <w:r>
        <w:rPr>
          <w:rFonts w:ascii="Calibri" w:hAnsi="Calibri" w:cs="Calibri"/>
        </w:rPr>
        <w:t>Мероприятие направлено на повышение эффективности мер по внедрению современных методов профилактики, диагностики и лечения больных прочими заболеваниями (организация работы мобильного лечебно-профилактического модуля (приобретение расходного материала) для оказания эндокринологической специализированной медицинской помощи больным сахарным диабетом на территории Новосибирской области, приобретение препаратов для интравитреального введения (ингибиторами ангиогенеза - ранибизумаб) с целью профилактики и лечения диабетической ретинопатии и диабетического макулярного отека. Обеспечение потребности в медикаментозном обеспечении препаратами, приобретение инсулиновых помп с комплектующими для детей до 18 лет, больных сахарным диабетом, приобретение расходного материала для инсулиновых помп, установленных детям до 18 лет, больным сахарным диабетом).</w:t>
      </w:r>
    </w:p>
    <w:p w:rsidR="00512540" w:rsidRDefault="00512540">
      <w:pPr>
        <w:spacing w:before="220" w:after="1" w:line="220" w:lineRule="atLeast"/>
        <w:ind w:firstLine="540"/>
        <w:jc w:val="both"/>
      </w:pPr>
      <w:r>
        <w:rPr>
          <w:rFonts w:ascii="Calibri" w:hAnsi="Calibri" w:cs="Calibri"/>
        </w:rPr>
        <w:t>Реализация мер, направленных на обеспечение отдельных категорий граждан, проживающих на территории Новосибирской области, льготной стоматологической помощью, глазным протезированием, слуховыми аппаратами.</w:t>
      </w:r>
    </w:p>
    <w:p w:rsidR="00512540" w:rsidRDefault="00512540">
      <w:pPr>
        <w:spacing w:before="220" w:after="1" w:line="220" w:lineRule="atLeast"/>
        <w:ind w:firstLine="540"/>
        <w:jc w:val="both"/>
      </w:pPr>
      <w:r>
        <w:rPr>
          <w:rFonts w:ascii="Calibri" w:hAnsi="Calibri" w:cs="Calibri"/>
        </w:rPr>
        <w:t>Планируется лечение детей в возрасте до 3 лет с множественным осложненным кариесом, а также детей с ограниченными возможностями и врожденными расщелинами губ и неба под общим обезболиванием с применением социальных сертификатов на санацию под наркозом, улучшение качества зубопротезной помощи отдельной категории граждан, проживающих в Новосибирской области, имеющих право на меры социальной поддержки по льготному зубопротезированию, глазопротезирование отдельных категорий граждан, имеющих право на меры социальной поддержки за счет средств областного бюджета (труженики тыла), слухопротезирование отдельных категорий граждан, имеющих право на меры социальной поддержки за счет средств областного бюджета.</w:t>
      </w:r>
    </w:p>
    <w:p w:rsidR="00512540" w:rsidRDefault="00512540">
      <w:pPr>
        <w:spacing w:before="220" w:after="1" w:line="220" w:lineRule="atLeast"/>
        <w:ind w:firstLine="540"/>
        <w:jc w:val="both"/>
      </w:pPr>
      <w:hyperlink w:anchor="P18945" w:history="1">
        <w:r>
          <w:rPr>
            <w:rFonts w:ascii="Calibri" w:hAnsi="Calibri" w:cs="Calibri"/>
            <w:color w:val="0000FF"/>
          </w:rPr>
          <w:t>Порядок</w:t>
        </w:r>
      </w:hyperlink>
      <w:r>
        <w:rPr>
          <w:rFonts w:ascii="Calibri" w:hAnsi="Calibri" w:cs="Calibri"/>
        </w:rPr>
        <w:t xml:space="preserve"> предоставления субсидии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рамках реализации подпрограммы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"Развитие здравоохранения Новосибирской области", установлен в соответствии с приложением 2 к настоящему постановлению.</w:t>
      </w:r>
    </w:p>
    <w:p w:rsidR="00512540" w:rsidRDefault="00512540">
      <w:pPr>
        <w:spacing w:after="1" w:line="220" w:lineRule="atLeast"/>
        <w:jc w:val="both"/>
      </w:pPr>
      <w:r>
        <w:rPr>
          <w:rFonts w:ascii="Calibri" w:hAnsi="Calibri" w:cs="Calibri"/>
        </w:rPr>
        <w:t xml:space="preserve">(абзац введен </w:t>
      </w:r>
      <w:hyperlink r:id="rId52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29.12.2018 N 572-п; в ред. </w:t>
      </w:r>
      <w:hyperlink r:id="rId53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15.09.2020 N 387-п)</w:t>
      </w:r>
    </w:p>
    <w:p w:rsidR="00512540" w:rsidRDefault="00512540">
      <w:pPr>
        <w:spacing w:before="220" w:after="1" w:line="220" w:lineRule="atLeast"/>
        <w:ind w:firstLine="540"/>
        <w:jc w:val="both"/>
      </w:pPr>
      <w:r>
        <w:rPr>
          <w:rFonts w:ascii="Calibri" w:hAnsi="Calibri" w:cs="Calibri"/>
        </w:rPr>
        <w:t>Задача 9 "Совершенствование высокотехнологичной медицинской помощи, развитие новых эффективных методов лечения".</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внедрение современных методов оказания высокотехнологичной медицинской помощи; повышение доступности высокотехнологичной медицинской помощи.</w:t>
      </w:r>
    </w:p>
    <w:p w:rsidR="00512540" w:rsidRDefault="00512540">
      <w:pPr>
        <w:spacing w:before="220" w:after="1" w:line="220" w:lineRule="atLeast"/>
        <w:ind w:firstLine="540"/>
        <w:jc w:val="both"/>
      </w:pPr>
      <w:r>
        <w:rPr>
          <w:rFonts w:ascii="Calibri" w:hAnsi="Calibri" w:cs="Calibri"/>
        </w:rPr>
        <w:t xml:space="preserve">Мероприятие направлено на организацию оказания высокотехнологичной медицинской помощи как в федеральных и государственных учреждениях, расположенных за пределами Новосибирской области, так и в медицинских организациях, подведомственных министерству здравоохранения Новосибирской области, формирование государственного задания на оказание </w:t>
      </w:r>
      <w:r>
        <w:rPr>
          <w:rFonts w:ascii="Calibri" w:hAnsi="Calibri" w:cs="Calibri"/>
        </w:rPr>
        <w:lastRenderedPageBreak/>
        <w:t>высокотехнологичной медицинской помощи, оказываемой за счет средств обязательного медицинского страхования.</w:t>
      </w:r>
    </w:p>
    <w:p w:rsidR="00512540" w:rsidRDefault="00512540">
      <w:pPr>
        <w:spacing w:before="220" w:after="1" w:line="220" w:lineRule="atLeast"/>
        <w:ind w:firstLine="540"/>
        <w:jc w:val="both"/>
      </w:pPr>
      <w:r>
        <w:rPr>
          <w:rFonts w:ascii="Calibri" w:hAnsi="Calibri" w:cs="Calibri"/>
        </w:rPr>
        <w:t>Задача 10 "Обеспечение безопасности и качества донорской крови и ее компонентов".</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обеспечение реципиентов медицинских организаций Новосибирской области качественной и безопасной донорской кровью и ее компонентами.</w:t>
      </w:r>
    </w:p>
    <w:p w:rsidR="00512540" w:rsidRDefault="00512540">
      <w:pPr>
        <w:spacing w:before="220" w:after="1" w:line="220" w:lineRule="atLeast"/>
        <w:ind w:firstLine="540"/>
        <w:jc w:val="both"/>
      </w:pPr>
      <w:r>
        <w:rPr>
          <w:rFonts w:ascii="Calibri" w:hAnsi="Calibri" w:cs="Calibri"/>
        </w:rPr>
        <w:t>Указанное мероприятие направлено на повышение эффективности мер по обеспечению реципиентов медицинских организаций Новосибирской области качественной и безопасной донорской кровью и ее компонентами (закупка тест-систем для выявления гемотрансмиссивных инфекций методом ПЦР, замена бесплатного питания донора крови и (или) ее компонентов денежной компенсацией).</w:t>
      </w:r>
    </w:p>
    <w:p w:rsidR="00512540" w:rsidRDefault="00512540">
      <w:pPr>
        <w:spacing w:before="220" w:after="1" w:line="220" w:lineRule="atLeast"/>
        <w:ind w:firstLine="540"/>
        <w:jc w:val="both"/>
      </w:pPr>
      <w:r>
        <w:rPr>
          <w:rFonts w:ascii="Calibri" w:hAnsi="Calibri" w:cs="Calibri"/>
        </w:rPr>
        <w:t>Задача 11 "Обеспечение государственных услуг в рамках территориальной программы государственных гарантий бесплатного оказания медицинской помощи".</w:t>
      </w:r>
    </w:p>
    <w:p w:rsidR="00512540" w:rsidRDefault="00512540">
      <w:pPr>
        <w:spacing w:after="1" w:line="220" w:lineRule="atLeast"/>
        <w:jc w:val="both"/>
      </w:pPr>
      <w:r>
        <w:rPr>
          <w:rFonts w:ascii="Calibri" w:hAnsi="Calibri" w:cs="Calibri"/>
        </w:rPr>
        <w:t xml:space="preserve">(абзац введен </w:t>
      </w:r>
      <w:hyperlink r:id="rId53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 в ред. </w:t>
      </w:r>
      <w:hyperlink r:id="rId53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after="1" w:line="220" w:lineRule="atLeast"/>
        <w:jc w:val="both"/>
      </w:pPr>
      <w:r>
        <w:rPr>
          <w:rFonts w:ascii="Calibri" w:hAnsi="Calibri" w:cs="Calibri"/>
        </w:rPr>
        <w:t xml:space="preserve">(абзац введен </w:t>
      </w:r>
      <w:hyperlink r:id="rId53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Выполнение государственного задания на оказание специализированной медицинской помощи, в том числе скорой специализированной медицинской помощи (в том числе санитарно-авиационной эвакуации), не входящей в базовую программу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5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28.12.2015 N 463-п)</w:t>
      </w:r>
    </w:p>
    <w:p w:rsidR="00512540" w:rsidRDefault="00512540">
      <w:pPr>
        <w:spacing w:before="220" w:after="1" w:line="220" w:lineRule="atLeast"/>
        <w:ind w:firstLine="540"/>
        <w:jc w:val="both"/>
      </w:pPr>
      <w:r>
        <w:rPr>
          <w:rFonts w:ascii="Calibri" w:hAnsi="Calibri" w:cs="Calibri"/>
        </w:rPr>
        <w:t>В рамках данного мероприятия осуществляется финансирование оказания специализированной медицинской помощи, в том числе скорой специализированной медицинской помощи, не входящих в базовую программу обязательного медицинского страхования.</w:t>
      </w:r>
    </w:p>
    <w:p w:rsidR="00512540" w:rsidRDefault="00512540">
      <w:pPr>
        <w:spacing w:after="1" w:line="220" w:lineRule="atLeast"/>
        <w:jc w:val="both"/>
      </w:pPr>
      <w:r>
        <w:rPr>
          <w:rFonts w:ascii="Calibri" w:hAnsi="Calibri" w:cs="Calibri"/>
        </w:rPr>
        <w:t xml:space="preserve">(абзац введен </w:t>
      </w:r>
      <w:hyperlink r:id="rId53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p w:rsidR="00512540" w:rsidRDefault="00512540">
      <w:pPr>
        <w:spacing w:after="1" w:line="220" w:lineRule="atLeast"/>
        <w:jc w:val="both"/>
      </w:pPr>
      <w:r>
        <w:rPr>
          <w:rFonts w:ascii="Calibri" w:hAnsi="Calibri" w:cs="Calibri"/>
        </w:rPr>
        <w:t xml:space="preserve">(абзац введен </w:t>
      </w:r>
      <w:hyperlink r:id="rId53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 xml:space="preserve">В рамках данного мероприятия осуществляется финансирование оказания медицинской помощи неработающему населению в рамках территориальной программы государственных гарантий бесплатного оказания гражданам медицинской помощи в Новосибирской области. Мероприятие реализуется в рамках данной задачи в период 2013 - 2015 годов, с 01.01.2016 - в рамках </w:t>
      </w:r>
      <w:hyperlink w:anchor="P16262" w:history="1">
        <w:r>
          <w:rPr>
            <w:rFonts w:ascii="Calibri" w:hAnsi="Calibri" w:cs="Calibri"/>
            <w:color w:val="0000FF"/>
          </w:rPr>
          <w:t>Подпрограммы 11</w:t>
        </w:r>
      </w:hyperlink>
      <w:r>
        <w:rPr>
          <w:rFonts w:ascii="Calibri" w:hAnsi="Calibri" w:cs="Calibri"/>
        </w:rPr>
        <w:t xml:space="preserve"> "Организация обязательного медицинского страхования граждан в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53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 в ред. постановлений Правительства Новосибирской области от 14.12.2016 </w:t>
      </w:r>
      <w:hyperlink r:id="rId538" w:history="1">
        <w:r>
          <w:rPr>
            <w:rFonts w:ascii="Calibri" w:hAnsi="Calibri" w:cs="Calibri"/>
            <w:color w:val="0000FF"/>
          </w:rPr>
          <w:t>N 404-п</w:t>
        </w:r>
      </w:hyperlink>
      <w:r>
        <w:rPr>
          <w:rFonts w:ascii="Calibri" w:hAnsi="Calibri" w:cs="Calibri"/>
        </w:rPr>
        <w:t xml:space="preserve">, от 13.07.2020 </w:t>
      </w:r>
      <w:hyperlink r:id="rId539" w:history="1">
        <w:r>
          <w:rPr>
            <w:rFonts w:ascii="Calibri" w:hAnsi="Calibri" w:cs="Calibri"/>
            <w:color w:val="0000FF"/>
          </w:rPr>
          <w:t>N 287-п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512540" w:rsidRDefault="00512540">
      <w:pPr>
        <w:spacing w:after="1" w:line="220" w:lineRule="atLeast"/>
        <w:jc w:val="both"/>
      </w:pPr>
      <w:r>
        <w:rPr>
          <w:rFonts w:ascii="Calibri" w:hAnsi="Calibri" w:cs="Calibri"/>
        </w:rPr>
        <w:t xml:space="preserve">(абзац введен </w:t>
      </w:r>
      <w:hyperlink r:id="rId54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 xml:space="preserve">В рамках данного мероприятия осуществляется финансирование оказания экстренной медицинской помощи пациентам без предъявления страховых полисов. Мероприятие </w:t>
      </w:r>
      <w:r>
        <w:rPr>
          <w:rFonts w:ascii="Calibri" w:hAnsi="Calibri" w:cs="Calibri"/>
        </w:rPr>
        <w:lastRenderedPageBreak/>
        <w:t xml:space="preserve">реализуется в рамках данной задачи в период 2013 - 2015 годов, с 01.01.2016 - в рамках </w:t>
      </w:r>
      <w:hyperlink w:anchor="P16262" w:history="1">
        <w:r>
          <w:rPr>
            <w:rFonts w:ascii="Calibri" w:hAnsi="Calibri" w:cs="Calibri"/>
            <w:color w:val="0000FF"/>
          </w:rPr>
          <w:t>Подпрограммы 11</w:t>
        </w:r>
      </w:hyperlink>
      <w:r>
        <w:rPr>
          <w:rFonts w:ascii="Calibri" w:hAnsi="Calibri" w:cs="Calibri"/>
        </w:rPr>
        <w:t xml:space="preserve"> "Организация обязательного медицинского страхования граждан в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54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 в ред. </w:t>
      </w:r>
      <w:hyperlink r:id="rId5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Задача 12 "Предоставление отдельных видов медицинской помощи (в том числе обеспечение доступности лекарственных препаратов больным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лицам после трансплантации органов и/или тканей) жителям Новосибирской области в рамках софинансирования расходов из федерального бюджета".</w:t>
      </w:r>
    </w:p>
    <w:p w:rsidR="00512540" w:rsidRDefault="00512540">
      <w:pPr>
        <w:spacing w:after="1" w:line="220" w:lineRule="atLeast"/>
        <w:jc w:val="both"/>
      </w:pPr>
      <w:r>
        <w:rPr>
          <w:rFonts w:ascii="Calibri" w:hAnsi="Calibri" w:cs="Calibri"/>
        </w:rPr>
        <w:t xml:space="preserve">(в ред. </w:t>
      </w:r>
      <w:hyperlink r:id="rId5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13.02.2018 N 51-п)</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after="1" w:line="220" w:lineRule="atLeast"/>
        <w:jc w:val="both"/>
      </w:pPr>
      <w:r>
        <w:rPr>
          <w:rFonts w:ascii="Calibri" w:hAnsi="Calibri" w:cs="Calibri"/>
        </w:rPr>
        <w:t xml:space="preserve">(абзац введен </w:t>
      </w:r>
      <w:hyperlink r:id="rId54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 в ред. </w:t>
      </w:r>
      <w:hyperlink r:id="rId54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13.02.2018 N 51-п)</w:t>
      </w:r>
    </w:p>
    <w:p w:rsidR="00512540" w:rsidRDefault="00512540">
      <w:pPr>
        <w:spacing w:before="220" w:after="1" w:line="220" w:lineRule="atLeast"/>
        <w:ind w:firstLine="540"/>
        <w:jc w:val="both"/>
      </w:pPr>
      <w:r>
        <w:rPr>
          <w:rFonts w:ascii="Calibri" w:hAnsi="Calibri" w:cs="Calibri"/>
        </w:rPr>
        <w:t>логистика лекарственных препаратов для больных злокачественными новообразованиями лимфоидной, кроветворной и родственной им ткани, гемофилией, муковисцидозом, гипофизарным нанизмом, болезнью Гоше, рассеянным склерозом, а также после трансплантации органов и/или тканей.</w:t>
      </w:r>
    </w:p>
    <w:p w:rsidR="00512540" w:rsidRDefault="00512540">
      <w:pPr>
        <w:spacing w:after="1" w:line="220" w:lineRule="atLeast"/>
        <w:jc w:val="both"/>
      </w:pPr>
      <w:r>
        <w:rPr>
          <w:rFonts w:ascii="Calibri" w:hAnsi="Calibri" w:cs="Calibri"/>
        </w:rPr>
        <w:t xml:space="preserve">(абзац введен </w:t>
      </w:r>
      <w:hyperlink r:id="rId5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Данное мероприятие направлено на удовлетворение спроса на лекарственные препараты, предназначенные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в числе лиц, включенных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Мероприятие реализуется в рамках данной задачи в 2017 году.</w:t>
      </w:r>
    </w:p>
    <w:p w:rsidR="00512540" w:rsidRDefault="00512540">
      <w:pPr>
        <w:spacing w:after="1" w:line="220" w:lineRule="atLeast"/>
        <w:jc w:val="both"/>
      </w:pPr>
      <w:r>
        <w:rPr>
          <w:rFonts w:ascii="Calibri" w:hAnsi="Calibri" w:cs="Calibri"/>
        </w:rPr>
        <w:t xml:space="preserve">(абзац введен </w:t>
      </w:r>
      <w:hyperlink r:id="rId54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 в ред. </w:t>
      </w:r>
      <w:hyperlink r:id="rId54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Реализация отдельных мероприятий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Новосибирской области "Развитие здравоохранения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54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13.02.2018 N 51-п; в ред. </w:t>
      </w:r>
      <w:hyperlink r:id="rId55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Данное мероприятие направлено на реализацию отдельных мероприятий Программы в рамках соглашений по софинансированию из федерального бюджета расходов, возникающих при оказании медицинской помощи жителям Новосибирской области. Мероприятие реализуется в рамках данной задачи в 2018 году.</w:t>
      </w:r>
    </w:p>
    <w:p w:rsidR="00512540" w:rsidRDefault="00512540">
      <w:pPr>
        <w:spacing w:after="1" w:line="220" w:lineRule="atLeast"/>
        <w:jc w:val="both"/>
      </w:pPr>
      <w:r>
        <w:rPr>
          <w:rFonts w:ascii="Calibri" w:hAnsi="Calibri" w:cs="Calibri"/>
        </w:rPr>
        <w:t xml:space="preserve">(абзац введен </w:t>
      </w:r>
      <w:hyperlink r:id="rId55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13.02.2018 N 51-п; в ред. </w:t>
      </w:r>
      <w:hyperlink r:id="rId55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По итогам реализации мероприятий подпрограммы, направленных на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w:t>
      </w:r>
      <w:r>
        <w:rPr>
          <w:rFonts w:ascii="Calibri" w:hAnsi="Calibri" w:cs="Calibri"/>
        </w:rPr>
        <w:lastRenderedPageBreak/>
        <w:t>эвакуации, обеспечение населения качественными медицинскими услугами, ожидается достижение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до 60% (2012 год - 46,4%);</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553" w:history="1">
        <w:r>
          <w:rPr>
            <w:rFonts w:ascii="Calibri" w:hAnsi="Calibri" w:cs="Calibri"/>
            <w:color w:val="0000FF"/>
          </w:rPr>
          <w:t>N 410-п</w:t>
        </w:r>
      </w:hyperlink>
      <w:r>
        <w:rPr>
          <w:rFonts w:ascii="Calibri" w:hAnsi="Calibri" w:cs="Calibri"/>
        </w:rPr>
        <w:t xml:space="preserve">, от 13.07.2020 </w:t>
      </w:r>
      <w:hyperlink r:id="rId554" w:history="1">
        <w:r>
          <w:rPr>
            <w:rFonts w:ascii="Calibri" w:hAnsi="Calibri" w:cs="Calibri"/>
            <w:color w:val="0000FF"/>
          </w:rPr>
          <w:t>N 287-п</w:t>
        </w:r>
      </w:hyperlink>
      <w:r>
        <w:rPr>
          <w:rFonts w:ascii="Calibri" w:hAnsi="Calibri" w:cs="Calibri"/>
        </w:rPr>
        <w:t xml:space="preserve">, от 01.06.2021 </w:t>
      </w:r>
      <w:hyperlink r:id="rId55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абациллированных больных туберкулезом от общего числа больных туберкулезом с бактериовыделением до 39,6% (2012 год - 35,1%);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556" w:history="1">
        <w:r>
          <w:rPr>
            <w:rFonts w:ascii="Calibri" w:hAnsi="Calibri" w:cs="Calibri"/>
            <w:color w:val="0000FF"/>
          </w:rPr>
          <w:t>N 151-п</w:t>
        </w:r>
      </w:hyperlink>
      <w:r>
        <w:rPr>
          <w:rFonts w:ascii="Calibri" w:hAnsi="Calibri" w:cs="Calibri"/>
        </w:rPr>
        <w:t xml:space="preserve">, от 13.07.2020 </w:t>
      </w:r>
      <w:hyperlink r:id="rId557" w:history="1">
        <w:r>
          <w:rPr>
            <w:rFonts w:ascii="Calibri" w:hAnsi="Calibri" w:cs="Calibri"/>
            <w:color w:val="0000FF"/>
          </w:rPr>
          <w:t>N 287-п</w:t>
        </w:r>
      </w:hyperlink>
      <w:r>
        <w:rPr>
          <w:rFonts w:ascii="Calibri" w:hAnsi="Calibri" w:cs="Calibri"/>
        </w:rPr>
        <w:t xml:space="preserve">, от 01.06.2021 </w:t>
      </w:r>
      <w:hyperlink r:id="rId55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ВИЧ-инфицированных лиц, получающих антиретровирусную терапию, от общего числа ВИЧ-инфицированных лиц, состоящих на диспансерном учете, до 90% в 2020 году с сохранением достигнутого уровня в 2021 - 2024 годах (2012 год - 19,5%);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559" w:history="1">
        <w:r>
          <w:rPr>
            <w:rFonts w:ascii="Calibri" w:hAnsi="Calibri" w:cs="Calibri"/>
            <w:color w:val="0000FF"/>
          </w:rPr>
          <w:t>N 294-п</w:t>
        </w:r>
      </w:hyperlink>
      <w:r>
        <w:rPr>
          <w:rFonts w:ascii="Calibri" w:hAnsi="Calibri" w:cs="Calibri"/>
        </w:rPr>
        <w:t xml:space="preserve">, от 01.08.2017 </w:t>
      </w:r>
      <w:hyperlink r:id="rId560" w:history="1">
        <w:r>
          <w:rPr>
            <w:rFonts w:ascii="Calibri" w:hAnsi="Calibri" w:cs="Calibri"/>
            <w:color w:val="0000FF"/>
          </w:rPr>
          <w:t>N 298-п</w:t>
        </w:r>
      </w:hyperlink>
      <w:r>
        <w:rPr>
          <w:rFonts w:ascii="Calibri" w:hAnsi="Calibri" w:cs="Calibri"/>
        </w:rPr>
        <w:t xml:space="preserve">, от 16.04.2019 </w:t>
      </w:r>
      <w:hyperlink r:id="rId561" w:history="1">
        <w:r>
          <w:rPr>
            <w:rFonts w:ascii="Calibri" w:hAnsi="Calibri" w:cs="Calibri"/>
            <w:color w:val="0000FF"/>
          </w:rPr>
          <w:t>N 151-п</w:t>
        </w:r>
      </w:hyperlink>
      <w:r>
        <w:rPr>
          <w:rFonts w:ascii="Calibri" w:hAnsi="Calibri" w:cs="Calibri"/>
        </w:rPr>
        <w:t xml:space="preserve">, от 28.10.2019 </w:t>
      </w:r>
      <w:hyperlink r:id="rId562" w:history="1">
        <w:r>
          <w:rPr>
            <w:rFonts w:ascii="Calibri" w:hAnsi="Calibri" w:cs="Calibri"/>
            <w:color w:val="0000FF"/>
          </w:rPr>
          <w:t>N 410-п</w:t>
        </w:r>
      </w:hyperlink>
      <w:r>
        <w:rPr>
          <w:rFonts w:ascii="Calibri" w:hAnsi="Calibri" w:cs="Calibri"/>
        </w:rPr>
        <w:t xml:space="preserve">, от 01.06.2021 </w:t>
      </w:r>
      <w:hyperlink r:id="rId56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56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не менее 95% ежегодно;</w:t>
      </w:r>
    </w:p>
    <w:p w:rsidR="00512540" w:rsidRDefault="00512540">
      <w:pPr>
        <w:spacing w:after="1" w:line="220" w:lineRule="atLeast"/>
        <w:jc w:val="both"/>
      </w:pPr>
      <w:r>
        <w:rPr>
          <w:rFonts w:ascii="Calibri" w:hAnsi="Calibri" w:cs="Calibri"/>
        </w:rPr>
        <w:t xml:space="preserve">(абзац введен </w:t>
      </w:r>
      <w:hyperlink r:id="rId56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медицинским освидетельствованием на ВИЧ-инфекцию населения Новосибирской области до 24% в 2020 году с сохранением достигнутого уровня в 2021 - 2024 годах (2016 год - 16,8%);</w:t>
      </w:r>
    </w:p>
    <w:p w:rsidR="00512540" w:rsidRDefault="00512540">
      <w:pPr>
        <w:spacing w:after="1" w:line="220" w:lineRule="atLeast"/>
        <w:jc w:val="both"/>
      </w:pPr>
      <w:r>
        <w:rPr>
          <w:rFonts w:ascii="Calibri" w:hAnsi="Calibri" w:cs="Calibri"/>
        </w:rPr>
        <w:t xml:space="preserve">(абзац введен </w:t>
      </w:r>
      <w:hyperlink r:id="rId56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 в ред. </w:t>
      </w:r>
      <w:hyperlink r:id="rId56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выездов бригад скорой медицинской помощи в экстренной форме со временем доезда до пациента менее 20 минут до 92% (2020 год - 90%);</w:t>
      </w:r>
    </w:p>
    <w:p w:rsidR="00512540" w:rsidRDefault="00512540">
      <w:pPr>
        <w:spacing w:after="1" w:line="220" w:lineRule="atLeast"/>
        <w:jc w:val="both"/>
      </w:pPr>
      <w:r>
        <w:rPr>
          <w:rFonts w:ascii="Calibri" w:hAnsi="Calibri" w:cs="Calibri"/>
        </w:rPr>
        <w:t xml:space="preserve">(в ред. </w:t>
      </w:r>
      <w:hyperlink r:id="rId56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число лиц (пациентов), дополнительно эвакуированных с использованием санитарной авиации, до 287 человек (2018 год - 0 человек);</w:t>
      </w:r>
    </w:p>
    <w:p w:rsidR="00512540" w:rsidRDefault="00512540">
      <w:pPr>
        <w:spacing w:after="1" w:line="220" w:lineRule="atLeast"/>
        <w:jc w:val="both"/>
      </w:pPr>
      <w:r>
        <w:rPr>
          <w:rFonts w:ascii="Calibri" w:hAnsi="Calibri" w:cs="Calibri"/>
        </w:rPr>
        <w:t xml:space="preserve">(абзац введен </w:t>
      </w:r>
      <w:hyperlink r:id="rId56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570" w:history="1">
        <w:r>
          <w:rPr>
            <w:rFonts w:ascii="Calibri" w:hAnsi="Calibri" w:cs="Calibri"/>
            <w:color w:val="0000FF"/>
          </w:rPr>
          <w:t>N 287-п</w:t>
        </w:r>
      </w:hyperlink>
      <w:r>
        <w:rPr>
          <w:rFonts w:ascii="Calibri" w:hAnsi="Calibri" w:cs="Calibri"/>
        </w:rPr>
        <w:t xml:space="preserve">, от 01.06.2021 </w:t>
      </w:r>
      <w:hyperlink r:id="rId57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детей до 18 лет, больных сахарным диабетом, с установленными инсулиновыми помпами, обеспеченных расходными материалами для инсулиновых помп (от числа нуждающихся), составит 100%;</w:t>
      </w:r>
    </w:p>
    <w:p w:rsidR="00512540" w:rsidRDefault="00512540">
      <w:pPr>
        <w:spacing w:before="220" w:after="1" w:line="220" w:lineRule="atLeast"/>
        <w:ind w:firstLine="540"/>
        <w:jc w:val="both"/>
      </w:pPr>
      <w:r>
        <w:rPr>
          <w:rFonts w:ascii="Calibri" w:hAnsi="Calibri" w:cs="Calibri"/>
        </w:rPr>
        <w:t>количество граждан, получивших льготную медицинскую помощь по зубопротезированию, глазному протезированию, слухопротезированию, на 2015 год - не менее 13767 чел., на 2016 год - не менее 13594 чел., на 2017 год - не менее 13844 чел., на 2018 - 2022 годы - не менее 19689 чел. ежегодно;</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13.02.2018 </w:t>
      </w:r>
      <w:hyperlink r:id="rId572" w:history="1">
        <w:r>
          <w:rPr>
            <w:rFonts w:ascii="Calibri" w:hAnsi="Calibri" w:cs="Calibri"/>
            <w:color w:val="0000FF"/>
          </w:rPr>
          <w:t>N 51-п</w:t>
        </w:r>
      </w:hyperlink>
      <w:r>
        <w:rPr>
          <w:rFonts w:ascii="Calibri" w:hAnsi="Calibri" w:cs="Calibri"/>
        </w:rPr>
        <w:t xml:space="preserve">, от 16.04.2019 </w:t>
      </w:r>
      <w:hyperlink r:id="rId573" w:history="1">
        <w:r>
          <w:rPr>
            <w:rFonts w:ascii="Calibri" w:hAnsi="Calibri" w:cs="Calibri"/>
            <w:color w:val="0000FF"/>
          </w:rPr>
          <w:t>N 151-п</w:t>
        </w:r>
      </w:hyperlink>
      <w:r>
        <w:rPr>
          <w:rFonts w:ascii="Calibri" w:hAnsi="Calibri" w:cs="Calibri"/>
        </w:rPr>
        <w:t xml:space="preserve">, от 13.07.2020 </w:t>
      </w:r>
      <w:hyperlink r:id="rId574" w:history="1">
        <w:r>
          <w:rPr>
            <w:rFonts w:ascii="Calibri" w:hAnsi="Calibri" w:cs="Calibri"/>
            <w:color w:val="0000FF"/>
          </w:rPr>
          <w:t>N 287-п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lastRenderedPageBreak/>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до 3080 человек;</w:t>
      </w:r>
    </w:p>
    <w:p w:rsidR="00512540" w:rsidRDefault="00512540">
      <w:pPr>
        <w:spacing w:after="1" w:line="220" w:lineRule="atLeast"/>
        <w:jc w:val="both"/>
      </w:pPr>
      <w:r>
        <w:rPr>
          <w:rFonts w:ascii="Calibri" w:hAnsi="Calibri" w:cs="Calibri"/>
        </w:rPr>
        <w:t xml:space="preserve">(в ред. </w:t>
      </w:r>
      <w:hyperlink r:id="rId57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трансплантированных органов в числе заготовленных органов для трансплантации с 70% в 2017 году до 90% в 2020 году с сохранением достигнутого уровня в 2021 - 2024 годах;</w:t>
      </w:r>
    </w:p>
    <w:p w:rsidR="00512540" w:rsidRDefault="00512540">
      <w:pPr>
        <w:spacing w:after="1" w:line="220" w:lineRule="atLeast"/>
        <w:jc w:val="both"/>
      </w:pPr>
      <w:r>
        <w:rPr>
          <w:rFonts w:ascii="Calibri" w:hAnsi="Calibri" w:cs="Calibri"/>
        </w:rPr>
        <w:t xml:space="preserve">(абзац введен </w:t>
      </w:r>
      <w:hyperlink r:id="rId57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 в ред. постановлений Правительства Новосибирской области от 16.04.2019 </w:t>
      </w:r>
      <w:hyperlink r:id="rId577" w:history="1">
        <w:r>
          <w:rPr>
            <w:rFonts w:ascii="Calibri" w:hAnsi="Calibri" w:cs="Calibri"/>
            <w:color w:val="0000FF"/>
          </w:rPr>
          <w:t>N 151-п</w:t>
        </w:r>
      </w:hyperlink>
      <w:r>
        <w:rPr>
          <w:rFonts w:ascii="Calibri" w:hAnsi="Calibri" w:cs="Calibri"/>
        </w:rPr>
        <w:t xml:space="preserve">, от 13.07.2020 </w:t>
      </w:r>
      <w:hyperlink r:id="rId578" w:history="1">
        <w:r>
          <w:rPr>
            <w:rFonts w:ascii="Calibri" w:hAnsi="Calibri" w:cs="Calibri"/>
            <w:color w:val="0000FF"/>
          </w:rPr>
          <w:t>N 287-п</w:t>
        </w:r>
      </w:hyperlink>
      <w:r>
        <w:rPr>
          <w:rFonts w:ascii="Calibri" w:hAnsi="Calibri" w:cs="Calibri"/>
        </w:rPr>
        <w:t xml:space="preserve">, от 01.06.2021 </w:t>
      </w:r>
      <w:hyperlink r:id="rId57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станций переливания крови, обеспечивающих современный уровень качества и безопасности донорской крови и ее компонентов, от общего числа станций переливания крови 100% (2012 год - 100%);</w:t>
      </w:r>
    </w:p>
    <w:p w:rsidR="00512540" w:rsidRDefault="00512540">
      <w:pPr>
        <w:spacing w:before="220" w:after="1" w:line="220" w:lineRule="atLeast"/>
        <w:ind w:firstLine="540"/>
        <w:jc w:val="both"/>
      </w:pPr>
      <w:r>
        <w:rPr>
          <w:rFonts w:ascii="Calibri" w:hAnsi="Calibri" w:cs="Calibri"/>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до 100% (2016 год - 99,7%);</w:t>
      </w:r>
    </w:p>
    <w:p w:rsidR="00512540" w:rsidRDefault="00512540">
      <w:pPr>
        <w:spacing w:after="1" w:line="220" w:lineRule="atLeast"/>
        <w:jc w:val="both"/>
      </w:pPr>
      <w:r>
        <w:rPr>
          <w:rFonts w:ascii="Calibri" w:hAnsi="Calibri" w:cs="Calibri"/>
        </w:rPr>
        <w:t xml:space="preserve">(в ред. </w:t>
      </w:r>
      <w:hyperlink r:id="rId58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процент исполнения объемов государственного задания (процент) не менее 95% ежегодно.</w:t>
      </w:r>
    </w:p>
    <w:p w:rsidR="00512540" w:rsidRDefault="00512540">
      <w:pPr>
        <w:spacing w:after="1" w:line="220" w:lineRule="atLeast"/>
        <w:jc w:val="both"/>
      </w:pPr>
      <w:r>
        <w:rPr>
          <w:rFonts w:ascii="Calibri" w:hAnsi="Calibri" w:cs="Calibri"/>
        </w:rPr>
        <w:t xml:space="preserve">(абзац введен </w:t>
      </w:r>
      <w:hyperlink r:id="rId58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Снижение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до 17,3% (2012 год - 29,8%);</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582" w:history="1">
        <w:r>
          <w:rPr>
            <w:rFonts w:ascii="Calibri" w:hAnsi="Calibri" w:cs="Calibri"/>
            <w:color w:val="0000FF"/>
          </w:rPr>
          <w:t>N 410-п</w:t>
        </w:r>
      </w:hyperlink>
      <w:r>
        <w:rPr>
          <w:rFonts w:ascii="Calibri" w:hAnsi="Calibri" w:cs="Calibri"/>
        </w:rPr>
        <w:t xml:space="preserve">, от 13.07.2020 </w:t>
      </w:r>
      <w:hyperlink r:id="rId583" w:history="1">
        <w:r>
          <w:rPr>
            <w:rFonts w:ascii="Calibri" w:hAnsi="Calibri" w:cs="Calibri"/>
            <w:color w:val="0000FF"/>
          </w:rPr>
          <w:t>N 287-п</w:t>
        </w:r>
      </w:hyperlink>
      <w:r>
        <w:rPr>
          <w:rFonts w:ascii="Calibri" w:hAnsi="Calibri" w:cs="Calibri"/>
        </w:rPr>
        <w:t xml:space="preserve">, от 01.06.2021 </w:t>
      </w:r>
      <w:hyperlink r:id="rId584"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больных психическими расстройствами, повторно госпитализированных в течение года, до 15,1% (2017 год - 20,85%);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585" w:history="1">
        <w:r>
          <w:rPr>
            <w:rFonts w:ascii="Calibri" w:hAnsi="Calibri" w:cs="Calibri"/>
            <w:color w:val="0000FF"/>
          </w:rPr>
          <w:t>N 298-п</w:t>
        </w:r>
      </w:hyperlink>
      <w:r>
        <w:rPr>
          <w:rFonts w:ascii="Calibri" w:hAnsi="Calibri" w:cs="Calibri"/>
        </w:rPr>
        <w:t xml:space="preserve">, от 25.12.2018 </w:t>
      </w:r>
      <w:hyperlink r:id="rId586" w:history="1">
        <w:r>
          <w:rPr>
            <w:rFonts w:ascii="Calibri" w:hAnsi="Calibri" w:cs="Calibri"/>
            <w:color w:val="0000FF"/>
          </w:rPr>
          <w:t>N 560-п</w:t>
        </w:r>
      </w:hyperlink>
      <w:r>
        <w:rPr>
          <w:rFonts w:ascii="Calibri" w:hAnsi="Calibri" w:cs="Calibri"/>
        </w:rPr>
        <w:t xml:space="preserve">, от 16.04.2019 </w:t>
      </w:r>
      <w:hyperlink r:id="rId587" w:history="1">
        <w:r>
          <w:rPr>
            <w:rFonts w:ascii="Calibri" w:hAnsi="Calibri" w:cs="Calibri"/>
            <w:color w:val="0000FF"/>
          </w:rPr>
          <w:t>N 151-п</w:t>
        </w:r>
      </w:hyperlink>
      <w:r>
        <w:rPr>
          <w:rFonts w:ascii="Calibri" w:hAnsi="Calibri" w:cs="Calibri"/>
        </w:rPr>
        <w:t xml:space="preserve">, от 28.10.2019 </w:t>
      </w:r>
      <w:hyperlink r:id="rId588" w:history="1">
        <w:r>
          <w:rPr>
            <w:rFonts w:ascii="Calibri" w:hAnsi="Calibri" w:cs="Calibri"/>
            <w:color w:val="0000FF"/>
          </w:rPr>
          <w:t>N 410-п</w:t>
        </w:r>
      </w:hyperlink>
      <w:r>
        <w:rPr>
          <w:rFonts w:ascii="Calibri" w:hAnsi="Calibri" w:cs="Calibri"/>
        </w:rPr>
        <w:t xml:space="preserve">, от 13.07.2020 </w:t>
      </w:r>
      <w:hyperlink r:id="rId589" w:history="1">
        <w:r>
          <w:rPr>
            <w:rFonts w:ascii="Calibri" w:hAnsi="Calibri" w:cs="Calibri"/>
            <w:color w:val="0000FF"/>
          </w:rPr>
          <w:t>N 287-п</w:t>
        </w:r>
      </w:hyperlink>
      <w:r>
        <w:rPr>
          <w:rFonts w:ascii="Calibri" w:hAnsi="Calibri" w:cs="Calibri"/>
        </w:rPr>
        <w:t xml:space="preserve">, от 01.06.2021 </w:t>
      </w:r>
      <w:hyperlink r:id="rId59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от ишемической болезни сердца до 369,3 случая на 100 тыс. населения (2012 год - 418,1);</w:t>
      </w:r>
    </w:p>
    <w:p w:rsidR="00512540" w:rsidRDefault="00512540">
      <w:pPr>
        <w:spacing w:after="1" w:line="220" w:lineRule="atLeast"/>
        <w:jc w:val="both"/>
      </w:pPr>
      <w:r>
        <w:rPr>
          <w:rFonts w:ascii="Calibri" w:hAnsi="Calibri" w:cs="Calibri"/>
        </w:rPr>
        <w:t xml:space="preserve">(в ред. </w:t>
      </w:r>
      <w:hyperlink r:id="rId59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смертность от цереброваскулярных заболеваний до 150,6 случая на 100 тыс. населения (2012 год - 284,4);</w:t>
      </w:r>
    </w:p>
    <w:p w:rsidR="00512540" w:rsidRDefault="00512540">
      <w:pPr>
        <w:spacing w:after="1" w:line="220" w:lineRule="atLeast"/>
        <w:jc w:val="both"/>
      </w:pPr>
      <w:r>
        <w:rPr>
          <w:rFonts w:ascii="Calibri" w:hAnsi="Calibri" w:cs="Calibri"/>
        </w:rPr>
        <w:t xml:space="preserve">(в ред. </w:t>
      </w:r>
      <w:hyperlink r:id="rId59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больничная летальность пострадавших в результате дорожно-транспортных происшествий до 1,4% в 2018 году с сохранением достигнутого уровня в 2019 - 2024 годах (2012 год - 4,6%).</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593" w:history="1">
        <w:r>
          <w:rPr>
            <w:rFonts w:ascii="Calibri" w:hAnsi="Calibri" w:cs="Calibri"/>
            <w:color w:val="0000FF"/>
          </w:rPr>
          <w:t>N 294-п</w:t>
        </w:r>
      </w:hyperlink>
      <w:r>
        <w:rPr>
          <w:rFonts w:ascii="Calibri" w:hAnsi="Calibri" w:cs="Calibri"/>
        </w:rPr>
        <w:t xml:space="preserve">, от 25.12.2018 </w:t>
      </w:r>
      <w:hyperlink r:id="rId594" w:history="1">
        <w:r>
          <w:rPr>
            <w:rFonts w:ascii="Calibri" w:hAnsi="Calibri" w:cs="Calibri"/>
            <w:color w:val="0000FF"/>
          </w:rPr>
          <w:t>N 560-п</w:t>
        </w:r>
      </w:hyperlink>
      <w:r>
        <w:rPr>
          <w:rFonts w:ascii="Calibri" w:hAnsi="Calibri" w:cs="Calibri"/>
        </w:rPr>
        <w:t xml:space="preserve">, от 01.06.2021 </w:t>
      </w:r>
      <w:hyperlink r:id="rId595" w:history="1">
        <w:r>
          <w:rPr>
            <w:rFonts w:ascii="Calibri" w:hAnsi="Calibri" w:cs="Calibri"/>
            <w:color w:val="0000FF"/>
          </w:rPr>
          <w:t>N 195-п</w:t>
        </w:r>
      </w:hyperlink>
      <w:r>
        <w:rPr>
          <w:rFonts w:ascii="Calibri" w:hAnsi="Calibri" w:cs="Calibri"/>
        </w:rPr>
        <w:t>)</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t>ВИЧ - вирус иммунодефицита человека;</w:t>
      </w:r>
    </w:p>
    <w:p w:rsidR="00512540" w:rsidRDefault="00512540">
      <w:pPr>
        <w:spacing w:before="220" w:after="1" w:line="220" w:lineRule="atLeast"/>
        <w:ind w:firstLine="540"/>
        <w:jc w:val="both"/>
      </w:pPr>
      <w:r>
        <w:rPr>
          <w:rFonts w:ascii="Calibri" w:hAnsi="Calibri" w:cs="Calibri"/>
        </w:rPr>
        <w:lastRenderedPageBreak/>
        <w:t>КЦСОН - комплексный центр социального обслуживания населения;</w:t>
      </w:r>
    </w:p>
    <w:p w:rsidR="00512540" w:rsidRDefault="00512540">
      <w:pPr>
        <w:spacing w:before="220" w:after="1" w:line="220" w:lineRule="atLeast"/>
        <w:ind w:firstLine="540"/>
        <w:jc w:val="both"/>
      </w:pPr>
      <w:r>
        <w:rPr>
          <w:rFonts w:ascii="Calibri" w:hAnsi="Calibri" w:cs="Calibri"/>
        </w:rPr>
        <w:t>ПЦР - полимеразная цепная реакция;</w:t>
      </w:r>
    </w:p>
    <w:p w:rsidR="00512540" w:rsidRDefault="00512540">
      <w:pPr>
        <w:spacing w:before="220" w:after="1" w:line="220" w:lineRule="atLeast"/>
        <w:ind w:firstLine="540"/>
        <w:jc w:val="both"/>
      </w:pPr>
      <w:r>
        <w:rPr>
          <w:rFonts w:ascii="Calibri" w:hAnsi="Calibri" w:cs="Calibri"/>
        </w:rPr>
        <w:t>СМП - скорая медицинская помощь;</w:t>
      </w:r>
    </w:p>
    <w:p w:rsidR="00512540" w:rsidRDefault="00512540">
      <w:pPr>
        <w:spacing w:before="220" w:after="1" w:line="220" w:lineRule="atLeast"/>
        <w:ind w:firstLine="540"/>
        <w:jc w:val="both"/>
      </w:pPr>
      <w:r>
        <w:rPr>
          <w:rFonts w:ascii="Calibri" w:hAnsi="Calibri" w:cs="Calibri"/>
        </w:rPr>
        <w:t>СПИД - синдром приобретенного иммунодефицита.</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6</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3" w:name="P14448"/>
      <w:bookmarkEnd w:id="23"/>
      <w:r>
        <w:rPr>
          <w:rFonts w:ascii="Calibri" w:hAnsi="Calibri" w:cs="Calibri"/>
          <w:b/>
        </w:rPr>
        <w:t>Подпрограмма 3 "Развитие государственно-частного</w:t>
      </w:r>
    </w:p>
    <w:p w:rsidR="00512540" w:rsidRDefault="00512540">
      <w:pPr>
        <w:spacing w:after="1" w:line="220" w:lineRule="atLeast"/>
        <w:jc w:val="center"/>
      </w:pPr>
      <w:r>
        <w:rPr>
          <w:rFonts w:ascii="Calibri" w:hAnsi="Calibri" w:cs="Calibri"/>
          <w:b/>
        </w:rPr>
        <w:t>партнерства"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27.09.2016 </w:t>
            </w:r>
            <w:hyperlink r:id="rId596" w:history="1">
              <w:r>
                <w:rPr>
                  <w:rFonts w:ascii="Calibri" w:hAnsi="Calibri" w:cs="Calibri"/>
                  <w:color w:val="0000FF"/>
                </w:rPr>
                <w:t>N 294-п</w:t>
              </w:r>
            </w:hyperlink>
            <w:r>
              <w:rPr>
                <w:rFonts w:ascii="Calibri" w:hAnsi="Calibri" w:cs="Calibri"/>
                <w:color w:val="392C69"/>
              </w:rPr>
              <w:t xml:space="preserve">, от 25.12.2018 </w:t>
            </w:r>
            <w:hyperlink r:id="rId597" w:history="1">
              <w:r>
                <w:rPr>
                  <w:rFonts w:ascii="Calibri" w:hAnsi="Calibri" w:cs="Calibri"/>
                  <w:color w:val="0000FF"/>
                </w:rPr>
                <w:t>N 560-п</w:t>
              </w:r>
            </w:hyperlink>
            <w:r>
              <w:rPr>
                <w:rFonts w:ascii="Calibri" w:hAnsi="Calibri" w:cs="Calibri"/>
                <w:color w:val="392C69"/>
              </w:rPr>
              <w:t xml:space="preserve">, от 16.04.2019 </w:t>
            </w:r>
            <w:hyperlink r:id="rId598"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599" w:history="1">
              <w:r>
                <w:rPr>
                  <w:rFonts w:ascii="Calibri" w:hAnsi="Calibri" w:cs="Calibri"/>
                  <w:color w:val="0000FF"/>
                </w:rPr>
                <w:t>N 287-п</w:t>
              </w:r>
            </w:hyperlink>
            <w:r>
              <w:rPr>
                <w:rFonts w:ascii="Calibri" w:hAnsi="Calibri" w:cs="Calibri"/>
                <w:color w:val="392C69"/>
              </w:rPr>
              <w:t xml:space="preserve">, от 01.06.2021 </w:t>
            </w:r>
            <w:hyperlink r:id="rId600"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6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0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Развитие государственно-частного партнерства</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0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lastRenderedPageBreak/>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Цели и задачи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0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605" w:history="1">
              <w:r>
                <w:rPr>
                  <w:rFonts w:ascii="Calibri" w:hAnsi="Calibri" w:cs="Calibri"/>
                  <w:color w:val="0000FF"/>
                </w:rPr>
                <w:t>N 151-п</w:t>
              </w:r>
            </w:hyperlink>
            <w:r>
              <w:rPr>
                <w:rFonts w:ascii="Calibri" w:hAnsi="Calibri" w:cs="Calibri"/>
              </w:rPr>
              <w:t xml:space="preserve">, от 13.07.2020 </w:t>
            </w:r>
            <w:hyperlink r:id="rId606" w:history="1">
              <w:r>
                <w:rPr>
                  <w:rFonts w:ascii="Calibri" w:hAnsi="Calibri" w:cs="Calibri"/>
                  <w:color w:val="0000FF"/>
                </w:rPr>
                <w:t>N 287-п</w:t>
              </w:r>
            </w:hyperlink>
            <w:r>
              <w:rPr>
                <w:rFonts w:ascii="Calibri" w:hAnsi="Calibri" w:cs="Calibri"/>
              </w:rPr>
              <w:t xml:space="preserve">, от 01.06.2021 </w:t>
            </w:r>
            <w:hyperlink r:id="rId607"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- 6 357 090,0 тыс. рублей, из них:</w:t>
            </w:r>
          </w:p>
          <w:p w:rsidR="00512540" w:rsidRDefault="00512540">
            <w:pPr>
              <w:spacing w:after="1" w:line="220" w:lineRule="atLeast"/>
              <w:jc w:val="both"/>
            </w:pPr>
            <w:r>
              <w:rPr>
                <w:rFonts w:ascii="Calibri" w:hAnsi="Calibri" w:cs="Calibri"/>
              </w:rPr>
              <w:t>средства областного бюджета Новосибирской области:</w:t>
            </w:r>
          </w:p>
          <w:p w:rsidR="00512540" w:rsidRDefault="00512540">
            <w:pPr>
              <w:spacing w:after="1" w:line="220" w:lineRule="atLeast"/>
              <w:jc w:val="both"/>
            </w:pPr>
            <w:r>
              <w:rPr>
                <w:rFonts w:ascii="Calibri" w:hAnsi="Calibri" w:cs="Calibri"/>
              </w:rPr>
              <w:t>всего - 6 357 090,0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- 569 220,0 тыс. рублей;</w:t>
            </w:r>
          </w:p>
          <w:p w:rsidR="00512540" w:rsidRDefault="00512540">
            <w:pPr>
              <w:spacing w:after="1" w:line="220" w:lineRule="atLeast"/>
              <w:jc w:val="both"/>
            </w:pPr>
            <w:r>
              <w:rPr>
                <w:rFonts w:ascii="Calibri" w:hAnsi="Calibri" w:cs="Calibri"/>
              </w:rPr>
              <w:t>2021 год - 1 069 090,0 тыс. рублей;</w:t>
            </w:r>
          </w:p>
          <w:p w:rsidR="00512540" w:rsidRDefault="00512540">
            <w:pPr>
              <w:spacing w:after="1" w:line="220" w:lineRule="atLeast"/>
              <w:jc w:val="both"/>
            </w:pPr>
            <w:r>
              <w:rPr>
                <w:rFonts w:ascii="Calibri" w:hAnsi="Calibri" w:cs="Calibri"/>
              </w:rPr>
              <w:t>2022 год - 1 374 780,0 тыс. рублей;</w:t>
            </w:r>
          </w:p>
          <w:p w:rsidR="00512540" w:rsidRDefault="00512540">
            <w:pPr>
              <w:spacing w:after="1" w:line="220" w:lineRule="atLeast"/>
              <w:jc w:val="both"/>
            </w:pPr>
            <w:r>
              <w:rPr>
                <w:rFonts w:ascii="Calibri" w:hAnsi="Calibri" w:cs="Calibri"/>
              </w:rPr>
              <w:t>2023 год - 1 720 000,0 тыс. рублей;</w:t>
            </w:r>
          </w:p>
          <w:p w:rsidR="00512540" w:rsidRDefault="00512540">
            <w:pPr>
              <w:spacing w:after="1" w:line="220" w:lineRule="atLeast"/>
              <w:jc w:val="both"/>
            </w:pPr>
            <w:r>
              <w:rPr>
                <w:rFonts w:ascii="Calibri" w:hAnsi="Calibri" w:cs="Calibri"/>
              </w:rPr>
              <w:t>2024 год - 1 624 000,0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- 6 357 090,0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- 569 220,0 тыс. рублей;</w:t>
            </w:r>
          </w:p>
          <w:p w:rsidR="00512540" w:rsidRDefault="00512540">
            <w:pPr>
              <w:spacing w:after="1" w:line="220" w:lineRule="atLeast"/>
              <w:jc w:val="both"/>
            </w:pPr>
            <w:r>
              <w:rPr>
                <w:rFonts w:ascii="Calibri" w:hAnsi="Calibri" w:cs="Calibri"/>
              </w:rPr>
              <w:t>2021 год - 1 069 090,0 тыс. рублей;</w:t>
            </w:r>
          </w:p>
          <w:p w:rsidR="00512540" w:rsidRDefault="00512540">
            <w:pPr>
              <w:spacing w:after="1" w:line="220" w:lineRule="atLeast"/>
              <w:jc w:val="both"/>
            </w:pPr>
            <w:r>
              <w:rPr>
                <w:rFonts w:ascii="Calibri" w:hAnsi="Calibri" w:cs="Calibri"/>
              </w:rPr>
              <w:t>2022 год - 1 374 780,0 тыс. рублей;</w:t>
            </w:r>
          </w:p>
          <w:p w:rsidR="00512540" w:rsidRDefault="00512540">
            <w:pPr>
              <w:spacing w:after="1" w:line="220" w:lineRule="atLeast"/>
              <w:jc w:val="both"/>
            </w:pPr>
            <w:r>
              <w:rPr>
                <w:rFonts w:ascii="Calibri" w:hAnsi="Calibri" w:cs="Calibri"/>
              </w:rPr>
              <w:t>2023 год - 1 720 000,0 тыс. рублей;</w:t>
            </w:r>
          </w:p>
          <w:p w:rsidR="00512540" w:rsidRDefault="00512540">
            <w:pPr>
              <w:spacing w:after="1" w:line="220" w:lineRule="atLeast"/>
              <w:jc w:val="both"/>
            </w:pPr>
            <w:r>
              <w:rPr>
                <w:rFonts w:ascii="Calibri" w:hAnsi="Calibri" w:cs="Calibri"/>
              </w:rPr>
              <w:t>2024 год - 1 624 000,0 тыс. рублей.</w:t>
            </w:r>
          </w:p>
          <w:p w:rsidR="00512540" w:rsidRDefault="00512540">
            <w:pPr>
              <w:spacing w:after="1" w:line="220" w:lineRule="atLeast"/>
              <w:jc w:val="both"/>
            </w:pPr>
            <w:r>
              <w:rPr>
                <w:rFonts w:ascii="Calibri" w:hAnsi="Calibri" w:cs="Calibri"/>
              </w:rPr>
              <w:t xml:space="preserve">Кроме того, финансирование подпрограммы осуществляется за счет средств Территориального фонда обязательного медицинского </w:t>
            </w:r>
            <w:r>
              <w:rPr>
                <w:rFonts w:ascii="Calibri" w:hAnsi="Calibri" w:cs="Calibri"/>
              </w:rPr>
              <w:lastRenderedPageBreak/>
              <w:t>страхования в рамках территориальной программы государственных гарантий бесплатного оказания гражданам медицинской помощи в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60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Количество заключенных концессионных соглашений и соглашений о государственно-частном партнерстве в отношении объектов здравоохранения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0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К 2024 году количество заключенных концессионных соглашений и соглашений о государственно-частном партнерстве в отношении объектов здравоохранения составит 4 соглашения, нарастающим итогом (2020 год - 3)</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В настоящее время в Новосибирской области благодаря реализации мероприятий приоритетного национального проекта "Здоровье" и </w:t>
      </w:r>
      <w:hyperlink r:id="rId611" w:history="1">
        <w:r>
          <w:rPr>
            <w:rFonts w:ascii="Calibri" w:hAnsi="Calibri" w:cs="Calibri"/>
            <w:color w:val="0000FF"/>
          </w:rPr>
          <w:t>программы</w:t>
        </w:r>
      </w:hyperlink>
      <w:r>
        <w:rPr>
          <w:rFonts w:ascii="Calibri" w:hAnsi="Calibri" w:cs="Calibri"/>
        </w:rPr>
        <w:t xml:space="preserve"> модернизации здравоохранения Новосибирской области на 2011 - 2013 годы значительно обновлена инфраструктура отрасли, переоснащены современным оборудованием медицинские организации, активно внедряется информатизация этой сферы. Вместе с тем сохраняются и проблемы, а именно: в медицинских организациях имеется дефицит врачебных кадров и средних медицинских работников как в первичном звене, так и в стационарах; несовершенство системы социальных гарантий, отсутствие жилья, практически отсутствующая система распределения выпускников медицинских вузов и средних специальных учреждений, недостаточный уровень заработной платы, особенно у молодых специалистов, и другие причины способствуют оттоку квалифицированных кадров высшего и среднего звена медиков, их профессиональному перепрофилированию. Сохраняется недостаточное финансирование сферы здравоохранения.</w:t>
      </w:r>
    </w:p>
    <w:p w:rsidR="00512540" w:rsidRDefault="00512540">
      <w:pPr>
        <w:spacing w:before="220" w:after="1" w:line="220" w:lineRule="atLeast"/>
        <w:ind w:firstLine="540"/>
        <w:jc w:val="both"/>
      </w:pPr>
      <w:r>
        <w:rPr>
          <w:rFonts w:ascii="Calibri" w:hAnsi="Calibri" w:cs="Calibri"/>
        </w:rPr>
        <w:t>На этом фоне особое значение приобретает развитие системы государственно-частного партнерства (далее - ГЧП), применяющегося на территории Новосибирской области.</w:t>
      </w:r>
    </w:p>
    <w:p w:rsidR="00512540" w:rsidRDefault="00512540">
      <w:pPr>
        <w:spacing w:before="220" w:after="1" w:line="220" w:lineRule="atLeast"/>
        <w:ind w:firstLine="540"/>
        <w:jc w:val="both"/>
      </w:pPr>
      <w:r>
        <w:rPr>
          <w:rFonts w:ascii="Calibri" w:hAnsi="Calibri" w:cs="Calibri"/>
        </w:rPr>
        <w:t>В целях реализации основных направлений деятельности по решению ГЧП министерством здравоохранения Новосибирской области проводится комплекс мер по созданию условий по развитию ГЧП, обеспечивающих привлечение инвестиций в здравоохранение, повышение эффективности и качества предоставления медицинской помощи.</w:t>
      </w:r>
    </w:p>
    <w:p w:rsidR="00512540" w:rsidRDefault="00512540">
      <w:pPr>
        <w:spacing w:before="220" w:after="1" w:line="220" w:lineRule="atLeast"/>
        <w:ind w:firstLine="540"/>
        <w:jc w:val="both"/>
      </w:pPr>
      <w:r>
        <w:rPr>
          <w:rFonts w:ascii="Calibri" w:hAnsi="Calibri" w:cs="Calibri"/>
        </w:rPr>
        <w:t>Совместно с Территориальным фондом обязательного медицинского страхования Новосибирской области проводятся меры по привлечению частных организаций в систему обязательного медицинского страхования, по увеличению доли частных медицинских организаций, принимающих участие в реализации территориальной программы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jc w:val="both"/>
      </w:pPr>
      <w:r>
        <w:rPr>
          <w:rFonts w:ascii="Calibri" w:hAnsi="Calibri" w:cs="Calibri"/>
        </w:rPr>
        <w:t xml:space="preserve">(в ред. </w:t>
      </w:r>
      <w:hyperlink r:id="rId6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В рамках Федерального </w:t>
      </w:r>
      <w:hyperlink r:id="rId613" w:history="1">
        <w:r>
          <w:rPr>
            <w:rFonts w:ascii="Calibri" w:hAnsi="Calibri" w:cs="Calibri"/>
            <w:color w:val="0000FF"/>
          </w:rPr>
          <w:t>закона</w:t>
        </w:r>
      </w:hyperlink>
      <w:r>
        <w:rPr>
          <w:rFonts w:ascii="Calibri" w:hAnsi="Calibri" w:cs="Calibri"/>
        </w:rPr>
        <w:t xml:space="preserve"> от 29.11.2010 N 326-ФЗ "Об обязательном медицинском страховании в Российской Федерации" к медицинским организациям в сфере обязательного </w:t>
      </w:r>
      <w:r>
        <w:rPr>
          <w:rFonts w:ascii="Calibri" w:hAnsi="Calibri" w:cs="Calibri"/>
        </w:rPr>
        <w:lastRenderedPageBreak/>
        <w:t>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организации любой предусмотренной законодательством Российской Федерации организационно-правовой формы.</w:t>
      </w:r>
    </w:p>
    <w:p w:rsidR="00512540" w:rsidRDefault="00512540">
      <w:pPr>
        <w:spacing w:before="220" w:after="1" w:line="220" w:lineRule="atLeast"/>
        <w:ind w:firstLine="540"/>
        <w:jc w:val="both"/>
      </w:pPr>
      <w:r>
        <w:rPr>
          <w:rFonts w:ascii="Calibri" w:hAnsi="Calibri" w:cs="Calibri"/>
        </w:rPr>
        <w:t>Так, в 2014 году в реализации территориальной программы государственных гарантий бесплатного оказания гражданам медицинской помощи в Новосибирской области (далее - программа государственных гарантий) участвуют 53 медицинские организации негосударственных форм собственности, что составляет 26,5% от общего количества медицинских организаций, участвующих в программе государственных гарантий. Доля финансирования медицинских организаций негосударственных форм собственности составляет 2,9% от общего объема финансирования.</w:t>
      </w:r>
    </w:p>
    <w:p w:rsidR="00512540" w:rsidRDefault="00512540">
      <w:pPr>
        <w:spacing w:after="1" w:line="220" w:lineRule="atLeast"/>
        <w:jc w:val="both"/>
      </w:pPr>
      <w:r>
        <w:rPr>
          <w:rFonts w:ascii="Calibri" w:hAnsi="Calibri" w:cs="Calibri"/>
        </w:rPr>
        <w:t xml:space="preserve">(в ред. </w:t>
      </w:r>
      <w:hyperlink r:id="rId61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связи с дефицитом диализных мест в регионе, в целях повышения доступности гемодиализа жителям области, страдающим хронической почечной недостаточностью, данный вид помощи организован в рамках инвестиционного проекта с компаниями: обществом с ограниченной ответственностью "Нефролайн Новосибирск" и обществом с ограниченной ответственностью Диализный центр "Б. Браун Авитум Руссланд". Строительство диализных центров, оснащение всем медицинским и немедицинским оборудованием, а также сопутствующие расходы осуществлены за счет инвестора. Источник финансирования проекта: собственные средства компаний.</w:t>
      </w:r>
    </w:p>
    <w:p w:rsidR="00512540" w:rsidRDefault="00512540">
      <w:pPr>
        <w:spacing w:before="220" w:after="1" w:line="220" w:lineRule="atLeast"/>
        <w:ind w:firstLine="540"/>
        <w:jc w:val="both"/>
      </w:pPr>
      <w:r>
        <w:rPr>
          <w:rFonts w:ascii="Calibri" w:hAnsi="Calibri" w:cs="Calibri"/>
        </w:rPr>
        <w:t>Диализный центр общество с ограниченной ответственностью "Нефролайн-Новосибирск" введен в эксплуатацию 04.03.2013 и в рамках ГЧП обеспечивает плановое амбулаторное обслуживание пациентов с хронической почечной недостаточностью.</w:t>
      </w:r>
    </w:p>
    <w:p w:rsidR="00512540" w:rsidRDefault="00512540">
      <w:pPr>
        <w:spacing w:before="220" w:after="1" w:line="220" w:lineRule="atLeast"/>
        <w:ind w:firstLine="540"/>
        <w:jc w:val="both"/>
      </w:pPr>
      <w:r>
        <w:rPr>
          <w:rFonts w:ascii="Calibri" w:hAnsi="Calibri" w:cs="Calibri"/>
        </w:rPr>
        <w:t>В центре установлено самое современное оборудование: система водоподготовки, 28 аппаратов "Искусственная почка", компьютерная система контроля качества лечения.</w:t>
      </w:r>
    </w:p>
    <w:p w:rsidR="00512540" w:rsidRDefault="00512540">
      <w:pPr>
        <w:spacing w:before="220" w:after="1" w:line="220" w:lineRule="atLeast"/>
        <w:ind w:firstLine="540"/>
        <w:jc w:val="both"/>
      </w:pPr>
      <w:r>
        <w:rPr>
          <w:rFonts w:ascii="Calibri" w:hAnsi="Calibri" w:cs="Calibri"/>
        </w:rPr>
        <w:t>В настоящий момент гемодиализ осуществляется в 3 смены, получают лечение 164 человека. Ежегодно 60,5 тыс. процедур (83,2%) проводятся в негосударственных центрах.</w:t>
      </w:r>
    </w:p>
    <w:p w:rsidR="00512540" w:rsidRDefault="00512540">
      <w:pPr>
        <w:spacing w:before="220" w:after="1" w:line="220" w:lineRule="atLeast"/>
        <w:ind w:firstLine="540"/>
        <w:jc w:val="both"/>
      </w:pPr>
      <w:r>
        <w:rPr>
          <w:rFonts w:ascii="Calibri" w:hAnsi="Calibri" w:cs="Calibri"/>
        </w:rPr>
        <w:t>Наряду с высоким качеством лечения, одним из главных преимуществ является удобство и комфорт, созданные в диализном центре для пациентов.</w:t>
      </w:r>
    </w:p>
    <w:p w:rsidR="00512540" w:rsidRDefault="00512540">
      <w:pPr>
        <w:spacing w:before="220" w:after="1" w:line="220" w:lineRule="atLeast"/>
        <w:ind w:firstLine="540"/>
        <w:jc w:val="both"/>
      </w:pPr>
      <w:r>
        <w:rPr>
          <w:rFonts w:ascii="Calibri" w:hAnsi="Calibri" w:cs="Calibri"/>
        </w:rPr>
        <w:t>Кроме того, в рамках программы государственных гарантий медицинскими организациями негосударственных форм собственности осуществляется проведение магнитно-резонансной томографии (МРТ) - более 17 тыс. исследований в год, в том числе МРТ детям с анестезиологическим пособием - более 70 исследований, рентгеновская костная денситометрия - 4,8 тыс. исследований в год, коронарография - 1,5 тыс. исследований в год, выявление нарушения осанки и деформации позвоночника, обследование методом компьютерной оптической топографии (КОМОТ) - около 50 тыс. исследований в год.</w:t>
      </w:r>
    </w:p>
    <w:p w:rsidR="00512540" w:rsidRDefault="00512540">
      <w:pPr>
        <w:spacing w:before="220" w:after="1" w:line="220" w:lineRule="atLeast"/>
        <w:ind w:firstLine="540"/>
        <w:jc w:val="both"/>
      </w:pPr>
      <w:r>
        <w:rPr>
          <w:rFonts w:ascii="Calibri" w:hAnsi="Calibri" w:cs="Calibri"/>
        </w:rPr>
        <w:t>В настоящее время министерством здравоохранения Новосибирской области совместно с подведомственными медицинскими организациями разработаны меры по передаче частным организациям на аутсорсинг отдельных функций (видов деятельности) государственных учреждений, в первую очередь технических (передача на аутсорсинг деятельности по транспортному обеспечению, уборке, стирке белья, питанию).</w:t>
      </w:r>
    </w:p>
    <w:p w:rsidR="00512540" w:rsidRDefault="00512540">
      <w:pPr>
        <w:spacing w:before="220" w:after="1" w:line="220" w:lineRule="atLeast"/>
        <w:ind w:firstLine="540"/>
        <w:jc w:val="both"/>
      </w:pPr>
      <w:r>
        <w:rPr>
          <w:rFonts w:ascii="Calibri" w:hAnsi="Calibri" w:cs="Calibri"/>
        </w:rPr>
        <w:t>В 2014 году 24 медицинские организации, подведомственные министерству здравоохранения Новосибирской области, переведены на аутсорсинг по стирке белья и 5 по питанию.</w:t>
      </w:r>
    </w:p>
    <w:p w:rsidR="00512540" w:rsidRDefault="00512540">
      <w:pPr>
        <w:spacing w:before="220" w:after="1" w:line="220" w:lineRule="atLeast"/>
        <w:ind w:firstLine="540"/>
        <w:jc w:val="both"/>
      </w:pPr>
      <w:r>
        <w:rPr>
          <w:rFonts w:ascii="Calibri" w:hAnsi="Calibri" w:cs="Calibri"/>
        </w:rPr>
        <w:t>Проводится работа по привлечению частных инвестиций в развитие инфраструктуры здравоохранения.</w:t>
      </w:r>
    </w:p>
    <w:p w:rsidR="00512540" w:rsidRDefault="00512540">
      <w:pPr>
        <w:spacing w:before="220" w:after="1" w:line="220" w:lineRule="atLeast"/>
        <w:ind w:firstLine="540"/>
        <w:jc w:val="both"/>
      </w:pPr>
      <w:r>
        <w:rPr>
          <w:rFonts w:ascii="Calibri" w:hAnsi="Calibri" w:cs="Calibri"/>
        </w:rPr>
        <w:lastRenderedPageBreak/>
        <w:t>Ключевыми и самыми востребованными и приоритетными направлениями развития в системе здравоохранения на данный момент являются оказание первичной медико-санитарной помощи, некоторых видов высокотехнологичной и специализированной медицинской помощи, а также скорой медицинской помощи.</w:t>
      </w:r>
    </w:p>
    <w:p w:rsidR="00512540" w:rsidRDefault="00512540">
      <w:pPr>
        <w:spacing w:before="220" w:after="1" w:line="220" w:lineRule="atLeast"/>
        <w:ind w:firstLine="540"/>
        <w:jc w:val="both"/>
      </w:pPr>
      <w:r>
        <w:rPr>
          <w:rFonts w:ascii="Calibri" w:hAnsi="Calibri" w:cs="Calibri"/>
        </w:rPr>
        <w:t>В 2015 - 2018 годах осуществлена подготовка инвестиционной и финансовой моделей проекта по строительству семи поликлиник в г. Новосибирске с использованием механизма государственно-частного партнерства.</w:t>
      </w:r>
    </w:p>
    <w:p w:rsidR="00512540" w:rsidRDefault="00512540">
      <w:pPr>
        <w:spacing w:after="1" w:line="220" w:lineRule="atLeast"/>
        <w:jc w:val="both"/>
      </w:pPr>
      <w:r>
        <w:rPr>
          <w:rFonts w:ascii="Calibri" w:hAnsi="Calibri" w:cs="Calibri"/>
        </w:rPr>
        <w:t xml:space="preserve">(в ред. </w:t>
      </w:r>
      <w:hyperlink r:id="rId61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Отношения, возникающие в связи с подготовкой, заключением, исполнением и прекращением концессионных соглашений или соглашений о государственно-частном партнерстве (далее - СГЧП), с установлением гарантий прав и законных интересов сторон концессионного соглашения или СГЧП, регулируются Федеральным </w:t>
      </w:r>
      <w:hyperlink r:id="rId616" w:history="1">
        <w:r>
          <w:rPr>
            <w:rFonts w:ascii="Calibri" w:hAnsi="Calibri" w:cs="Calibri"/>
            <w:color w:val="0000FF"/>
          </w:rPr>
          <w:t>законом</w:t>
        </w:r>
      </w:hyperlink>
      <w:r>
        <w:rPr>
          <w:rFonts w:ascii="Calibri" w:hAnsi="Calibri" w:cs="Calibri"/>
        </w:rPr>
        <w:t xml:space="preserve"> от 21.07.2005 N 115-ФЗ "О концессионных соглашениях" или Федеральным </w:t>
      </w:r>
      <w:hyperlink r:id="rId617" w:history="1">
        <w:r>
          <w:rPr>
            <w:rFonts w:ascii="Calibri" w:hAnsi="Calibri" w:cs="Calibri"/>
            <w:color w:val="0000FF"/>
          </w:rPr>
          <w:t>законом</w:t>
        </w:r>
      </w:hyperlink>
      <w:r>
        <w:rPr>
          <w:rFonts w:ascii="Calibri" w:hAnsi="Calibri" w:cs="Calibri"/>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2540" w:rsidRDefault="00512540">
      <w:pPr>
        <w:spacing w:after="1" w:line="220" w:lineRule="atLeast"/>
        <w:jc w:val="both"/>
      </w:pPr>
      <w:r>
        <w:rPr>
          <w:rFonts w:ascii="Calibri" w:hAnsi="Calibri" w:cs="Calibri"/>
        </w:rPr>
        <w:t xml:space="preserve">(в ред. </w:t>
      </w:r>
      <w:hyperlink r:id="rId61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решить задачу подпрограммы:</w:t>
      </w:r>
    </w:p>
    <w:p w:rsidR="00512540" w:rsidRDefault="00512540">
      <w:pPr>
        <w:spacing w:before="220" w:after="1" w:line="220" w:lineRule="atLeast"/>
        <w:ind w:firstLine="540"/>
        <w:jc w:val="both"/>
      </w:pPr>
      <w:r>
        <w:rPr>
          <w:rFonts w:ascii="Calibri" w:hAnsi="Calibri" w:cs="Calibri"/>
        </w:rPr>
        <w:t>Задача 1. 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p w:rsidR="00512540" w:rsidRDefault="00512540">
      <w:pPr>
        <w:spacing w:after="1" w:line="220" w:lineRule="atLeast"/>
        <w:jc w:val="both"/>
      </w:pPr>
      <w:r>
        <w:rPr>
          <w:rFonts w:ascii="Calibri" w:hAnsi="Calibri" w:cs="Calibri"/>
        </w:rPr>
        <w:t xml:space="preserve">(в ред. </w:t>
      </w:r>
      <w:hyperlink r:id="rId61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Основной целевой индикатор подпрограммы:</w:t>
      </w:r>
    </w:p>
    <w:p w:rsidR="00512540" w:rsidRDefault="00512540">
      <w:pPr>
        <w:spacing w:before="220" w:after="1" w:line="220" w:lineRule="atLeast"/>
        <w:ind w:firstLine="540"/>
        <w:jc w:val="both"/>
      </w:pPr>
      <w:r>
        <w:rPr>
          <w:rFonts w:ascii="Calibri" w:hAnsi="Calibri" w:cs="Calibri"/>
        </w:rPr>
        <w:t>доля финансирования частных медицинских организаций в общем объеме финансирования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jc w:val="both"/>
      </w:pPr>
      <w:r>
        <w:rPr>
          <w:rFonts w:ascii="Calibri" w:hAnsi="Calibri" w:cs="Calibri"/>
        </w:rPr>
        <w:t xml:space="preserve">(в ред. </w:t>
      </w:r>
      <w:hyperlink r:id="rId62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3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jc w:val="center"/>
      </w:pPr>
      <w:r>
        <w:rPr>
          <w:rFonts w:ascii="Calibri" w:hAnsi="Calibri" w:cs="Calibri"/>
        </w:rPr>
        <w:t xml:space="preserve">(в ред. </w:t>
      </w:r>
      <w:hyperlink r:id="rId62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13.07.2020 N 287-п)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включает задачу:</w:t>
      </w:r>
    </w:p>
    <w:p w:rsidR="00512540" w:rsidRDefault="00512540">
      <w:pPr>
        <w:spacing w:before="220" w:after="1" w:line="220" w:lineRule="atLeast"/>
        <w:ind w:firstLine="540"/>
        <w:jc w:val="both"/>
      </w:pPr>
      <w:r>
        <w:rPr>
          <w:rFonts w:ascii="Calibri" w:hAnsi="Calibri" w:cs="Calibri"/>
        </w:rPr>
        <w:t>Задача 1. "Формирование организационно-правовых и финансовых механизмов, обеспечивающих долгосрочное взаимодействие между государственной и частной системой здравоохранения".</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разработка нормативных правовых документов для привлечения частного капитала в государственную систему здравоохранения.</w:t>
      </w:r>
    </w:p>
    <w:p w:rsidR="00512540" w:rsidRDefault="00512540">
      <w:pPr>
        <w:spacing w:before="220" w:after="1" w:line="220" w:lineRule="atLeast"/>
        <w:ind w:firstLine="540"/>
        <w:jc w:val="both"/>
      </w:pPr>
      <w:r>
        <w:rPr>
          <w:rFonts w:ascii="Calibri" w:hAnsi="Calibri" w:cs="Calibri"/>
        </w:rPr>
        <w:lastRenderedPageBreak/>
        <w:t>Данное мероприятие направлено на привлечение частного капитала в государственную систему здравоохранения за счет участия медицинских организаций частной формы собственности в территориальной программе государственных гарантий бесплатного оказания гражданам медицинской помощи в Новосибирской области;</w:t>
      </w:r>
    </w:p>
    <w:p w:rsidR="00512540" w:rsidRDefault="00512540">
      <w:pPr>
        <w:spacing w:before="220" w:after="1" w:line="220" w:lineRule="atLeast"/>
        <w:ind w:firstLine="540"/>
        <w:jc w:val="both"/>
      </w:pPr>
      <w:r>
        <w:rPr>
          <w:rFonts w:ascii="Calibri" w:hAnsi="Calibri" w:cs="Calibri"/>
        </w:rPr>
        <w:t>региональный проект "Развитие системы оказания первичной медико-санитарной помощи".</w:t>
      </w:r>
    </w:p>
    <w:p w:rsidR="00512540" w:rsidRDefault="00512540">
      <w:pPr>
        <w:spacing w:before="220" w:after="1" w:line="220" w:lineRule="atLeast"/>
        <w:ind w:firstLine="540"/>
        <w:jc w:val="both"/>
      </w:pPr>
      <w:r>
        <w:rPr>
          <w:rFonts w:ascii="Calibri" w:hAnsi="Calibri" w:cs="Calibri"/>
        </w:rPr>
        <w:t>Данное мероприятие направлено на повышение качества первичной медико-санитарной помощи в городе Новосибирске за счет создания и эксплуатации объектов на принципах государственно-частного партнерства;</w:t>
      </w:r>
    </w:p>
    <w:p w:rsidR="00512540" w:rsidRDefault="00512540">
      <w:pPr>
        <w:spacing w:before="220" w:after="1" w:line="220" w:lineRule="atLeast"/>
        <w:ind w:firstLine="540"/>
        <w:jc w:val="both"/>
      </w:pPr>
      <w:r>
        <w:rPr>
          <w:rFonts w:ascii="Calibri" w:hAnsi="Calibri" w:cs="Calibri"/>
        </w:rPr>
        <w:t>развитие инфраструктуры организации оказания медицинской помощи посредством применения механизмов государственно-частного партнерства.</w:t>
      </w:r>
    </w:p>
    <w:p w:rsidR="00512540" w:rsidRDefault="00512540">
      <w:pPr>
        <w:spacing w:after="1" w:line="220" w:lineRule="atLeast"/>
        <w:jc w:val="both"/>
      </w:pPr>
      <w:r>
        <w:rPr>
          <w:rFonts w:ascii="Calibri" w:hAnsi="Calibri" w:cs="Calibri"/>
        </w:rPr>
        <w:t xml:space="preserve">(абзац введен </w:t>
      </w:r>
      <w:hyperlink r:id="rId62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Данное мероприятие направлено на увеличение количества эффективно реализованных инфраструктурных проектов на территории Новосибирской области в сфере здравоохранения, что будет способствовать повышению доступности и качества оказания медицинской помощи населению Новосибирской области через привлечение лучших медицинских кадров, современного медицинского оборудования и новых медицинских технологий.</w:t>
      </w:r>
    </w:p>
    <w:p w:rsidR="00512540" w:rsidRDefault="00512540">
      <w:pPr>
        <w:spacing w:after="1" w:line="220" w:lineRule="atLeast"/>
        <w:jc w:val="both"/>
      </w:pPr>
      <w:r>
        <w:rPr>
          <w:rFonts w:ascii="Calibri" w:hAnsi="Calibri" w:cs="Calibri"/>
        </w:rPr>
        <w:t xml:space="preserve">(абзац введен </w:t>
      </w:r>
      <w:hyperlink r:id="rId62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На территории Новосибирской области при принятии решения о реализации проекта государственно-частного партнерства, проекта муниципально-частного партнерства уполномоченные на принятие такого решения органы государственной власти, органы местного самоуправления в соответствии с Федеральным </w:t>
      </w:r>
      <w:hyperlink r:id="rId624" w:history="1">
        <w:r>
          <w:rPr>
            <w:rFonts w:ascii="Calibri" w:hAnsi="Calibri" w:cs="Calibri"/>
            <w:color w:val="0000FF"/>
          </w:rPr>
          <w:t>законом</w:t>
        </w:r>
      </w:hyperlink>
      <w:r>
        <w:rPr>
          <w:rFonts w:ascii="Calibri" w:hAnsi="Calibri" w:cs="Calibri"/>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в соответствии с Федеральным </w:t>
      </w:r>
      <w:hyperlink r:id="rId625" w:history="1">
        <w:r>
          <w:rPr>
            <w:rFonts w:ascii="Calibri" w:hAnsi="Calibri" w:cs="Calibri"/>
            <w:color w:val="0000FF"/>
          </w:rPr>
          <w:t>законом</w:t>
        </w:r>
      </w:hyperlink>
      <w:r>
        <w:rPr>
          <w:rFonts w:ascii="Calibri" w:hAnsi="Calibri" w:cs="Calibri"/>
        </w:rPr>
        <w:t xml:space="preserve"> от 21.07.2005 N 115-ФЗ "О концессионных соглашениях" определяют форму государственно-частного партнерства.</w:t>
      </w:r>
    </w:p>
    <w:p w:rsidR="00512540" w:rsidRDefault="00512540">
      <w:pPr>
        <w:spacing w:before="220" w:after="1" w:line="220" w:lineRule="atLeast"/>
        <w:ind w:firstLine="540"/>
        <w:jc w:val="both"/>
      </w:pPr>
      <w:r>
        <w:rPr>
          <w:rFonts w:ascii="Calibri" w:hAnsi="Calibri" w:cs="Calibri"/>
        </w:rPr>
        <w:t>В рамках данной подпрограммы предполагается строительство поликлиник, проведение магнитно-резонансной томографии, коронарографии, что позволит удовлетворить потребность населения Новосибирской области в оказании первичной медико-санитарной, специализированной и высокотехнологичной медицинской помощи.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jc w:val="center"/>
      </w:pPr>
      <w:r>
        <w:rPr>
          <w:rFonts w:ascii="Calibri" w:hAnsi="Calibri" w:cs="Calibri"/>
        </w:rPr>
        <w:t xml:space="preserve">(в ред. </w:t>
      </w:r>
      <w:hyperlink r:id="rId62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развитие государственно-частного партнерства как эффективного механизма, обеспечивающего повышение доступности и качества оказания медицинской помощи населению Новосибирской области, к 2024 году количество заключенных концессионных соглашений и соглашений о государственно-частном партнерстве в отношении объектов здравоохранения составит 4 соглашения, нарастающим итогом (2020 год - 3).</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7</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4" w:name="P14593"/>
      <w:bookmarkEnd w:id="24"/>
      <w:r>
        <w:rPr>
          <w:rFonts w:ascii="Calibri" w:hAnsi="Calibri" w:cs="Calibri"/>
          <w:b/>
        </w:rPr>
        <w:t>Подпрограмма 4 "Охрана здоровья матери и ребенка"</w:t>
      </w:r>
    </w:p>
    <w:p w:rsidR="00512540" w:rsidRDefault="00512540">
      <w:pPr>
        <w:spacing w:after="1" w:line="220" w:lineRule="atLeast"/>
        <w:jc w:val="center"/>
      </w:pPr>
      <w:r>
        <w:rPr>
          <w:rFonts w:ascii="Calibri" w:hAnsi="Calibri" w:cs="Calibri"/>
          <w:b/>
        </w:rPr>
        <w:t>государственной программы "Развитие здравоохранения</w:t>
      </w:r>
    </w:p>
    <w:p w:rsidR="00512540" w:rsidRDefault="00512540">
      <w:pPr>
        <w:spacing w:after="1" w:line="220" w:lineRule="atLeast"/>
        <w:jc w:val="center"/>
      </w:pPr>
      <w:r>
        <w:rPr>
          <w:rFonts w:ascii="Calibri" w:hAnsi="Calibri" w:cs="Calibri"/>
          <w:b/>
        </w:rPr>
        <w:t>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627" w:history="1">
              <w:r>
                <w:rPr>
                  <w:rFonts w:ascii="Calibri" w:hAnsi="Calibri" w:cs="Calibri"/>
                  <w:color w:val="0000FF"/>
                </w:rPr>
                <w:t>N 186-п</w:t>
              </w:r>
            </w:hyperlink>
            <w:r>
              <w:rPr>
                <w:rFonts w:ascii="Calibri" w:hAnsi="Calibri" w:cs="Calibri"/>
                <w:color w:val="392C69"/>
              </w:rPr>
              <w:t xml:space="preserve">, от 14.09.2015 </w:t>
            </w:r>
            <w:hyperlink r:id="rId628" w:history="1">
              <w:r>
                <w:rPr>
                  <w:rFonts w:ascii="Calibri" w:hAnsi="Calibri" w:cs="Calibri"/>
                  <w:color w:val="0000FF"/>
                </w:rPr>
                <w:t>N 339-п</w:t>
              </w:r>
            </w:hyperlink>
            <w:r>
              <w:rPr>
                <w:rFonts w:ascii="Calibri" w:hAnsi="Calibri" w:cs="Calibri"/>
                <w:color w:val="392C69"/>
              </w:rPr>
              <w:t xml:space="preserve">, от 28.12.2015 </w:t>
            </w:r>
            <w:hyperlink r:id="rId629"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630" w:history="1">
              <w:r>
                <w:rPr>
                  <w:rFonts w:ascii="Calibri" w:hAnsi="Calibri" w:cs="Calibri"/>
                  <w:color w:val="0000FF"/>
                </w:rPr>
                <w:t>N 294-п</w:t>
              </w:r>
            </w:hyperlink>
            <w:r>
              <w:rPr>
                <w:rFonts w:ascii="Calibri" w:hAnsi="Calibri" w:cs="Calibri"/>
                <w:color w:val="392C69"/>
              </w:rPr>
              <w:t xml:space="preserve">, от 14.12.2016 </w:t>
            </w:r>
            <w:hyperlink r:id="rId631" w:history="1">
              <w:r>
                <w:rPr>
                  <w:rFonts w:ascii="Calibri" w:hAnsi="Calibri" w:cs="Calibri"/>
                  <w:color w:val="0000FF"/>
                </w:rPr>
                <w:t>N 404-п</w:t>
              </w:r>
            </w:hyperlink>
            <w:r>
              <w:rPr>
                <w:rFonts w:ascii="Calibri" w:hAnsi="Calibri" w:cs="Calibri"/>
                <w:color w:val="392C69"/>
              </w:rPr>
              <w:t xml:space="preserve">, от 01.08.2017 </w:t>
            </w:r>
            <w:hyperlink r:id="rId632"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633" w:history="1">
              <w:r>
                <w:rPr>
                  <w:rFonts w:ascii="Calibri" w:hAnsi="Calibri" w:cs="Calibri"/>
                  <w:color w:val="0000FF"/>
                </w:rPr>
                <w:t>N 467-п</w:t>
              </w:r>
            </w:hyperlink>
            <w:r>
              <w:rPr>
                <w:rFonts w:ascii="Calibri" w:hAnsi="Calibri" w:cs="Calibri"/>
                <w:color w:val="392C69"/>
              </w:rPr>
              <w:t xml:space="preserve">, от 13.02.2018 </w:t>
            </w:r>
            <w:hyperlink r:id="rId634" w:history="1">
              <w:r>
                <w:rPr>
                  <w:rFonts w:ascii="Calibri" w:hAnsi="Calibri" w:cs="Calibri"/>
                  <w:color w:val="0000FF"/>
                </w:rPr>
                <w:t>N 51-п</w:t>
              </w:r>
            </w:hyperlink>
            <w:r>
              <w:rPr>
                <w:rFonts w:ascii="Calibri" w:hAnsi="Calibri" w:cs="Calibri"/>
                <w:color w:val="392C69"/>
              </w:rPr>
              <w:t xml:space="preserve">, от 25.12.2018 </w:t>
            </w:r>
            <w:hyperlink r:id="rId635"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16.04.2019 </w:t>
            </w:r>
            <w:hyperlink r:id="rId636" w:history="1">
              <w:r>
                <w:rPr>
                  <w:rFonts w:ascii="Calibri" w:hAnsi="Calibri" w:cs="Calibri"/>
                  <w:color w:val="0000FF"/>
                </w:rPr>
                <w:t>N 151-п</w:t>
              </w:r>
            </w:hyperlink>
            <w:r>
              <w:rPr>
                <w:rFonts w:ascii="Calibri" w:hAnsi="Calibri" w:cs="Calibri"/>
                <w:color w:val="392C69"/>
              </w:rPr>
              <w:t xml:space="preserve">, от 28.10.2019 </w:t>
            </w:r>
            <w:hyperlink r:id="rId637" w:history="1">
              <w:r>
                <w:rPr>
                  <w:rFonts w:ascii="Calibri" w:hAnsi="Calibri" w:cs="Calibri"/>
                  <w:color w:val="0000FF"/>
                </w:rPr>
                <w:t>N 410-п</w:t>
              </w:r>
            </w:hyperlink>
            <w:r>
              <w:rPr>
                <w:rFonts w:ascii="Calibri" w:hAnsi="Calibri" w:cs="Calibri"/>
                <w:color w:val="392C69"/>
              </w:rPr>
              <w:t xml:space="preserve">, от 17.03.2020 </w:t>
            </w:r>
            <w:hyperlink r:id="rId638"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639" w:history="1">
              <w:r>
                <w:rPr>
                  <w:rFonts w:ascii="Calibri" w:hAnsi="Calibri" w:cs="Calibri"/>
                  <w:color w:val="0000FF"/>
                </w:rPr>
                <w:t>N 287-п</w:t>
              </w:r>
            </w:hyperlink>
            <w:r>
              <w:rPr>
                <w:rFonts w:ascii="Calibri" w:hAnsi="Calibri" w:cs="Calibri"/>
                <w:color w:val="392C69"/>
              </w:rPr>
              <w:t xml:space="preserve">, от 14.04.2021 </w:t>
            </w:r>
            <w:hyperlink r:id="rId640" w:history="1">
              <w:r>
                <w:rPr>
                  <w:rFonts w:ascii="Calibri" w:hAnsi="Calibri" w:cs="Calibri"/>
                  <w:color w:val="0000FF"/>
                </w:rPr>
                <w:t>N 130-п</w:t>
              </w:r>
            </w:hyperlink>
            <w:r>
              <w:rPr>
                <w:rFonts w:ascii="Calibri" w:hAnsi="Calibri" w:cs="Calibri"/>
                <w:color w:val="392C69"/>
              </w:rPr>
              <w:t xml:space="preserve">, от 01.06.2021 </w:t>
            </w:r>
            <w:hyperlink r:id="rId641"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6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Охрана здоровья матери и ребенка</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64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p w:rsidR="00512540" w:rsidRDefault="00512540">
            <w:pPr>
              <w:spacing w:after="1" w:line="220" w:lineRule="atLeast"/>
              <w:jc w:val="both"/>
            </w:pPr>
            <w:r>
              <w:rPr>
                <w:rFonts w:ascii="Calibri" w:hAnsi="Calibri" w:cs="Calibri"/>
              </w:rPr>
              <w:t>Задачи подпрограммы:</w:t>
            </w:r>
          </w:p>
          <w:p w:rsidR="00512540" w:rsidRDefault="00512540">
            <w:pPr>
              <w:spacing w:after="1" w:line="220" w:lineRule="atLeast"/>
              <w:jc w:val="both"/>
            </w:pPr>
            <w:r>
              <w:rPr>
                <w:rFonts w:ascii="Calibri" w:hAnsi="Calibri" w:cs="Calibri"/>
              </w:rPr>
              <w:lastRenderedPageBreak/>
              <w:t>совершенствование системы охраны репродуктивного здоровья населения и обеспечение безопасного материнства;</w:t>
            </w:r>
          </w:p>
          <w:p w:rsidR="00512540" w:rsidRDefault="00512540">
            <w:pPr>
              <w:spacing w:after="1" w:line="220" w:lineRule="atLeast"/>
              <w:jc w:val="both"/>
            </w:pPr>
            <w:r>
              <w:rPr>
                <w:rFonts w:ascii="Calibri" w:hAnsi="Calibri" w:cs="Calibri"/>
              </w:rPr>
              <w:t>создание условий для развития медицинской помощи детям, в том числе и в выхаживании маловесных и недоношенных новорожденных</w:t>
            </w:r>
          </w:p>
        </w:tc>
      </w:tr>
      <w:tr w:rsidR="00512540">
        <w:tc>
          <w:tcPr>
            <w:tcW w:w="2268" w:type="dxa"/>
            <w:tcBorders>
              <w:bottom w:val="nil"/>
            </w:tcBorders>
          </w:tcPr>
          <w:p w:rsidR="00512540" w:rsidRDefault="00512540">
            <w:pPr>
              <w:spacing w:after="1" w:line="220" w:lineRule="atLeast"/>
              <w:jc w:val="both"/>
            </w:pPr>
            <w:r>
              <w:rPr>
                <w:rFonts w:ascii="Calibri" w:hAnsi="Calibri" w:cs="Calibri"/>
              </w:rPr>
              <w:lastRenderedPageBreak/>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645" w:history="1">
              <w:r>
                <w:rPr>
                  <w:rFonts w:ascii="Calibri" w:hAnsi="Calibri" w:cs="Calibri"/>
                  <w:color w:val="0000FF"/>
                </w:rPr>
                <w:t>N 151-п</w:t>
              </w:r>
            </w:hyperlink>
            <w:r>
              <w:rPr>
                <w:rFonts w:ascii="Calibri" w:hAnsi="Calibri" w:cs="Calibri"/>
              </w:rPr>
              <w:t xml:space="preserve">, от 13.07.2020 </w:t>
            </w:r>
            <w:hyperlink r:id="rId646" w:history="1">
              <w:r>
                <w:rPr>
                  <w:rFonts w:ascii="Calibri" w:hAnsi="Calibri" w:cs="Calibri"/>
                  <w:color w:val="0000FF"/>
                </w:rPr>
                <w:t>N 287-п</w:t>
              </w:r>
            </w:hyperlink>
            <w:r>
              <w:rPr>
                <w:rFonts w:ascii="Calibri" w:hAnsi="Calibri" w:cs="Calibri"/>
              </w:rPr>
              <w:t xml:space="preserve">, от 01.06.2021 </w:t>
            </w:r>
            <w:hyperlink r:id="rId647"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- 10 051 028,3 тыс. рублей, в том числе по годам:</w:t>
            </w:r>
          </w:p>
          <w:p w:rsidR="00512540" w:rsidRDefault="00512540">
            <w:pPr>
              <w:spacing w:after="1" w:line="220" w:lineRule="atLeast"/>
              <w:jc w:val="both"/>
            </w:pPr>
            <w:r>
              <w:rPr>
                <w:rFonts w:ascii="Calibri" w:hAnsi="Calibri" w:cs="Calibri"/>
              </w:rPr>
              <w:t>2013 год - 1 796 072,7 тыс. рублей;</w:t>
            </w:r>
          </w:p>
          <w:p w:rsidR="00512540" w:rsidRDefault="00512540">
            <w:pPr>
              <w:spacing w:after="1" w:line="220" w:lineRule="atLeast"/>
              <w:jc w:val="both"/>
            </w:pPr>
            <w:r>
              <w:rPr>
                <w:rFonts w:ascii="Calibri" w:hAnsi="Calibri" w:cs="Calibri"/>
              </w:rPr>
              <w:t>2014 год - 1 097 739,4 тыс. рублей;</w:t>
            </w:r>
          </w:p>
          <w:p w:rsidR="00512540" w:rsidRDefault="00512540">
            <w:pPr>
              <w:spacing w:after="1" w:line="220" w:lineRule="atLeast"/>
              <w:jc w:val="both"/>
            </w:pPr>
            <w:r>
              <w:rPr>
                <w:rFonts w:ascii="Calibri" w:hAnsi="Calibri" w:cs="Calibri"/>
              </w:rPr>
              <w:t>2015 год - 1 141 520,1 тыс. рублей;</w:t>
            </w:r>
          </w:p>
          <w:p w:rsidR="00512540" w:rsidRDefault="00512540">
            <w:pPr>
              <w:spacing w:after="1" w:line="220" w:lineRule="atLeast"/>
              <w:jc w:val="both"/>
            </w:pPr>
            <w:r>
              <w:rPr>
                <w:rFonts w:ascii="Calibri" w:hAnsi="Calibri" w:cs="Calibri"/>
              </w:rPr>
              <w:t>2016 год - 667 209,7 тыс. рублей;</w:t>
            </w:r>
          </w:p>
          <w:p w:rsidR="00512540" w:rsidRDefault="00512540">
            <w:pPr>
              <w:spacing w:after="1" w:line="220" w:lineRule="atLeast"/>
              <w:jc w:val="both"/>
            </w:pPr>
            <w:r>
              <w:rPr>
                <w:rFonts w:ascii="Calibri" w:hAnsi="Calibri" w:cs="Calibri"/>
              </w:rPr>
              <w:t>2017 год - 677 770,5 тыс. рублей;</w:t>
            </w:r>
          </w:p>
          <w:p w:rsidR="00512540" w:rsidRDefault="00512540">
            <w:pPr>
              <w:spacing w:after="1" w:line="220" w:lineRule="atLeast"/>
              <w:jc w:val="both"/>
            </w:pPr>
            <w:r>
              <w:rPr>
                <w:rFonts w:ascii="Calibri" w:hAnsi="Calibri" w:cs="Calibri"/>
              </w:rPr>
              <w:t>2018 год - 908 886,6 тыс. рублей;</w:t>
            </w:r>
          </w:p>
          <w:p w:rsidR="00512540" w:rsidRDefault="00512540">
            <w:pPr>
              <w:spacing w:after="1" w:line="220" w:lineRule="atLeast"/>
              <w:jc w:val="both"/>
            </w:pPr>
            <w:r>
              <w:rPr>
                <w:rFonts w:ascii="Calibri" w:hAnsi="Calibri" w:cs="Calibri"/>
              </w:rPr>
              <w:t>2019 год - 686 743,7 тыс. рублей;</w:t>
            </w:r>
          </w:p>
          <w:p w:rsidR="00512540" w:rsidRDefault="00512540">
            <w:pPr>
              <w:spacing w:after="1" w:line="220" w:lineRule="atLeast"/>
              <w:jc w:val="both"/>
            </w:pPr>
            <w:r>
              <w:rPr>
                <w:rFonts w:ascii="Calibri" w:hAnsi="Calibri" w:cs="Calibri"/>
              </w:rPr>
              <w:t>2020 год - 546 729,8 тыс. рублей;</w:t>
            </w:r>
          </w:p>
          <w:p w:rsidR="00512540" w:rsidRDefault="00512540">
            <w:pPr>
              <w:spacing w:after="1" w:line="220" w:lineRule="atLeast"/>
              <w:jc w:val="both"/>
            </w:pPr>
            <w:r>
              <w:rPr>
                <w:rFonts w:ascii="Calibri" w:hAnsi="Calibri" w:cs="Calibri"/>
              </w:rPr>
              <w:t>2021 год - 563 883,7 тыс. рублей;</w:t>
            </w:r>
          </w:p>
          <w:p w:rsidR="00512540" w:rsidRDefault="00512540">
            <w:pPr>
              <w:spacing w:after="1" w:line="220" w:lineRule="atLeast"/>
              <w:jc w:val="both"/>
            </w:pPr>
            <w:r>
              <w:rPr>
                <w:rFonts w:ascii="Calibri" w:hAnsi="Calibri" w:cs="Calibri"/>
              </w:rPr>
              <w:t>2022 год - 644 517,8 тыс. рублей;</w:t>
            </w:r>
          </w:p>
          <w:p w:rsidR="00512540" w:rsidRDefault="00512540">
            <w:pPr>
              <w:spacing w:after="1" w:line="220" w:lineRule="atLeast"/>
              <w:jc w:val="both"/>
            </w:pPr>
            <w:r>
              <w:rPr>
                <w:rFonts w:ascii="Calibri" w:hAnsi="Calibri" w:cs="Calibri"/>
              </w:rPr>
              <w:t>2023 год - 651 006,3 тыс. рублей;</w:t>
            </w:r>
          </w:p>
          <w:p w:rsidR="00512540" w:rsidRDefault="00512540">
            <w:pPr>
              <w:spacing w:after="1" w:line="220" w:lineRule="atLeast"/>
              <w:jc w:val="both"/>
            </w:pPr>
            <w:r>
              <w:rPr>
                <w:rFonts w:ascii="Calibri" w:hAnsi="Calibri" w:cs="Calibri"/>
              </w:rPr>
              <w:t>2024 год - 668 948,0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- 52 360,6 тыс. рублей, в том числе по годам:</w:t>
            </w:r>
          </w:p>
          <w:p w:rsidR="00512540" w:rsidRDefault="00512540">
            <w:pPr>
              <w:spacing w:after="1" w:line="220" w:lineRule="atLeast"/>
              <w:jc w:val="both"/>
            </w:pPr>
            <w:r>
              <w:rPr>
                <w:rFonts w:ascii="Calibri" w:hAnsi="Calibri" w:cs="Calibri"/>
              </w:rPr>
              <w:t>2013 год - 24 352,5 тыс. рублей;</w:t>
            </w:r>
          </w:p>
          <w:p w:rsidR="00512540" w:rsidRDefault="00512540">
            <w:pPr>
              <w:spacing w:after="1" w:line="220" w:lineRule="atLeast"/>
              <w:jc w:val="both"/>
            </w:pPr>
            <w:r>
              <w:rPr>
                <w:rFonts w:ascii="Calibri" w:hAnsi="Calibri" w:cs="Calibri"/>
              </w:rPr>
              <w:t>2014 год - 26 225,6 тыс. рублей;</w:t>
            </w:r>
          </w:p>
          <w:p w:rsidR="00512540" w:rsidRDefault="00512540">
            <w:pPr>
              <w:spacing w:after="1" w:line="220" w:lineRule="atLeast"/>
              <w:jc w:val="both"/>
            </w:pPr>
            <w:r>
              <w:rPr>
                <w:rFonts w:ascii="Calibri" w:hAnsi="Calibri" w:cs="Calibri"/>
              </w:rPr>
              <w:t>2015 год - 1 782,5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w:t>
            </w:r>
          </w:p>
          <w:p w:rsidR="00512540" w:rsidRDefault="00512540">
            <w:pPr>
              <w:spacing w:after="1" w:line="220" w:lineRule="atLeast"/>
              <w:jc w:val="both"/>
            </w:pPr>
            <w:r>
              <w:rPr>
                <w:rFonts w:ascii="Calibri" w:hAnsi="Calibri" w:cs="Calibri"/>
              </w:rPr>
              <w:t>всего - 9 998 667,7 тыс. рублей, в том числе по годам:</w:t>
            </w:r>
          </w:p>
          <w:p w:rsidR="00512540" w:rsidRDefault="00512540">
            <w:pPr>
              <w:spacing w:after="1" w:line="220" w:lineRule="atLeast"/>
              <w:jc w:val="both"/>
            </w:pPr>
            <w:r>
              <w:rPr>
                <w:rFonts w:ascii="Calibri" w:hAnsi="Calibri" w:cs="Calibri"/>
              </w:rPr>
              <w:t>2013 год - 1 771 720,2 тыс. рублей;</w:t>
            </w:r>
          </w:p>
          <w:p w:rsidR="00512540" w:rsidRDefault="00512540">
            <w:pPr>
              <w:spacing w:after="1" w:line="220" w:lineRule="atLeast"/>
              <w:jc w:val="both"/>
            </w:pPr>
            <w:r>
              <w:rPr>
                <w:rFonts w:ascii="Calibri" w:hAnsi="Calibri" w:cs="Calibri"/>
              </w:rPr>
              <w:t>2014 год - 1 071 513,8 тыс. рублей;</w:t>
            </w:r>
          </w:p>
          <w:p w:rsidR="00512540" w:rsidRDefault="00512540">
            <w:pPr>
              <w:spacing w:after="1" w:line="220" w:lineRule="atLeast"/>
              <w:jc w:val="both"/>
            </w:pPr>
            <w:r>
              <w:rPr>
                <w:rFonts w:ascii="Calibri" w:hAnsi="Calibri" w:cs="Calibri"/>
              </w:rPr>
              <w:t>2015 год - 1 139 737,6 тыс. рублей;</w:t>
            </w:r>
          </w:p>
          <w:p w:rsidR="00512540" w:rsidRDefault="00512540">
            <w:pPr>
              <w:spacing w:after="1" w:line="220" w:lineRule="atLeast"/>
              <w:jc w:val="both"/>
            </w:pPr>
            <w:r>
              <w:rPr>
                <w:rFonts w:ascii="Calibri" w:hAnsi="Calibri" w:cs="Calibri"/>
              </w:rPr>
              <w:t>2016 год - 667 209,7 тыс. рублей;</w:t>
            </w:r>
          </w:p>
          <w:p w:rsidR="00512540" w:rsidRDefault="00512540">
            <w:pPr>
              <w:spacing w:after="1" w:line="220" w:lineRule="atLeast"/>
              <w:jc w:val="both"/>
            </w:pPr>
            <w:r>
              <w:rPr>
                <w:rFonts w:ascii="Calibri" w:hAnsi="Calibri" w:cs="Calibri"/>
              </w:rPr>
              <w:t>2017 год - 677 770,5 тыс. рублей;</w:t>
            </w:r>
          </w:p>
          <w:p w:rsidR="00512540" w:rsidRDefault="00512540">
            <w:pPr>
              <w:spacing w:after="1" w:line="220" w:lineRule="atLeast"/>
              <w:jc w:val="both"/>
            </w:pPr>
            <w:r>
              <w:rPr>
                <w:rFonts w:ascii="Calibri" w:hAnsi="Calibri" w:cs="Calibri"/>
              </w:rPr>
              <w:t>2018 год - 908 886,6 тыс. рублей;</w:t>
            </w:r>
          </w:p>
          <w:p w:rsidR="00512540" w:rsidRDefault="00512540">
            <w:pPr>
              <w:spacing w:after="1" w:line="220" w:lineRule="atLeast"/>
              <w:jc w:val="both"/>
            </w:pPr>
            <w:r>
              <w:rPr>
                <w:rFonts w:ascii="Calibri" w:hAnsi="Calibri" w:cs="Calibri"/>
              </w:rPr>
              <w:t>2019 год - 686 743,7 тыс. рублей;</w:t>
            </w:r>
          </w:p>
          <w:p w:rsidR="00512540" w:rsidRDefault="00512540">
            <w:pPr>
              <w:spacing w:after="1" w:line="220" w:lineRule="atLeast"/>
              <w:jc w:val="both"/>
            </w:pPr>
            <w:r>
              <w:rPr>
                <w:rFonts w:ascii="Calibri" w:hAnsi="Calibri" w:cs="Calibri"/>
              </w:rPr>
              <w:t>2020 год - 546 729,8 тыс. рублей;</w:t>
            </w:r>
          </w:p>
          <w:p w:rsidR="00512540" w:rsidRDefault="00512540">
            <w:pPr>
              <w:spacing w:after="1" w:line="220" w:lineRule="atLeast"/>
              <w:jc w:val="both"/>
            </w:pPr>
            <w:r>
              <w:rPr>
                <w:rFonts w:ascii="Calibri" w:hAnsi="Calibri" w:cs="Calibri"/>
              </w:rPr>
              <w:t>2021 год - 563 883,7 тыс. рублей;</w:t>
            </w:r>
          </w:p>
          <w:p w:rsidR="00512540" w:rsidRDefault="00512540">
            <w:pPr>
              <w:spacing w:after="1" w:line="220" w:lineRule="atLeast"/>
              <w:jc w:val="both"/>
            </w:pPr>
            <w:r>
              <w:rPr>
                <w:rFonts w:ascii="Calibri" w:hAnsi="Calibri" w:cs="Calibri"/>
              </w:rPr>
              <w:t>2022 год - 644 517,8 тыс. рублей;</w:t>
            </w:r>
          </w:p>
          <w:p w:rsidR="00512540" w:rsidRDefault="00512540">
            <w:pPr>
              <w:spacing w:after="1" w:line="220" w:lineRule="atLeast"/>
              <w:jc w:val="both"/>
            </w:pPr>
            <w:r>
              <w:rPr>
                <w:rFonts w:ascii="Calibri" w:hAnsi="Calibri" w:cs="Calibri"/>
              </w:rPr>
              <w:t>2023 год - 651 006,3 тыс. рублей;</w:t>
            </w:r>
          </w:p>
          <w:p w:rsidR="00512540" w:rsidRDefault="00512540">
            <w:pPr>
              <w:spacing w:after="1" w:line="220" w:lineRule="atLeast"/>
              <w:jc w:val="both"/>
            </w:pPr>
            <w:r>
              <w:rPr>
                <w:rFonts w:ascii="Calibri" w:hAnsi="Calibri" w:cs="Calibri"/>
              </w:rPr>
              <w:lastRenderedPageBreak/>
              <w:t>2024 год - 668 948,0 тыс. рублей;</w:t>
            </w:r>
          </w:p>
          <w:p w:rsidR="00512540" w:rsidRDefault="00512540">
            <w:pPr>
              <w:spacing w:after="1" w:line="220" w:lineRule="atLeast"/>
              <w:jc w:val="both"/>
            </w:pPr>
            <w:r>
              <w:rPr>
                <w:rFonts w:ascii="Calibri" w:hAnsi="Calibri" w:cs="Calibri"/>
              </w:rPr>
              <w:t>в том числе по исполнителям (главным распорядителям бюджетных средств Новосибирской области):</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- 8 197 804,7 тыс. рублей, в том числе по годам:</w:t>
            </w:r>
          </w:p>
          <w:p w:rsidR="00512540" w:rsidRDefault="00512540">
            <w:pPr>
              <w:spacing w:after="1" w:line="220" w:lineRule="atLeast"/>
              <w:jc w:val="both"/>
            </w:pPr>
            <w:r>
              <w:rPr>
                <w:rFonts w:ascii="Calibri" w:hAnsi="Calibri" w:cs="Calibri"/>
              </w:rPr>
              <w:t>2013 год - 873 272,7 тыс. рублей;</w:t>
            </w:r>
          </w:p>
          <w:p w:rsidR="00512540" w:rsidRDefault="00512540">
            <w:pPr>
              <w:spacing w:after="1" w:line="220" w:lineRule="atLeast"/>
              <w:jc w:val="both"/>
            </w:pPr>
            <w:r>
              <w:rPr>
                <w:rFonts w:ascii="Calibri" w:hAnsi="Calibri" w:cs="Calibri"/>
              </w:rPr>
              <w:t>2014 год - 632 315,8 тыс. рублей;</w:t>
            </w:r>
          </w:p>
          <w:p w:rsidR="00512540" w:rsidRDefault="00512540">
            <w:pPr>
              <w:spacing w:after="1" w:line="220" w:lineRule="atLeast"/>
              <w:jc w:val="both"/>
            </w:pPr>
            <w:r>
              <w:rPr>
                <w:rFonts w:ascii="Calibri" w:hAnsi="Calibri" w:cs="Calibri"/>
              </w:rPr>
              <w:t>2015 год - 676 520,1 тыс. рублей;</w:t>
            </w:r>
          </w:p>
          <w:p w:rsidR="00512540" w:rsidRDefault="00512540">
            <w:pPr>
              <w:spacing w:after="1" w:line="220" w:lineRule="atLeast"/>
              <w:jc w:val="both"/>
            </w:pPr>
            <w:r>
              <w:rPr>
                <w:rFonts w:ascii="Calibri" w:hAnsi="Calibri" w:cs="Calibri"/>
              </w:rPr>
              <w:t>2016 год - 667 209,7 тыс. рублей;</w:t>
            </w:r>
          </w:p>
          <w:p w:rsidR="00512540" w:rsidRDefault="00512540">
            <w:pPr>
              <w:spacing w:after="1" w:line="220" w:lineRule="atLeast"/>
              <w:jc w:val="both"/>
            </w:pPr>
            <w:r>
              <w:rPr>
                <w:rFonts w:ascii="Calibri" w:hAnsi="Calibri" w:cs="Calibri"/>
              </w:rPr>
              <w:t>2017 год - 677 770,5 тыс. рублей;</w:t>
            </w:r>
          </w:p>
          <w:p w:rsidR="00512540" w:rsidRDefault="00512540">
            <w:pPr>
              <w:spacing w:after="1" w:line="220" w:lineRule="atLeast"/>
              <w:jc w:val="both"/>
            </w:pPr>
            <w:r>
              <w:rPr>
                <w:rFonts w:ascii="Calibri" w:hAnsi="Calibri" w:cs="Calibri"/>
              </w:rPr>
              <w:t>2018 год - 908 886,6 тыс. рублей;</w:t>
            </w:r>
          </w:p>
          <w:p w:rsidR="00512540" w:rsidRDefault="00512540">
            <w:pPr>
              <w:spacing w:after="1" w:line="220" w:lineRule="atLeast"/>
              <w:jc w:val="both"/>
            </w:pPr>
            <w:r>
              <w:rPr>
                <w:rFonts w:ascii="Calibri" w:hAnsi="Calibri" w:cs="Calibri"/>
              </w:rPr>
              <w:t>2019 год - 686 743,7 тыс. рублей;</w:t>
            </w:r>
          </w:p>
          <w:p w:rsidR="00512540" w:rsidRDefault="00512540">
            <w:pPr>
              <w:spacing w:after="1" w:line="220" w:lineRule="atLeast"/>
              <w:jc w:val="both"/>
            </w:pPr>
            <w:r>
              <w:rPr>
                <w:rFonts w:ascii="Calibri" w:hAnsi="Calibri" w:cs="Calibri"/>
              </w:rPr>
              <w:t>2020 год - 546 729,8 тыс. рублей;</w:t>
            </w:r>
          </w:p>
          <w:p w:rsidR="00512540" w:rsidRDefault="00512540">
            <w:pPr>
              <w:spacing w:after="1" w:line="220" w:lineRule="atLeast"/>
              <w:jc w:val="both"/>
            </w:pPr>
            <w:r>
              <w:rPr>
                <w:rFonts w:ascii="Calibri" w:hAnsi="Calibri" w:cs="Calibri"/>
              </w:rPr>
              <w:t>2021 год - 563 883,7 тыс. рублей;</w:t>
            </w:r>
          </w:p>
          <w:p w:rsidR="00512540" w:rsidRDefault="00512540">
            <w:pPr>
              <w:spacing w:after="1" w:line="220" w:lineRule="atLeast"/>
              <w:jc w:val="both"/>
            </w:pPr>
            <w:r>
              <w:rPr>
                <w:rFonts w:ascii="Calibri" w:hAnsi="Calibri" w:cs="Calibri"/>
              </w:rPr>
              <w:t>2022 год - 644 517,8 тыс. рублей;</w:t>
            </w:r>
          </w:p>
          <w:p w:rsidR="00512540" w:rsidRDefault="00512540">
            <w:pPr>
              <w:spacing w:after="1" w:line="220" w:lineRule="atLeast"/>
              <w:jc w:val="both"/>
            </w:pPr>
            <w:r>
              <w:rPr>
                <w:rFonts w:ascii="Calibri" w:hAnsi="Calibri" w:cs="Calibri"/>
              </w:rPr>
              <w:t>2023 год - 651 006,3 тыс. рублей;</w:t>
            </w:r>
          </w:p>
          <w:p w:rsidR="00512540" w:rsidRDefault="00512540">
            <w:pPr>
              <w:spacing w:after="1" w:line="220" w:lineRule="atLeast"/>
              <w:jc w:val="both"/>
            </w:pPr>
            <w:r>
              <w:rPr>
                <w:rFonts w:ascii="Calibri" w:hAnsi="Calibri" w:cs="Calibri"/>
              </w:rPr>
              <w:t>2024 год - 668 948,0 тыс. рублей;</w:t>
            </w:r>
          </w:p>
          <w:p w:rsidR="00512540" w:rsidRDefault="00512540">
            <w:pPr>
              <w:spacing w:after="1" w:line="220" w:lineRule="atLeast"/>
              <w:jc w:val="both"/>
            </w:pPr>
            <w:r>
              <w:rPr>
                <w:rFonts w:ascii="Calibri" w:hAnsi="Calibri" w:cs="Calibri"/>
              </w:rPr>
              <w:t>из них:</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- 52 360,6 тыс. рублей, в том числе по годам:</w:t>
            </w:r>
          </w:p>
          <w:p w:rsidR="00512540" w:rsidRDefault="00512540">
            <w:pPr>
              <w:spacing w:after="1" w:line="220" w:lineRule="atLeast"/>
              <w:jc w:val="both"/>
            </w:pPr>
            <w:r>
              <w:rPr>
                <w:rFonts w:ascii="Calibri" w:hAnsi="Calibri" w:cs="Calibri"/>
              </w:rPr>
              <w:t>2013 год - 24 352,5 тыс. рублей;</w:t>
            </w:r>
          </w:p>
          <w:p w:rsidR="00512540" w:rsidRDefault="00512540">
            <w:pPr>
              <w:spacing w:after="1" w:line="220" w:lineRule="atLeast"/>
              <w:jc w:val="both"/>
            </w:pPr>
            <w:r>
              <w:rPr>
                <w:rFonts w:ascii="Calibri" w:hAnsi="Calibri" w:cs="Calibri"/>
              </w:rPr>
              <w:t>2014 год - 26 225,6 тыс. рублей;</w:t>
            </w:r>
          </w:p>
          <w:p w:rsidR="00512540" w:rsidRDefault="00512540">
            <w:pPr>
              <w:spacing w:after="1" w:line="220" w:lineRule="atLeast"/>
              <w:jc w:val="both"/>
            </w:pPr>
            <w:r>
              <w:rPr>
                <w:rFonts w:ascii="Calibri" w:hAnsi="Calibri" w:cs="Calibri"/>
              </w:rPr>
              <w:t>2015 год - 1 782,5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w:t>
            </w:r>
          </w:p>
          <w:p w:rsidR="00512540" w:rsidRDefault="00512540">
            <w:pPr>
              <w:spacing w:after="1" w:line="220" w:lineRule="atLeast"/>
              <w:jc w:val="both"/>
            </w:pPr>
            <w:r>
              <w:rPr>
                <w:rFonts w:ascii="Calibri" w:hAnsi="Calibri" w:cs="Calibri"/>
              </w:rPr>
              <w:t>всего - 8 145 444,1 тыс. рублей, в том числе по годам:</w:t>
            </w:r>
          </w:p>
          <w:p w:rsidR="00512540" w:rsidRDefault="00512540">
            <w:pPr>
              <w:spacing w:after="1" w:line="220" w:lineRule="atLeast"/>
              <w:jc w:val="both"/>
            </w:pPr>
            <w:r>
              <w:rPr>
                <w:rFonts w:ascii="Calibri" w:hAnsi="Calibri" w:cs="Calibri"/>
              </w:rPr>
              <w:t>2013 год - 848 920,2 тыс. рублей;</w:t>
            </w:r>
          </w:p>
          <w:p w:rsidR="00512540" w:rsidRDefault="00512540">
            <w:pPr>
              <w:spacing w:after="1" w:line="220" w:lineRule="atLeast"/>
              <w:jc w:val="both"/>
            </w:pPr>
            <w:r>
              <w:rPr>
                <w:rFonts w:ascii="Calibri" w:hAnsi="Calibri" w:cs="Calibri"/>
              </w:rPr>
              <w:t>2014 год - 606 090,2 тыс. рублей;</w:t>
            </w:r>
          </w:p>
          <w:p w:rsidR="00512540" w:rsidRDefault="00512540">
            <w:pPr>
              <w:spacing w:after="1" w:line="220" w:lineRule="atLeast"/>
              <w:jc w:val="both"/>
            </w:pPr>
            <w:r>
              <w:rPr>
                <w:rFonts w:ascii="Calibri" w:hAnsi="Calibri" w:cs="Calibri"/>
              </w:rPr>
              <w:t>2015 год - 674 737,6 тыс. рублей;</w:t>
            </w:r>
          </w:p>
          <w:p w:rsidR="00512540" w:rsidRDefault="00512540">
            <w:pPr>
              <w:spacing w:after="1" w:line="220" w:lineRule="atLeast"/>
              <w:jc w:val="both"/>
            </w:pPr>
            <w:r>
              <w:rPr>
                <w:rFonts w:ascii="Calibri" w:hAnsi="Calibri" w:cs="Calibri"/>
              </w:rPr>
              <w:t>2016 год - 667 209,7 тыс. рублей;</w:t>
            </w:r>
          </w:p>
          <w:p w:rsidR="00512540" w:rsidRDefault="00512540">
            <w:pPr>
              <w:spacing w:after="1" w:line="220" w:lineRule="atLeast"/>
              <w:jc w:val="both"/>
            </w:pPr>
            <w:r>
              <w:rPr>
                <w:rFonts w:ascii="Calibri" w:hAnsi="Calibri" w:cs="Calibri"/>
              </w:rPr>
              <w:t>2017 год - 677 770,5 тыс. рублей;</w:t>
            </w:r>
          </w:p>
          <w:p w:rsidR="00512540" w:rsidRDefault="00512540">
            <w:pPr>
              <w:spacing w:after="1" w:line="220" w:lineRule="atLeast"/>
              <w:jc w:val="both"/>
            </w:pPr>
            <w:r>
              <w:rPr>
                <w:rFonts w:ascii="Calibri" w:hAnsi="Calibri" w:cs="Calibri"/>
              </w:rPr>
              <w:t>2018 год - 908 886,6 тыс. рублей;</w:t>
            </w:r>
          </w:p>
          <w:p w:rsidR="00512540" w:rsidRDefault="00512540">
            <w:pPr>
              <w:spacing w:after="1" w:line="220" w:lineRule="atLeast"/>
              <w:jc w:val="both"/>
            </w:pPr>
            <w:r>
              <w:rPr>
                <w:rFonts w:ascii="Calibri" w:hAnsi="Calibri" w:cs="Calibri"/>
              </w:rPr>
              <w:t>2019 год - 686 743,7 тыс. рублей;</w:t>
            </w:r>
          </w:p>
          <w:p w:rsidR="00512540" w:rsidRDefault="00512540">
            <w:pPr>
              <w:spacing w:after="1" w:line="220" w:lineRule="atLeast"/>
              <w:jc w:val="both"/>
            </w:pPr>
            <w:r>
              <w:rPr>
                <w:rFonts w:ascii="Calibri" w:hAnsi="Calibri" w:cs="Calibri"/>
              </w:rPr>
              <w:t>2020 год - 546 729,8 тыс. рублей;</w:t>
            </w:r>
          </w:p>
          <w:p w:rsidR="00512540" w:rsidRDefault="00512540">
            <w:pPr>
              <w:spacing w:after="1" w:line="220" w:lineRule="atLeast"/>
              <w:jc w:val="both"/>
            </w:pPr>
            <w:r>
              <w:rPr>
                <w:rFonts w:ascii="Calibri" w:hAnsi="Calibri" w:cs="Calibri"/>
              </w:rPr>
              <w:t>2021 год - 563 883,7 тыс. рублей;</w:t>
            </w:r>
          </w:p>
          <w:p w:rsidR="00512540" w:rsidRDefault="00512540">
            <w:pPr>
              <w:spacing w:after="1" w:line="220" w:lineRule="atLeast"/>
              <w:jc w:val="both"/>
            </w:pPr>
            <w:r>
              <w:rPr>
                <w:rFonts w:ascii="Calibri" w:hAnsi="Calibri" w:cs="Calibri"/>
              </w:rPr>
              <w:t>2022 год - 644 517,8 тыс. рублей;</w:t>
            </w:r>
          </w:p>
          <w:p w:rsidR="00512540" w:rsidRDefault="00512540">
            <w:pPr>
              <w:spacing w:after="1" w:line="220" w:lineRule="atLeast"/>
              <w:jc w:val="both"/>
            </w:pPr>
            <w:r>
              <w:rPr>
                <w:rFonts w:ascii="Calibri" w:hAnsi="Calibri" w:cs="Calibri"/>
              </w:rPr>
              <w:t>2023 год - 651 006,3 тыс. рублей;</w:t>
            </w:r>
          </w:p>
          <w:p w:rsidR="00512540" w:rsidRDefault="00512540">
            <w:pPr>
              <w:spacing w:after="1" w:line="220" w:lineRule="atLeast"/>
              <w:jc w:val="both"/>
            </w:pPr>
            <w:r>
              <w:rPr>
                <w:rFonts w:ascii="Calibri" w:hAnsi="Calibri" w:cs="Calibri"/>
              </w:rPr>
              <w:t>2024 год - 668 948,0 тыс. рублей;</w:t>
            </w:r>
          </w:p>
          <w:p w:rsidR="00512540" w:rsidRDefault="00512540">
            <w:pPr>
              <w:spacing w:after="1" w:line="220" w:lineRule="atLeast"/>
              <w:jc w:val="both"/>
            </w:pPr>
            <w:r>
              <w:rPr>
                <w:rFonts w:ascii="Calibri" w:hAnsi="Calibri" w:cs="Calibri"/>
              </w:rPr>
              <w:t>департамент имущества и земельных отношений:</w:t>
            </w:r>
          </w:p>
          <w:p w:rsidR="00512540" w:rsidRDefault="00512540">
            <w:pPr>
              <w:spacing w:after="1" w:line="220" w:lineRule="atLeast"/>
              <w:jc w:val="both"/>
            </w:pPr>
            <w:r>
              <w:rPr>
                <w:rFonts w:ascii="Calibri" w:hAnsi="Calibri" w:cs="Calibri"/>
              </w:rPr>
              <w:t>всего - 1 387 800,0 тыс. рублей, в том числе по годам (средства областного бюджета Новосибирской области):</w:t>
            </w:r>
          </w:p>
          <w:p w:rsidR="00512540" w:rsidRDefault="00512540">
            <w:pPr>
              <w:spacing w:after="1" w:line="220" w:lineRule="atLeast"/>
              <w:jc w:val="both"/>
            </w:pPr>
            <w:r>
              <w:rPr>
                <w:rFonts w:ascii="Calibri" w:hAnsi="Calibri" w:cs="Calibri"/>
              </w:rPr>
              <w:t>2013 год - 922 800,0 тыс. рублей;</w:t>
            </w:r>
          </w:p>
          <w:p w:rsidR="00512540" w:rsidRDefault="00512540">
            <w:pPr>
              <w:spacing w:after="1" w:line="220" w:lineRule="atLeast"/>
              <w:jc w:val="both"/>
            </w:pPr>
            <w:r>
              <w:rPr>
                <w:rFonts w:ascii="Calibri" w:hAnsi="Calibri" w:cs="Calibri"/>
              </w:rPr>
              <w:t>2014 год - 465 000,0 &lt;*&gt; тыс. рублей;</w:t>
            </w:r>
          </w:p>
          <w:p w:rsidR="00512540" w:rsidRDefault="00512540">
            <w:pPr>
              <w:spacing w:after="1" w:line="220" w:lineRule="atLeast"/>
              <w:jc w:val="both"/>
            </w:pPr>
            <w:r>
              <w:rPr>
                <w:rFonts w:ascii="Calibri" w:hAnsi="Calibri" w:cs="Calibri"/>
              </w:rPr>
              <w:t>2015 год - 465 000,0 тыс. рублей;</w:t>
            </w:r>
          </w:p>
          <w:p w:rsidR="00512540" w:rsidRDefault="00512540">
            <w:pPr>
              <w:spacing w:after="1" w:line="220" w:lineRule="atLeast"/>
              <w:jc w:val="both"/>
            </w:pPr>
            <w:r>
              <w:rPr>
                <w:rFonts w:ascii="Calibri" w:hAnsi="Calibri" w:cs="Calibri"/>
              </w:rPr>
              <w:lastRenderedPageBreak/>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&lt;*&gt; В связи с переносом исполнения мероприятия на 2015 год сумма плановых значений на 2014 год приведена справочно и не учтена в общей сумме финансирования мероприятий.</w:t>
            </w:r>
          </w:p>
          <w:p w:rsidR="00512540" w:rsidRDefault="00512540">
            <w:pPr>
              <w:spacing w:after="1" w:line="220" w:lineRule="atLeast"/>
              <w:jc w:val="both"/>
            </w:pPr>
            <w:r>
              <w:rPr>
                <w:rFonts w:ascii="Calibri" w:hAnsi="Calibri" w:cs="Calibri"/>
              </w:rPr>
              <w:t>Управление социального питания Новосибирской области:</w:t>
            </w:r>
          </w:p>
          <w:p w:rsidR="00512540" w:rsidRDefault="00512540">
            <w:pPr>
              <w:spacing w:after="1" w:line="220" w:lineRule="atLeast"/>
              <w:jc w:val="both"/>
            </w:pPr>
            <w:r>
              <w:rPr>
                <w:rFonts w:ascii="Calibri" w:hAnsi="Calibri" w:cs="Calibri"/>
              </w:rPr>
              <w:t>всего - 423,6 тыс. рублей, в том числе по годам (средства областного бюджета Новосибирской области):</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- 423,6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64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 (процент);</w:t>
            </w:r>
          </w:p>
          <w:p w:rsidR="00512540" w:rsidRDefault="00512540">
            <w:pPr>
              <w:spacing w:after="1" w:line="220" w:lineRule="atLeast"/>
              <w:jc w:val="both"/>
            </w:pPr>
            <w:r>
              <w:rPr>
                <w:rFonts w:ascii="Calibri" w:hAnsi="Calibri" w:cs="Calibri"/>
              </w:rPr>
              <w:t>доля преждевременных родов (22 - 37 недель) в перинатальных центрах (процент);</w:t>
            </w:r>
          </w:p>
          <w:p w:rsidR="00512540" w:rsidRDefault="00512540">
            <w:pPr>
              <w:spacing w:after="1" w:line="220" w:lineRule="atLeast"/>
              <w:jc w:val="both"/>
            </w:pPr>
            <w:r>
              <w:rPr>
                <w:rFonts w:ascii="Calibri" w:hAnsi="Calibri" w:cs="Calibri"/>
              </w:rPr>
              <w:t>число абортов (количество на 1000 женщин в возрасте 15 - 49 лет);</w:t>
            </w:r>
          </w:p>
          <w:p w:rsidR="00512540" w:rsidRDefault="00512540">
            <w:pPr>
              <w:spacing w:after="1" w:line="220" w:lineRule="atLeast"/>
              <w:jc w:val="both"/>
            </w:pPr>
            <w:r>
              <w:rPr>
                <w:rFonts w:ascii="Calibri" w:hAnsi="Calibri" w:cs="Calibri"/>
              </w:rPr>
              <w:t>охват неонатальным скринингом (доля новорожденных, обследованных на наследственные заболевания, от общего числа новорожденных) (процент);</w:t>
            </w:r>
          </w:p>
          <w:p w:rsidR="00512540" w:rsidRDefault="00512540">
            <w:pPr>
              <w:spacing w:after="1" w:line="220" w:lineRule="atLeast"/>
              <w:jc w:val="both"/>
            </w:pPr>
            <w:r>
              <w:rPr>
                <w:rFonts w:ascii="Calibri" w:hAnsi="Calibri" w:cs="Calibri"/>
              </w:rPr>
              <w:t>охват аудиологическим скринингом (доля новорожденных, обследованных на аудиологический скрининг, от общего числа новорожденных) (процент);</w:t>
            </w:r>
          </w:p>
          <w:p w:rsidR="00512540" w:rsidRDefault="00512540">
            <w:pPr>
              <w:spacing w:after="1" w:line="220" w:lineRule="atLeast"/>
              <w:jc w:val="both"/>
            </w:pPr>
            <w:r>
              <w:rPr>
                <w:rFonts w:ascii="Calibri" w:hAnsi="Calibri" w:cs="Calibri"/>
              </w:rPr>
              <w:t>показатель ранней неонатальной смертности (случаев на 1000 родившихся живыми);</w:t>
            </w:r>
          </w:p>
          <w:p w:rsidR="00512540" w:rsidRDefault="00512540">
            <w:pPr>
              <w:spacing w:after="1" w:line="220" w:lineRule="atLeast"/>
              <w:jc w:val="both"/>
            </w:pPr>
            <w:r>
              <w:rPr>
                <w:rFonts w:ascii="Calibri" w:hAnsi="Calibri" w:cs="Calibri"/>
              </w:rPr>
              <w:t>смертность детей в возрасте 0 - 17 лет (случаев на 100 тыс. населения соответствующего возраста);</w:t>
            </w:r>
          </w:p>
          <w:p w:rsidR="00512540" w:rsidRDefault="00512540">
            <w:pPr>
              <w:spacing w:after="1" w:line="220" w:lineRule="atLeast"/>
              <w:jc w:val="both"/>
            </w:pPr>
            <w:r>
              <w:rPr>
                <w:rFonts w:ascii="Calibri" w:hAnsi="Calibri" w:cs="Calibri"/>
              </w:rPr>
              <w:t>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(процент);</w:t>
            </w:r>
          </w:p>
          <w:p w:rsidR="00512540" w:rsidRDefault="00512540">
            <w:pPr>
              <w:spacing w:after="1" w:line="220" w:lineRule="atLeast"/>
              <w:jc w:val="both"/>
            </w:pPr>
            <w:r>
              <w:rPr>
                <w:rFonts w:ascii="Calibri" w:hAnsi="Calibri" w:cs="Calibri"/>
              </w:rPr>
              <w:t>больничная летальность детей (доля умерших детей от числа поступивших в медицинские организации) (процент);</w:t>
            </w:r>
          </w:p>
          <w:p w:rsidR="00512540" w:rsidRDefault="00512540">
            <w:pPr>
              <w:spacing w:after="1" w:line="220" w:lineRule="atLeast"/>
              <w:jc w:val="both"/>
            </w:pPr>
            <w:r>
              <w:rPr>
                <w:rFonts w:ascii="Calibri" w:hAnsi="Calibri" w:cs="Calibri"/>
              </w:rPr>
              <w:t xml:space="preserve">первичная инвалидность у детей (число детей, которым впервые </w:t>
            </w:r>
            <w:r>
              <w:rPr>
                <w:rFonts w:ascii="Calibri" w:hAnsi="Calibri" w:cs="Calibri"/>
              </w:rPr>
              <w:lastRenderedPageBreak/>
              <w:t>установлена инвалидность (на 10 тыс. детей соответствующего возраста).</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25.12.2018 </w:t>
            </w:r>
            <w:hyperlink r:id="rId649" w:history="1">
              <w:r>
                <w:rPr>
                  <w:rFonts w:ascii="Calibri" w:hAnsi="Calibri" w:cs="Calibri"/>
                  <w:color w:val="0000FF"/>
                </w:rPr>
                <w:t>N 560-п</w:t>
              </w:r>
            </w:hyperlink>
            <w:r>
              <w:rPr>
                <w:rFonts w:ascii="Calibri" w:hAnsi="Calibri" w:cs="Calibri"/>
              </w:rPr>
              <w:t xml:space="preserve">, от 28.10.2019 </w:t>
            </w:r>
            <w:hyperlink r:id="rId650" w:history="1">
              <w:r>
                <w:rPr>
                  <w:rFonts w:ascii="Calibri" w:hAnsi="Calibri" w:cs="Calibri"/>
                  <w:color w:val="0000FF"/>
                </w:rPr>
                <w:t>N 410-п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За период реализации Программы ожидается достижение следующих значений индикаторов:</w:t>
            </w:r>
          </w:p>
          <w:p w:rsidR="00512540" w:rsidRDefault="00512540">
            <w:pPr>
              <w:spacing w:after="1" w:line="220" w:lineRule="atLeast"/>
              <w:jc w:val="both"/>
            </w:pPr>
            <w:r>
              <w:rPr>
                <w:rFonts w:ascii="Calibri" w:hAnsi="Calibri" w:cs="Calibri"/>
              </w:rPr>
              <w:t>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 до 95% (в 2012 году - не проводилась);</w:t>
            </w:r>
          </w:p>
          <w:p w:rsidR="00512540" w:rsidRDefault="00512540">
            <w:pPr>
              <w:spacing w:after="1" w:line="220" w:lineRule="atLeast"/>
              <w:jc w:val="both"/>
            </w:pPr>
            <w:r>
              <w:rPr>
                <w:rFonts w:ascii="Calibri" w:hAnsi="Calibri" w:cs="Calibri"/>
              </w:rPr>
              <w:t>доля преждевременных родов (22 - 37 недель) в перинатальных центрах до 61,3% (2012 год - 43%);</w:t>
            </w:r>
          </w:p>
          <w:p w:rsidR="00512540" w:rsidRDefault="00512540">
            <w:pPr>
              <w:spacing w:after="1" w:line="220" w:lineRule="atLeast"/>
              <w:jc w:val="both"/>
            </w:pPr>
            <w:r>
              <w:rPr>
                <w:rFonts w:ascii="Calibri" w:hAnsi="Calibri" w:cs="Calibri"/>
              </w:rPr>
              <w:t>охват неонатальным скринингом (доля новорожденных, обследованных на наследственные заболевания, от общего числа новорожденных) не менее 95% детей от общего числа родившихся детей, ежегодно (2012 год - 99%);</w:t>
            </w:r>
          </w:p>
          <w:p w:rsidR="00512540" w:rsidRDefault="00512540">
            <w:pPr>
              <w:spacing w:after="1" w:line="220" w:lineRule="atLeast"/>
              <w:jc w:val="both"/>
            </w:pPr>
            <w:r>
              <w:rPr>
                <w:rFonts w:ascii="Calibri" w:hAnsi="Calibri" w:cs="Calibri"/>
              </w:rPr>
              <w:t>охват аудиологическим скринингом (доля новорожденных, обследованных на аудиологический скрининг, от общего числа новорожденных) не менее 95% детей от общего числа родившихся детей, ежегодно (2012 год - 98,1%);</w:t>
            </w:r>
          </w:p>
          <w:p w:rsidR="00512540" w:rsidRDefault="00512540">
            <w:pPr>
              <w:spacing w:after="1" w:line="220" w:lineRule="atLeast"/>
              <w:jc w:val="both"/>
            </w:pPr>
            <w:r>
              <w:rPr>
                <w:rFonts w:ascii="Calibri" w:hAnsi="Calibri" w:cs="Calibri"/>
              </w:rPr>
              <w:t>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до 91,7% в 2018 году с сохранением достигнутого уровня в 2024 году (2012 год - 80,0%).</w:t>
            </w:r>
          </w:p>
          <w:p w:rsidR="00512540" w:rsidRDefault="00512540">
            <w:pPr>
              <w:spacing w:after="1" w:line="220" w:lineRule="atLeast"/>
              <w:jc w:val="both"/>
            </w:pPr>
            <w:r>
              <w:rPr>
                <w:rFonts w:ascii="Calibri" w:hAnsi="Calibri" w:cs="Calibri"/>
              </w:rPr>
              <w:t>В 2024 году первичная инвалидность будет впервые установлена у 20,8 ребенка на 10 тыс. детей соответствующего возраста (2012 год - 17,2).</w:t>
            </w:r>
          </w:p>
          <w:p w:rsidR="00512540" w:rsidRDefault="00512540">
            <w:pPr>
              <w:spacing w:after="1" w:line="220" w:lineRule="atLeast"/>
              <w:jc w:val="both"/>
            </w:pPr>
            <w:r>
              <w:rPr>
                <w:rFonts w:ascii="Calibri" w:hAnsi="Calibri" w:cs="Calibri"/>
              </w:rPr>
              <w:t>Ожидается снижение следующих показателей:</w:t>
            </w:r>
          </w:p>
          <w:p w:rsidR="00512540" w:rsidRDefault="00512540">
            <w:pPr>
              <w:spacing w:after="1" w:line="220" w:lineRule="atLeast"/>
              <w:jc w:val="both"/>
            </w:pPr>
            <w:r>
              <w:rPr>
                <w:rFonts w:ascii="Calibri" w:hAnsi="Calibri" w:cs="Calibri"/>
              </w:rPr>
              <w:t>число абортов (количество на 1000 женщин в возрасте 15 - 49 лет) до 26,2% в 2023 году с сохранением достигнутого уровня в 2024 году (2012 год - 28,9%);</w:t>
            </w:r>
          </w:p>
          <w:p w:rsidR="00512540" w:rsidRDefault="00512540">
            <w:pPr>
              <w:spacing w:after="1" w:line="220" w:lineRule="atLeast"/>
              <w:jc w:val="both"/>
            </w:pPr>
            <w:r>
              <w:rPr>
                <w:rFonts w:ascii="Calibri" w:hAnsi="Calibri" w:cs="Calibri"/>
              </w:rPr>
              <w:t>ранняя неонатальная смертность до 1,9 случая на 1000 родившихся живыми в 2018 году с сохранением достигнутого уровня в 2024 году (2012 год - 3,35);</w:t>
            </w:r>
          </w:p>
          <w:p w:rsidR="00512540" w:rsidRDefault="00512540">
            <w:pPr>
              <w:spacing w:after="1" w:line="220" w:lineRule="atLeast"/>
              <w:jc w:val="both"/>
            </w:pPr>
            <w:r>
              <w:rPr>
                <w:rFonts w:ascii="Calibri" w:hAnsi="Calibri" w:cs="Calibri"/>
              </w:rPr>
              <w:t>смертность детей в возрасте 0 - 17 лет до 53,5 случаев на 100 тыс. населения соответствующего возраста (2012 год - 101);</w:t>
            </w:r>
          </w:p>
          <w:p w:rsidR="00512540" w:rsidRDefault="00512540">
            <w:pPr>
              <w:spacing w:after="1" w:line="220" w:lineRule="atLeast"/>
              <w:jc w:val="both"/>
            </w:pPr>
            <w:r>
              <w:rPr>
                <w:rFonts w:ascii="Calibri" w:hAnsi="Calibri" w:cs="Calibri"/>
              </w:rPr>
              <w:t>больничная летальность детей (доля умерших детей от числа поступивших) до 0,16% в 2019 году с сохранением достигнутого уровня в 2024 году (2012 год - 0,29%);</w:t>
            </w:r>
          </w:p>
          <w:p w:rsidR="00512540" w:rsidRDefault="00512540">
            <w:pPr>
              <w:spacing w:after="1" w:line="220" w:lineRule="atLeast"/>
              <w:jc w:val="both"/>
            </w:pPr>
            <w:r>
              <w:rPr>
                <w:rFonts w:ascii="Calibri" w:hAnsi="Calibri" w:cs="Calibri"/>
              </w:rPr>
              <w:t xml:space="preserve">абзац утратил силу. - </w:t>
            </w:r>
            <w:hyperlink r:id="rId65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652" w:history="1">
              <w:r>
                <w:rPr>
                  <w:rFonts w:ascii="Calibri" w:hAnsi="Calibri" w:cs="Calibri"/>
                  <w:color w:val="0000FF"/>
                </w:rPr>
                <w:t>N 560-п</w:t>
              </w:r>
            </w:hyperlink>
            <w:r>
              <w:rPr>
                <w:rFonts w:ascii="Calibri" w:hAnsi="Calibri" w:cs="Calibri"/>
              </w:rPr>
              <w:t xml:space="preserve">, от 16.04.2019 </w:t>
            </w:r>
            <w:hyperlink r:id="rId653" w:history="1">
              <w:r>
                <w:rPr>
                  <w:rFonts w:ascii="Calibri" w:hAnsi="Calibri" w:cs="Calibri"/>
                  <w:color w:val="0000FF"/>
                </w:rPr>
                <w:t>N 151-п</w:t>
              </w:r>
            </w:hyperlink>
            <w:r>
              <w:rPr>
                <w:rFonts w:ascii="Calibri" w:hAnsi="Calibri" w:cs="Calibri"/>
              </w:rPr>
              <w:t xml:space="preserve">, от 28.10.2019 </w:t>
            </w:r>
            <w:hyperlink r:id="rId654" w:history="1">
              <w:r>
                <w:rPr>
                  <w:rFonts w:ascii="Calibri" w:hAnsi="Calibri" w:cs="Calibri"/>
                  <w:color w:val="0000FF"/>
                </w:rPr>
                <w:t>N 410-п</w:t>
              </w:r>
            </w:hyperlink>
            <w:r>
              <w:rPr>
                <w:rFonts w:ascii="Calibri" w:hAnsi="Calibri" w:cs="Calibri"/>
              </w:rPr>
              <w:t xml:space="preserve">, от 13.07.2020 </w:t>
            </w:r>
            <w:hyperlink r:id="rId655" w:history="1">
              <w:r>
                <w:rPr>
                  <w:rFonts w:ascii="Calibri" w:hAnsi="Calibri" w:cs="Calibri"/>
                  <w:color w:val="0000FF"/>
                </w:rPr>
                <w:t>N 287-п</w:t>
              </w:r>
            </w:hyperlink>
            <w:r>
              <w:rPr>
                <w:rFonts w:ascii="Calibri" w:hAnsi="Calibri" w:cs="Calibri"/>
              </w:rPr>
              <w:t xml:space="preserve">, от 01.06.2021 </w:t>
            </w:r>
            <w:hyperlink r:id="rId656"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lastRenderedPageBreak/>
        <w:t>Основной целью реализации подпрограммы является создание системы доступной и качественной медицинской помощи матерям и детям на территории Новосибирской области.</w:t>
      </w:r>
    </w:p>
    <w:p w:rsidR="00512540" w:rsidRDefault="00512540">
      <w:pPr>
        <w:spacing w:after="1" w:line="220" w:lineRule="atLeast"/>
        <w:jc w:val="both"/>
      </w:pPr>
      <w:r>
        <w:rPr>
          <w:rFonts w:ascii="Calibri" w:hAnsi="Calibri" w:cs="Calibri"/>
        </w:rPr>
        <w:t xml:space="preserve">(в ред. </w:t>
      </w:r>
      <w:hyperlink r:id="rId65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Численность детского населения в возрасте от 0 до 17 лет на 01.01.2013 составляет 471280 человек, что превышает 2011 год на 9416 человек (2%). В 2012 году родилось 37654 человека, что на 2699 детей больше, чем в 2011 году (+7,2%). Показатель рождаемости составил 13,9 на 1000 населения (2011 год - 13,1%), что ниже показателя по Сибирскому федеральному округу (14,9%), но выше показателя по Российской Федерации (13,3%). В 2012 году удалось добиться превышения рождаемости над смертностью, естественный прирост населения составил 0,3 (2011 год - -0,5).</w:t>
      </w:r>
    </w:p>
    <w:p w:rsidR="00512540" w:rsidRDefault="00512540">
      <w:pPr>
        <w:spacing w:before="220" w:after="1" w:line="220" w:lineRule="atLeast"/>
        <w:ind w:firstLine="540"/>
        <w:jc w:val="both"/>
      </w:pPr>
      <w:r>
        <w:rPr>
          <w:rFonts w:ascii="Calibri" w:hAnsi="Calibri" w:cs="Calibri"/>
        </w:rPr>
        <w:t>Общая заболеваемость детей от 0 до 14 лет выросла на 12% - с 1999,6 на 1000 детей соответствующего возраста в 2005 году до 2242,4 на 1000 детей соответствующего возраста в 2012 году.</w:t>
      </w:r>
    </w:p>
    <w:p w:rsidR="00512540" w:rsidRDefault="00512540">
      <w:pPr>
        <w:spacing w:before="220" w:after="1" w:line="220" w:lineRule="atLeast"/>
        <w:ind w:firstLine="540"/>
        <w:jc w:val="both"/>
      </w:pPr>
      <w:r>
        <w:rPr>
          <w:rFonts w:ascii="Calibri" w:hAnsi="Calibri" w:cs="Calibri"/>
        </w:rPr>
        <w:t>Общая заболеваемость подростков увеличилась на 20% - с 1604,3 на 1000 детей соответствующего возраста в 2005 году до 1928,6 на 1000 соответствующего населения в 2012 году.</w:t>
      </w:r>
    </w:p>
    <w:p w:rsidR="00512540" w:rsidRDefault="00512540">
      <w:pPr>
        <w:spacing w:before="220" w:after="1" w:line="220" w:lineRule="atLeast"/>
        <w:ind w:firstLine="540"/>
        <w:jc w:val="both"/>
      </w:pPr>
      <w:r>
        <w:rPr>
          <w:rFonts w:ascii="Calibri" w:hAnsi="Calibri" w:cs="Calibri"/>
        </w:rPr>
        <w:t>В структуре общей заболеваемости детей Новосибирской области на протяжении многих лет значительно преобладают болезни органов дыхания (56,1%), на втором месте находятся травмы и отравления (5,8%), на третьем месте - болезни глаза и его придаточного аппарата (5%).</w:t>
      </w:r>
    </w:p>
    <w:p w:rsidR="00512540" w:rsidRDefault="00512540">
      <w:pPr>
        <w:spacing w:before="220" w:after="1" w:line="220" w:lineRule="atLeast"/>
        <w:ind w:firstLine="540"/>
        <w:jc w:val="both"/>
      </w:pPr>
      <w:r>
        <w:rPr>
          <w:rFonts w:ascii="Calibri" w:hAnsi="Calibri" w:cs="Calibri"/>
        </w:rPr>
        <w:t>Показатель младенческой смертности с 2005 года по 2011 год снизился на 30% (с 10,3% в 2005 году до 7,2% в 2011 году).</w:t>
      </w:r>
    </w:p>
    <w:p w:rsidR="00512540" w:rsidRDefault="00512540">
      <w:pPr>
        <w:spacing w:before="220" w:after="1" w:line="220" w:lineRule="atLeast"/>
        <w:ind w:firstLine="540"/>
        <w:jc w:val="both"/>
      </w:pPr>
      <w:r>
        <w:rPr>
          <w:rFonts w:ascii="Calibri" w:hAnsi="Calibri" w:cs="Calibri"/>
        </w:rPr>
        <w:t>По итогам 2012 года показатель младенческой смертности составил 8,3%, что выше аналогичного показателя за 2011 год (7,2%), но ниже показателя по Сибирскому федеральному округу (9,4%) и Российской Федерации (8,7%). Рост показателя составил 15,3%, был прогнозируем и связан с переходом Российской Федерации на новые медицинские критерии регистрации рождений с 01.01.2012.</w:t>
      </w:r>
    </w:p>
    <w:p w:rsidR="00512540" w:rsidRDefault="00512540">
      <w:pPr>
        <w:spacing w:before="220" w:after="1" w:line="220" w:lineRule="atLeast"/>
        <w:ind w:firstLine="540"/>
        <w:jc w:val="both"/>
      </w:pPr>
      <w:r>
        <w:rPr>
          <w:rFonts w:ascii="Calibri" w:hAnsi="Calibri" w:cs="Calibri"/>
        </w:rPr>
        <w:t>В связи с переходом на новые медицинские критерии регистрации рождений в 2012 году зарегистрировано в 2 раза больше детей с массой тела при рождении от 500 до 999 грамм, умерших на первом году жизни (2012 год - 61 ребенок, 2011 год - 31 ребенок).</w:t>
      </w:r>
    </w:p>
    <w:p w:rsidR="00512540" w:rsidRDefault="00512540">
      <w:pPr>
        <w:spacing w:before="220" w:after="1" w:line="220" w:lineRule="atLeast"/>
        <w:ind w:firstLine="540"/>
        <w:jc w:val="both"/>
      </w:pPr>
      <w:r>
        <w:rPr>
          <w:rFonts w:ascii="Calibri" w:hAnsi="Calibri" w:cs="Calibri"/>
        </w:rPr>
        <w:t>В структуре младенческой смертности лидируют отдельные состояния, возникающие в перинатальном периоде, с удельным весом 47,7%, которые выросли на 1,3% (50%). В структуре класса "Отдельные состояния, возникающие в перинатальном периоде" преобладают "другие состояния перинатального периода" (46,8%), представленные преимущественно внутриутробными инфекциями и врожденными пневмониями - 53,3%, дыхательными расстройствами у новорожденных - 11%. Рост указанных нозологических форм произошел за счет значительного увеличения количества маловесных детей.</w:t>
      </w:r>
    </w:p>
    <w:p w:rsidR="00512540" w:rsidRDefault="00512540">
      <w:pPr>
        <w:spacing w:before="220" w:after="1" w:line="220" w:lineRule="atLeast"/>
        <w:ind w:firstLine="540"/>
        <w:jc w:val="both"/>
      </w:pPr>
      <w:r>
        <w:rPr>
          <w:rFonts w:ascii="Calibri" w:hAnsi="Calibri" w:cs="Calibri"/>
        </w:rPr>
        <w:t>На втором месте - врожденные аномалии и пороки развития - 24,4%, уровень которых выше, чем в среднем по России и по Сибирскому федеральному округу, что обусловлено наличием на территории Новосибирской области федерального государственного бюджетного учреждения "Новосибирский научно-исследовательский институт патологии кровообращения имени академика Е.Н. Мешалкина" Министерства здравоохранения Российской Федерации.</w:t>
      </w:r>
    </w:p>
    <w:p w:rsidR="00512540" w:rsidRDefault="00512540">
      <w:pPr>
        <w:spacing w:before="220" w:after="1" w:line="220" w:lineRule="atLeast"/>
        <w:ind w:firstLine="540"/>
        <w:jc w:val="both"/>
      </w:pPr>
      <w:r>
        <w:rPr>
          <w:rFonts w:ascii="Calibri" w:hAnsi="Calibri" w:cs="Calibri"/>
        </w:rPr>
        <w:t>На территории Новосибирской области создана современная система пренатальной диагностики врожденных и наследственных заболеваний, организован скрининг новорожденных на тяжелые наследственные заболевания, аудиологический скрининг. В 2012 году охват неонатальным скринингом составил 99%, аудиологическим - 98,1%. Выявлено 34 ребенка с тяжелой наследственной патологией, 246 - с нарушениями слуха, 18 детям проведена кохлеарная имплантация.</w:t>
      </w:r>
    </w:p>
    <w:p w:rsidR="00512540" w:rsidRDefault="00512540">
      <w:pPr>
        <w:spacing w:before="220" w:after="1" w:line="220" w:lineRule="atLeast"/>
        <w:ind w:firstLine="540"/>
        <w:jc w:val="both"/>
      </w:pPr>
      <w:r>
        <w:rPr>
          <w:rFonts w:ascii="Calibri" w:hAnsi="Calibri" w:cs="Calibri"/>
        </w:rPr>
        <w:lastRenderedPageBreak/>
        <w:t>В области реализуется трехуровневая система оказания медицинской помощи матерям и детям с мониторингом состояния беременных женщин, выделением групп высокого перинатального риска по преждевременным родам и своевременная их госпитализация в акушерские стационары, принимающие преждевременные роды.</w:t>
      </w:r>
    </w:p>
    <w:p w:rsidR="00512540" w:rsidRDefault="00512540">
      <w:pPr>
        <w:spacing w:before="220" w:after="1" w:line="220" w:lineRule="atLeast"/>
        <w:ind w:firstLine="540"/>
        <w:jc w:val="both"/>
      </w:pPr>
      <w:r>
        <w:rPr>
          <w:rFonts w:ascii="Calibri" w:hAnsi="Calibri" w:cs="Calibri"/>
        </w:rPr>
        <w:t>В целях стабилизации и снижения показателя младенческой смертности до 6,4% к 2020 году существенным резервом является совершенствование мероприятий, направленных на выхаживание новорожденных с экстремальной низкой массой тела, профилактика вертикальной передачи ВИЧ от матери к ребенку, расширение национального календаря профилактических прививок.</w:t>
      </w:r>
    </w:p>
    <w:p w:rsidR="00512540" w:rsidRDefault="00512540">
      <w:pPr>
        <w:spacing w:before="220" w:after="1" w:line="220" w:lineRule="atLeast"/>
        <w:ind w:firstLine="540"/>
        <w:jc w:val="both"/>
      </w:pPr>
      <w:r>
        <w:rPr>
          <w:rFonts w:ascii="Calibri" w:hAnsi="Calibri" w:cs="Calibri"/>
        </w:rPr>
        <w:t>Необходимы строительство областного перинатального центра, дальнейшее укрепление материально-технической базы учреждений детства и родовспоможения, увеличение коечного фонда отделения реанимации и интенсивной терапии новорожденных государственного бюджетного учреждения здравоохранения Новосибирской области "Детская городская клиническая больница N 4 имени В.С. Гераськова" (II этап выхаживания новорожденных) с 6 до 12 коек, оптимизация коечного фонда патологии и реанимации для новорожденных в районах Новосибирской области, дооснащение отделений реанимации и интенсивной терапии новорожденных, отделений патологии новорожденных в соответствии с порядком оказания неонатологической медицинской помощи, хирургических отделений, оказывающих медицинскую помощь новорожденным, кувезами, аппаратами интенсивной вентиляции легких, следящей и диагностической аппаратурой, хирургическим инструментарием и аппаратурой.</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решение следующих задач:</w:t>
      </w:r>
    </w:p>
    <w:p w:rsidR="00512540" w:rsidRDefault="00512540">
      <w:pPr>
        <w:spacing w:before="220" w:after="1" w:line="220" w:lineRule="atLeast"/>
        <w:ind w:firstLine="540"/>
        <w:jc w:val="both"/>
      </w:pPr>
      <w:r>
        <w:rPr>
          <w:rFonts w:ascii="Calibri" w:hAnsi="Calibri" w:cs="Calibri"/>
        </w:rPr>
        <w:t>совершенствование системы охраны репродуктивного здоровья населения и обеспечение безопасного материнства;</w:t>
      </w:r>
    </w:p>
    <w:p w:rsidR="00512540" w:rsidRDefault="00512540">
      <w:pPr>
        <w:spacing w:before="220" w:after="1" w:line="220" w:lineRule="atLeast"/>
        <w:ind w:firstLine="540"/>
        <w:jc w:val="both"/>
      </w:pPr>
      <w:r>
        <w:rPr>
          <w:rFonts w:ascii="Calibri" w:hAnsi="Calibri" w:cs="Calibri"/>
        </w:rPr>
        <w:t>создание условий для развития медицинской помощи детям, в том числе и в выхаживании маловесных и недоношенных новорожденных.</w:t>
      </w:r>
    </w:p>
    <w:p w:rsidR="00512540" w:rsidRDefault="00512540">
      <w:pPr>
        <w:spacing w:before="220" w:after="1" w:line="220" w:lineRule="atLeast"/>
        <w:ind w:firstLine="540"/>
        <w:jc w:val="both"/>
      </w:pPr>
      <w:r>
        <w:rPr>
          <w:rFonts w:ascii="Calibri" w:hAnsi="Calibri" w:cs="Calibri"/>
        </w:rPr>
        <w:t>Целевыми индикаторами подпрограммы являются:</w:t>
      </w:r>
    </w:p>
    <w:p w:rsidR="00512540" w:rsidRDefault="00512540">
      <w:pPr>
        <w:spacing w:after="1" w:line="220" w:lineRule="atLeast"/>
        <w:jc w:val="both"/>
      </w:pPr>
      <w:r>
        <w:rPr>
          <w:rFonts w:ascii="Calibri" w:hAnsi="Calibri" w:cs="Calibri"/>
        </w:rPr>
        <w:t xml:space="preserve">(в ред. </w:t>
      </w:r>
      <w:hyperlink r:id="rId65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 (процент);</w:t>
      </w:r>
    </w:p>
    <w:p w:rsidR="00512540" w:rsidRDefault="00512540">
      <w:pPr>
        <w:spacing w:before="220" w:after="1" w:line="220" w:lineRule="atLeast"/>
        <w:ind w:firstLine="540"/>
        <w:jc w:val="both"/>
      </w:pPr>
      <w:r>
        <w:rPr>
          <w:rFonts w:ascii="Calibri" w:hAnsi="Calibri" w:cs="Calibri"/>
        </w:rPr>
        <w:t>доля преждевременных родов (22 - 37 недель) в перинатальных центрах (процент);</w:t>
      </w:r>
    </w:p>
    <w:p w:rsidR="00512540" w:rsidRDefault="00512540">
      <w:pPr>
        <w:spacing w:after="1" w:line="220" w:lineRule="atLeast"/>
        <w:jc w:val="both"/>
      </w:pPr>
      <w:r>
        <w:rPr>
          <w:rFonts w:ascii="Calibri" w:hAnsi="Calibri" w:cs="Calibri"/>
        </w:rPr>
        <w:t xml:space="preserve">(в ред. </w:t>
      </w:r>
      <w:hyperlink r:id="rId65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число абортов (количество на 1000 женщин в возрасте 15 - 49 лет);</w:t>
      </w:r>
    </w:p>
    <w:p w:rsidR="00512540" w:rsidRDefault="00512540">
      <w:pPr>
        <w:spacing w:before="220" w:after="1" w:line="220" w:lineRule="atLeast"/>
        <w:ind w:firstLine="540"/>
        <w:jc w:val="both"/>
      </w:pPr>
      <w:r>
        <w:rPr>
          <w:rFonts w:ascii="Calibri" w:hAnsi="Calibri" w:cs="Calibri"/>
        </w:rPr>
        <w:t>охват неонатальным скринингом (доля новорожденных, обследованных на наследственные заболевания, от общего числа новорожденных) (процент);</w:t>
      </w:r>
    </w:p>
    <w:p w:rsidR="00512540" w:rsidRDefault="00512540">
      <w:pPr>
        <w:spacing w:before="220" w:after="1" w:line="220" w:lineRule="atLeast"/>
        <w:ind w:firstLine="540"/>
        <w:jc w:val="both"/>
      </w:pPr>
      <w:r>
        <w:rPr>
          <w:rFonts w:ascii="Calibri" w:hAnsi="Calibri" w:cs="Calibri"/>
        </w:rPr>
        <w:t>охват аудиологическим скринингом (доля новорожденных, обследованных на аудиологический скрининг, от общего числа новорожденных) (процент);</w:t>
      </w:r>
    </w:p>
    <w:p w:rsidR="00512540" w:rsidRDefault="00512540">
      <w:pPr>
        <w:spacing w:before="220" w:after="1" w:line="220" w:lineRule="atLeast"/>
        <w:ind w:firstLine="540"/>
        <w:jc w:val="both"/>
      </w:pPr>
      <w:r>
        <w:rPr>
          <w:rFonts w:ascii="Calibri" w:hAnsi="Calibri" w:cs="Calibri"/>
        </w:rPr>
        <w:t>показатель ранней неонатальной смертности (случаев на 1000 родившихся живыми);</w:t>
      </w:r>
    </w:p>
    <w:p w:rsidR="00512540" w:rsidRDefault="00512540">
      <w:pPr>
        <w:spacing w:before="220" w:after="1" w:line="220" w:lineRule="atLeast"/>
        <w:ind w:firstLine="540"/>
        <w:jc w:val="both"/>
      </w:pPr>
      <w:r>
        <w:rPr>
          <w:rFonts w:ascii="Calibri" w:hAnsi="Calibri" w:cs="Calibri"/>
        </w:rPr>
        <w:lastRenderedPageBreak/>
        <w:t>смертность детей в возрасте 0 - 17 лет (случаев на 100 тыс. населения соответствующего возраста);</w:t>
      </w:r>
    </w:p>
    <w:p w:rsidR="00512540" w:rsidRDefault="00512540">
      <w:pPr>
        <w:spacing w:after="1" w:line="220" w:lineRule="atLeast"/>
        <w:jc w:val="both"/>
      </w:pPr>
      <w:r>
        <w:rPr>
          <w:rFonts w:ascii="Calibri" w:hAnsi="Calibri" w:cs="Calibri"/>
        </w:rPr>
        <w:t xml:space="preserve">(в ред. </w:t>
      </w:r>
      <w:hyperlink r:id="rId66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(процент);</w:t>
      </w:r>
    </w:p>
    <w:p w:rsidR="00512540" w:rsidRDefault="00512540">
      <w:pPr>
        <w:spacing w:before="220" w:after="1" w:line="220" w:lineRule="atLeast"/>
        <w:ind w:firstLine="540"/>
        <w:jc w:val="both"/>
      </w:pPr>
      <w:r>
        <w:rPr>
          <w:rFonts w:ascii="Calibri" w:hAnsi="Calibri" w:cs="Calibri"/>
        </w:rPr>
        <w:t>больничная летальность детей (доля умерших детей от числа поступивших в медицинские организации) (процент);</w:t>
      </w:r>
    </w:p>
    <w:p w:rsidR="00512540" w:rsidRDefault="00512540">
      <w:pPr>
        <w:spacing w:before="220" w:after="1" w:line="220" w:lineRule="atLeast"/>
        <w:ind w:firstLine="540"/>
        <w:jc w:val="both"/>
      </w:pPr>
      <w:r>
        <w:rPr>
          <w:rFonts w:ascii="Calibri" w:hAnsi="Calibri" w:cs="Calibri"/>
        </w:rPr>
        <w:t>первичная инвалидность у детей (число детей, которым впервые установлена инвалидность (на 10 тыс. детей соответствующего возраста);</w:t>
      </w:r>
    </w:p>
    <w:p w:rsidR="00512540" w:rsidRDefault="00512540">
      <w:pPr>
        <w:spacing w:before="220" w:after="1" w:line="220" w:lineRule="atLeast"/>
        <w:ind w:firstLine="540"/>
        <w:jc w:val="both"/>
      </w:pPr>
      <w:r>
        <w:rPr>
          <w:rFonts w:ascii="Calibri" w:hAnsi="Calibri" w:cs="Calibri"/>
        </w:rPr>
        <w:t>охват пар "мать - дитя" химиопрофилактикой в соответствии с действующими стандартами оказания медицинской помощи (процент).</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4 приведены в </w:t>
      </w:r>
      <w:hyperlink w:anchor="P996" w:history="1">
        <w:r>
          <w:rPr>
            <w:rFonts w:ascii="Calibri" w:hAnsi="Calibri" w:cs="Calibri"/>
            <w:color w:val="0000FF"/>
          </w:rPr>
          <w:t>приложении N 1</w:t>
        </w:r>
      </w:hyperlink>
      <w:r>
        <w:rPr>
          <w:rFonts w:ascii="Calibri" w:hAnsi="Calibri" w:cs="Calibri"/>
        </w:rPr>
        <w:t xml:space="preserve"> Программы.</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включает в себя 2 задачи:</w:t>
      </w:r>
    </w:p>
    <w:p w:rsidR="00512540" w:rsidRDefault="00512540">
      <w:pPr>
        <w:spacing w:before="220" w:after="1" w:line="220" w:lineRule="atLeast"/>
        <w:ind w:firstLine="540"/>
        <w:jc w:val="both"/>
      </w:pPr>
      <w:r>
        <w:rPr>
          <w:rFonts w:ascii="Calibri" w:hAnsi="Calibri" w:cs="Calibri"/>
        </w:rPr>
        <w:t>Задача 1 "Совершенствование системы охраны репродуктивного здоровья населения и обеспечение безопасного материнства".</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Создание и развитие сети перинатальных центров.</w:t>
      </w:r>
    </w:p>
    <w:p w:rsidR="00512540" w:rsidRDefault="00512540">
      <w:pPr>
        <w:spacing w:before="220" w:after="1" w:line="220" w:lineRule="atLeast"/>
        <w:ind w:firstLine="540"/>
        <w:jc w:val="both"/>
      </w:pPr>
      <w:r>
        <w:rPr>
          <w:rFonts w:ascii="Calibri" w:hAnsi="Calibri" w:cs="Calibri"/>
        </w:rPr>
        <w:t>Запланировано строительство областного перинатального центра на базе государственного бюджетного учреждения здравоохранения Новосибирской области "Государственная Новосибирская областная клиническая больница".</w:t>
      </w:r>
    </w:p>
    <w:p w:rsidR="00512540" w:rsidRDefault="00512540">
      <w:pPr>
        <w:spacing w:before="220" w:after="1" w:line="220" w:lineRule="atLeast"/>
        <w:ind w:firstLine="540"/>
        <w:jc w:val="both"/>
      </w:pPr>
      <w:r>
        <w:rPr>
          <w:rFonts w:ascii="Calibri" w:hAnsi="Calibri" w:cs="Calibri"/>
        </w:rPr>
        <w:t>С 2019 года мероприятие реализуется в рамках основного мероприятия "Строительство и реконструкция медицинских организаций, в том числе вспомогательных зданий и сооружений".</w:t>
      </w:r>
    </w:p>
    <w:p w:rsidR="00512540" w:rsidRDefault="00512540">
      <w:pPr>
        <w:spacing w:after="1" w:line="220" w:lineRule="atLeast"/>
        <w:jc w:val="both"/>
      </w:pPr>
      <w:r>
        <w:rPr>
          <w:rFonts w:ascii="Calibri" w:hAnsi="Calibri" w:cs="Calibri"/>
        </w:rPr>
        <w:t xml:space="preserve">(абзац введен </w:t>
      </w:r>
      <w:hyperlink r:id="rId66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Внедрение современных методов сохранения репродуктивного здоровья.</w:t>
      </w:r>
    </w:p>
    <w:p w:rsidR="00512540" w:rsidRDefault="00512540">
      <w:pPr>
        <w:spacing w:before="220" w:after="1" w:line="220" w:lineRule="atLeast"/>
        <w:ind w:firstLine="540"/>
        <w:jc w:val="both"/>
      </w:pPr>
      <w:r>
        <w:rPr>
          <w:rFonts w:ascii="Calibri" w:hAnsi="Calibri" w:cs="Calibri"/>
        </w:rPr>
        <w:t>Мероприятие направлено на повышение эффективности мер, направленных на сохранение репродуктивного здоровья населения и безопасное материнство (закуп препаратов для профилактики кровотечений у беременных, приобретение расходных материалов для обследования беременных женщин и детей 1 года на ТОРЧ-инфекцию, приобретение антирезус глобулиновой сыворотки, мероприятия по пренатальной (дородовой) диагностики в том числе закуп расходных материалов для определения биохимических маркеров врожденных пороков развития, профилактика вертикальной передачи вируса иммунодефицита человека от матери новорожденному, внедрение новых репродуктивных технологий экстракорпорального оплодотворения).</w:t>
      </w:r>
    </w:p>
    <w:p w:rsidR="00512540" w:rsidRDefault="00512540">
      <w:pPr>
        <w:spacing w:before="220" w:after="1" w:line="220" w:lineRule="atLeast"/>
        <w:ind w:firstLine="540"/>
        <w:jc w:val="both"/>
      </w:pPr>
      <w:r>
        <w:rPr>
          <w:rFonts w:ascii="Calibri" w:hAnsi="Calibri" w:cs="Calibri"/>
        </w:rPr>
        <w:t>Профилактика абортов.</w:t>
      </w:r>
    </w:p>
    <w:p w:rsidR="00512540" w:rsidRDefault="00512540">
      <w:pPr>
        <w:spacing w:before="220" w:after="1" w:line="220" w:lineRule="atLeast"/>
        <w:ind w:firstLine="540"/>
        <w:jc w:val="both"/>
      </w:pPr>
      <w:r>
        <w:rPr>
          <w:rFonts w:ascii="Calibri" w:hAnsi="Calibri" w:cs="Calibri"/>
        </w:rPr>
        <w:t>Мероприятие направлено на обеспечение средствами контрацепции женщин, обеспечение проведения медикаментозного аборта женщинам со сроком беременности до 7 недель.</w:t>
      </w:r>
    </w:p>
    <w:p w:rsidR="00512540" w:rsidRDefault="00512540">
      <w:pPr>
        <w:spacing w:before="220" w:after="1" w:line="220" w:lineRule="atLeast"/>
        <w:ind w:firstLine="540"/>
        <w:jc w:val="both"/>
      </w:pPr>
      <w:r>
        <w:rPr>
          <w:rFonts w:ascii="Calibri" w:hAnsi="Calibri" w:cs="Calibri"/>
        </w:rPr>
        <w:lastRenderedPageBreak/>
        <w:t>Укрепление материально-технической базы учреждений родовспоможения.</w:t>
      </w:r>
    </w:p>
    <w:p w:rsidR="00512540" w:rsidRDefault="00512540">
      <w:pPr>
        <w:spacing w:before="220" w:after="1" w:line="220" w:lineRule="atLeast"/>
        <w:ind w:firstLine="540"/>
        <w:jc w:val="both"/>
      </w:pPr>
      <w:r>
        <w:rPr>
          <w:rFonts w:ascii="Calibri" w:hAnsi="Calibri" w:cs="Calibri"/>
        </w:rPr>
        <w:t>Планируется закуп медицинского оборудования для организации выездной работы диагностическо-консультативного центра государственного бюджетного учреждения здравоохранения Новосибирской области "Государственная Новосибирская областная клиническая больница", закуп медицинского оборудования для учреждений родовспоможения.</w:t>
      </w:r>
    </w:p>
    <w:p w:rsidR="00512540" w:rsidRDefault="00512540">
      <w:pPr>
        <w:spacing w:before="220" w:after="1" w:line="220" w:lineRule="atLeast"/>
        <w:ind w:firstLine="540"/>
        <w:jc w:val="both"/>
      </w:pPr>
      <w:r>
        <w:rPr>
          <w:rFonts w:ascii="Calibri" w:hAnsi="Calibri" w:cs="Calibri"/>
        </w:rPr>
        <w:t>Задача 2 "Создание условий для развития медицинской помощи детям, в том числе и в выхаживании маловесных и недоношенных новорожденных".</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Выхаживание новорожденных с экстремальной низкой массой тела, расширение национального календаря профилактических прививок.</w:t>
      </w:r>
    </w:p>
    <w:p w:rsidR="00512540" w:rsidRDefault="00512540">
      <w:pPr>
        <w:spacing w:before="220" w:after="1" w:line="220" w:lineRule="atLeast"/>
        <w:ind w:firstLine="540"/>
        <w:jc w:val="both"/>
      </w:pPr>
      <w:r>
        <w:rPr>
          <w:rFonts w:ascii="Calibri" w:hAnsi="Calibri" w:cs="Calibri"/>
        </w:rPr>
        <w:t>Планируется обеспечение недоношенных и больных новорожденных препаратами, а также беременных женщин с целью профилактики патологии ребенка, закуп вакцин против пневмококковой инфекции, ветряной оспы, вируса папилломы человека.</w:t>
      </w:r>
    </w:p>
    <w:p w:rsidR="00512540" w:rsidRDefault="00512540">
      <w:pPr>
        <w:spacing w:before="220" w:after="1" w:line="220" w:lineRule="atLeast"/>
        <w:ind w:firstLine="540"/>
        <w:jc w:val="both"/>
      </w:pPr>
      <w:r>
        <w:rPr>
          <w:rFonts w:ascii="Calibri" w:hAnsi="Calibri" w:cs="Calibri"/>
        </w:rPr>
        <w:t>Внедрение современных методов раннего выявления нарушений развития ребенка.</w:t>
      </w:r>
    </w:p>
    <w:p w:rsidR="00512540" w:rsidRDefault="00512540">
      <w:pPr>
        <w:spacing w:before="220" w:after="1" w:line="220" w:lineRule="atLeast"/>
        <w:ind w:firstLine="540"/>
        <w:jc w:val="both"/>
      </w:pPr>
      <w:r>
        <w:rPr>
          <w:rFonts w:ascii="Calibri" w:hAnsi="Calibri" w:cs="Calibri"/>
        </w:rPr>
        <w:t>Планируется приобретение оборудования и расходных материалов для неонатального и аудиологического скрининга.</w:t>
      </w:r>
    </w:p>
    <w:p w:rsidR="00512540" w:rsidRDefault="00512540">
      <w:pPr>
        <w:spacing w:before="220" w:after="1" w:line="220" w:lineRule="atLeast"/>
        <w:ind w:firstLine="540"/>
        <w:jc w:val="both"/>
      </w:pPr>
      <w:r>
        <w:rPr>
          <w:rFonts w:ascii="Calibri" w:hAnsi="Calibri" w:cs="Calibri"/>
        </w:rPr>
        <w:t>Внедрение современных методов лечения детей в возрасте от 0 до 18 лет с тяжелой генетической патологией (муковисцидоз, мукополисахаридоз).</w:t>
      </w:r>
    </w:p>
    <w:p w:rsidR="00512540" w:rsidRDefault="00512540">
      <w:pPr>
        <w:spacing w:before="220" w:after="1" w:line="220" w:lineRule="atLeast"/>
        <w:ind w:firstLine="540"/>
        <w:jc w:val="both"/>
      </w:pPr>
      <w:r>
        <w:rPr>
          <w:rFonts w:ascii="Calibri" w:hAnsi="Calibri" w:cs="Calibri"/>
        </w:rPr>
        <w:t>Планируется приобретение препаратов для улучшения качества и продолжительности жизни детей в возрасте от 0 до 18 лет с тяжелой генетической патологией (муковисцидоз, мукополисахаридоз).</w:t>
      </w:r>
    </w:p>
    <w:p w:rsidR="00512540" w:rsidRDefault="00512540">
      <w:pPr>
        <w:spacing w:before="220" w:after="1" w:line="220" w:lineRule="atLeast"/>
        <w:ind w:firstLine="540"/>
        <w:jc w:val="both"/>
      </w:pPr>
      <w:r>
        <w:rPr>
          <w:rFonts w:ascii="Calibri" w:hAnsi="Calibri" w:cs="Calibri"/>
        </w:rPr>
        <w:t>Обеспечение дополнительным питанием детей первого-третьего года жизни, относящихся к установленным категориям.</w:t>
      </w:r>
    </w:p>
    <w:p w:rsidR="00512540" w:rsidRDefault="00512540">
      <w:pPr>
        <w:spacing w:after="1" w:line="220" w:lineRule="atLeast"/>
        <w:jc w:val="both"/>
      </w:pPr>
      <w:r>
        <w:rPr>
          <w:rFonts w:ascii="Calibri" w:hAnsi="Calibri" w:cs="Calibri"/>
        </w:rPr>
        <w:t xml:space="preserve">(в ред. </w:t>
      </w:r>
      <w:hyperlink r:id="rId66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14.09.2015 N 339-п)</w:t>
      </w:r>
    </w:p>
    <w:p w:rsidR="00512540" w:rsidRDefault="00512540">
      <w:pPr>
        <w:spacing w:before="220" w:after="1" w:line="220" w:lineRule="atLeast"/>
        <w:ind w:firstLine="540"/>
        <w:jc w:val="both"/>
      </w:pPr>
      <w:r>
        <w:rPr>
          <w:rFonts w:ascii="Calibri" w:hAnsi="Calibri" w:cs="Calibri"/>
        </w:rPr>
        <w:t>Планируется закуп дополнительного питания для детей первого-второго года жизни, относящихся к установленным категориям.</w:t>
      </w:r>
    </w:p>
    <w:p w:rsidR="00512540" w:rsidRDefault="00512540">
      <w:pPr>
        <w:spacing w:before="220" w:after="1" w:line="220" w:lineRule="atLeast"/>
        <w:ind w:firstLine="540"/>
        <w:jc w:val="both"/>
      </w:pPr>
      <w:r>
        <w:rPr>
          <w:rFonts w:ascii="Calibri" w:hAnsi="Calibri" w:cs="Calibri"/>
        </w:rPr>
        <w:t>Укрепление материально технической базы детских медицинских организаций.</w:t>
      </w:r>
    </w:p>
    <w:p w:rsidR="00512540" w:rsidRDefault="00512540">
      <w:pPr>
        <w:spacing w:before="220" w:after="1" w:line="220" w:lineRule="atLeast"/>
        <w:ind w:firstLine="540"/>
        <w:jc w:val="both"/>
      </w:pPr>
      <w:r>
        <w:rPr>
          <w:rFonts w:ascii="Calibri" w:hAnsi="Calibri" w:cs="Calibri"/>
        </w:rPr>
        <w:t>Приобретение оборудования для реанимации новорожденных в государственное бюджетное учреждение здравоохранения Новосибирской области "Детская городская клиническая больница N 4 им. В.С. Гераськова", приобретение оборудования для детских медицинских организаций.</w:t>
      </w:r>
    </w:p>
    <w:p w:rsidR="00512540" w:rsidRDefault="00512540">
      <w:pPr>
        <w:spacing w:before="220" w:after="1" w:line="220" w:lineRule="atLeast"/>
        <w:ind w:firstLine="540"/>
        <w:jc w:val="both"/>
      </w:pPr>
      <w:r>
        <w:rPr>
          <w:rFonts w:ascii="Calibri" w:hAnsi="Calibri" w:cs="Calibri"/>
        </w:rPr>
        <w:t>Реализация мер, направленных на содержание в государственных медицинских организациях Новосибирской области детей-сирот, детей, оставшихся без попечения родителей, и детей, находящихся в трудной жизненной ситуации, до достижения ими возраста четырех лет.</w:t>
      </w:r>
    </w:p>
    <w:p w:rsidR="00512540" w:rsidRDefault="00512540">
      <w:pPr>
        <w:spacing w:after="1" w:line="220" w:lineRule="atLeast"/>
        <w:jc w:val="both"/>
      </w:pPr>
      <w:r>
        <w:rPr>
          <w:rFonts w:ascii="Calibri" w:hAnsi="Calibri" w:cs="Calibri"/>
        </w:rPr>
        <w:t xml:space="preserve">(в ред. </w:t>
      </w:r>
      <w:hyperlink r:id="rId66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Данное мероприятие направлено на финансирование в рамках государственного задания на оказание государственных услуг в специализированных домах ребенка.</w:t>
      </w:r>
    </w:p>
    <w:p w:rsidR="00512540" w:rsidRDefault="00512540">
      <w:pPr>
        <w:spacing w:before="220" w:after="1" w:line="220" w:lineRule="atLeast"/>
        <w:ind w:firstLine="540"/>
        <w:jc w:val="both"/>
      </w:pPr>
      <w:r>
        <w:rPr>
          <w:rFonts w:ascii="Calibri" w:hAnsi="Calibri" w:cs="Calibri"/>
        </w:rPr>
        <w:t>Обеспечение и изготовление специальных продуктов молочного питания разнообразного ассортимента для обеспечения детей в возрасте до трех лет.</w:t>
      </w:r>
    </w:p>
    <w:p w:rsidR="00512540" w:rsidRDefault="00512540">
      <w:pPr>
        <w:spacing w:before="220" w:after="1" w:line="220" w:lineRule="atLeast"/>
        <w:ind w:firstLine="540"/>
        <w:jc w:val="both"/>
      </w:pPr>
      <w:r>
        <w:rPr>
          <w:rFonts w:ascii="Calibri" w:hAnsi="Calibri" w:cs="Calibri"/>
        </w:rPr>
        <w:lastRenderedPageBreak/>
        <w:t>Планируется изготовление специальных продуктов молочного питания разнообразного ассортимента для обеспечения детей в возрасте до трех лет.</w:t>
      </w:r>
    </w:p>
    <w:p w:rsidR="00512540" w:rsidRDefault="00512540">
      <w:pPr>
        <w:spacing w:before="220" w:after="1" w:line="220" w:lineRule="atLeast"/>
        <w:ind w:firstLine="540"/>
        <w:jc w:val="both"/>
      </w:pPr>
      <w:r>
        <w:rPr>
          <w:rFonts w:ascii="Calibri" w:hAnsi="Calibri" w:cs="Calibri"/>
        </w:rPr>
        <w:t>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p w:rsidR="00512540" w:rsidRDefault="00512540">
      <w:pPr>
        <w:spacing w:after="1" w:line="220" w:lineRule="atLeast"/>
        <w:jc w:val="both"/>
      </w:pPr>
      <w:r>
        <w:rPr>
          <w:rFonts w:ascii="Calibri" w:hAnsi="Calibri" w:cs="Calibri"/>
        </w:rPr>
        <w:t xml:space="preserve">(абзац введен </w:t>
      </w:r>
      <w:hyperlink r:id="rId66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w:t>
      </w:r>
      <w:hyperlink r:id="rId66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приобретение медицинского оборудования для медицинских организаций, оказывающих специализированную медицинскую помощь детям в стационарных условиях.</w:t>
      </w:r>
    </w:p>
    <w:p w:rsidR="00512540" w:rsidRDefault="00512540">
      <w:pPr>
        <w:spacing w:after="1" w:line="220" w:lineRule="atLeast"/>
        <w:jc w:val="both"/>
      </w:pPr>
      <w:r>
        <w:rPr>
          <w:rFonts w:ascii="Calibri" w:hAnsi="Calibri" w:cs="Calibri"/>
        </w:rPr>
        <w:t xml:space="preserve">(абзац введен </w:t>
      </w:r>
      <w:hyperlink r:id="rId66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создание условий для предупреждения и снижения материнской и младенческой смертности, укрепление здоровья детского населения, сохранение репродуктивного здоровья населения Новосибирской области, в 2024 году будут достигнуты следующие результаты:</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667" w:history="1">
        <w:r>
          <w:rPr>
            <w:rFonts w:ascii="Calibri" w:hAnsi="Calibri" w:cs="Calibri"/>
            <w:color w:val="0000FF"/>
          </w:rPr>
          <w:t>N 151-п</w:t>
        </w:r>
      </w:hyperlink>
      <w:r>
        <w:rPr>
          <w:rFonts w:ascii="Calibri" w:hAnsi="Calibri" w:cs="Calibri"/>
        </w:rPr>
        <w:t xml:space="preserve">, от 13.07.2020 </w:t>
      </w:r>
      <w:hyperlink r:id="rId668" w:history="1">
        <w:r>
          <w:rPr>
            <w:rFonts w:ascii="Calibri" w:hAnsi="Calibri" w:cs="Calibri"/>
            <w:color w:val="0000FF"/>
          </w:rPr>
          <w:t>N 287-п</w:t>
        </w:r>
      </w:hyperlink>
      <w:r>
        <w:rPr>
          <w:rFonts w:ascii="Calibri" w:hAnsi="Calibri" w:cs="Calibri"/>
        </w:rPr>
        <w:t xml:space="preserve">, от 01.06.2021 </w:t>
      </w:r>
      <w:hyperlink r:id="rId66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обследованных беременных женщин в первом триместре по алгоритму комплексной пренатальной (дородовой) диагностики нарушений развития ребенка от числа поставленных на учет в первый триместр беременности не менее 95% (в 2012 году - не проводилась);</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670" w:history="1">
        <w:r>
          <w:rPr>
            <w:rFonts w:ascii="Calibri" w:hAnsi="Calibri" w:cs="Calibri"/>
            <w:color w:val="0000FF"/>
          </w:rPr>
          <w:t>N 298-п</w:t>
        </w:r>
      </w:hyperlink>
      <w:r>
        <w:rPr>
          <w:rFonts w:ascii="Calibri" w:hAnsi="Calibri" w:cs="Calibri"/>
        </w:rPr>
        <w:t xml:space="preserve">, от 25.12.2018 </w:t>
      </w:r>
      <w:hyperlink r:id="rId671" w:history="1">
        <w:r>
          <w:rPr>
            <w:rFonts w:ascii="Calibri" w:hAnsi="Calibri" w:cs="Calibri"/>
            <w:color w:val="0000FF"/>
          </w:rPr>
          <w:t>N 560-п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преждевременных родов (22 - 37 недель) в перинатальных центрах до 61,3% (2012 год - 43%);</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672" w:history="1">
        <w:r>
          <w:rPr>
            <w:rFonts w:ascii="Calibri" w:hAnsi="Calibri" w:cs="Calibri"/>
            <w:color w:val="0000FF"/>
          </w:rPr>
          <w:t>N 410-п</w:t>
        </w:r>
      </w:hyperlink>
      <w:r>
        <w:rPr>
          <w:rFonts w:ascii="Calibri" w:hAnsi="Calibri" w:cs="Calibri"/>
        </w:rPr>
        <w:t xml:space="preserve">, от 13.07.2020 </w:t>
      </w:r>
      <w:hyperlink r:id="rId673" w:history="1">
        <w:r>
          <w:rPr>
            <w:rFonts w:ascii="Calibri" w:hAnsi="Calibri" w:cs="Calibri"/>
            <w:color w:val="0000FF"/>
          </w:rPr>
          <w:t>N 287-п</w:t>
        </w:r>
      </w:hyperlink>
      <w:r>
        <w:rPr>
          <w:rFonts w:ascii="Calibri" w:hAnsi="Calibri" w:cs="Calibri"/>
        </w:rPr>
        <w:t xml:space="preserve">, от 01.06.2021 </w:t>
      </w:r>
      <w:hyperlink r:id="rId674"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охват неонатальным скринингом (доля новорожденных, обследованных на наследственные заболевания, от общего числа новорожденных) не менее 95% детей от общего числа родившихся детей, ежегодно (2012 год - 99%);</w:t>
      </w:r>
    </w:p>
    <w:p w:rsidR="00512540" w:rsidRDefault="00512540">
      <w:pPr>
        <w:spacing w:before="220" w:after="1" w:line="220" w:lineRule="atLeast"/>
        <w:ind w:firstLine="540"/>
        <w:jc w:val="both"/>
      </w:pPr>
      <w:r>
        <w:rPr>
          <w:rFonts w:ascii="Calibri" w:hAnsi="Calibri" w:cs="Calibri"/>
        </w:rPr>
        <w:t>охват аудиологическим скринингом (доля новорожденных, обследованных на аудиологический скрининг, от общего числа новорожденных) не менее 95% детей от общего числа родившихся детей, ежегодно (2012 год - 98,1%);</w:t>
      </w:r>
    </w:p>
    <w:p w:rsidR="00512540" w:rsidRDefault="00512540">
      <w:pPr>
        <w:spacing w:before="220" w:after="1" w:line="220" w:lineRule="atLeast"/>
        <w:ind w:firstLine="540"/>
        <w:jc w:val="both"/>
      </w:pPr>
      <w:r>
        <w:rPr>
          <w:rFonts w:ascii="Calibri" w:hAnsi="Calibri" w:cs="Calibri"/>
        </w:rPr>
        <w:t>выживаемость детей, имевших при рождении очень низкую и экстремально низкую массу тела, в акушерском стационаре (доля (%) выживших от числа новорожденных, родившихся с низкой и экстремально низкой массой тела в акушерском стационаре) до 91,7% в 2018 году с сохранением достигнутого уровня в 2024 году (2012 год - 80,0%);</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675" w:history="1">
        <w:r>
          <w:rPr>
            <w:rFonts w:ascii="Calibri" w:hAnsi="Calibri" w:cs="Calibri"/>
            <w:color w:val="0000FF"/>
          </w:rPr>
          <w:t>N 294-п</w:t>
        </w:r>
      </w:hyperlink>
      <w:r>
        <w:rPr>
          <w:rFonts w:ascii="Calibri" w:hAnsi="Calibri" w:cs="Calibri"/>
        </w:rPr>
        <w:t xml:space="preserve">, от 25.12.2018 </w:t>
      </w:r>
      <w:hyperlink r:id="rId676" w:history="1">
        <w:r>
          <w:rPr>
            <w:rFonts w:ascii="Calibri" w:hAnsi="Calibri" w:cs="Calibri"/>
            <w:color w:val="0000FF"/>
          </w:rPr>
          <w:t>N 560-п</w:t>
        </w:r>
      </w:hyperlink>
      <w:r>
        <w:rPr>
          <w:rFonts w:ascii="Calibri" w:hAnsi="Calibri" w:cs="Calibri"/>
        </w:rPr>
        <w:t xml:space="preserve">, от 01.06.2021 </w:t>
      </w:r>
      <w:hyperlink r:id="rId677"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охват пар "мать - дитя" химиопрофилактикой в соответствии с действующими стандартами оказания медицинской помощи 85,9% в 2019 году с сохранением достигнутого уровня в 2024 году (2012 год - 87%).</w:t>
      </w:r>
    </w:p>
    <w:p w:rsidR="00512540" w:rsidRDefault="00512540">
      <w:pPr>
        <w:spacing w:after="1" w:line="220" w:lineRule="atLeast"/>
        <w:jc w:val="both"/>
      </w:pPr>
      <w:r>
        <w:rPr>
          <w:rFonts w:ascii="Calibri" w:hAnsi="Calibri" w:cs="Calibri"/>
        </w:rPr>
        <w:t xml:space="preserve">(в ред. </w:t>
      </w:r>
      <w:hyperlink r:id="rId67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lastRenderedPageBreak/>
        <w:t>В 2024 году первичная инвалидность будет впервые установлена у 20,8 ребенка на 10 тыс. детей соответствующего возраста (2012 год - 17,2).</w:t>
      </w:r>
    </w:p>
    <w:p w:rsidR="00512540" w:rsidRDefault="00512540">
      <w:pPr>
        <w:spacing w:after="1" w:line="220" w:lineRule="atLeast"/>
        <w:jc w:val="both"/>
      </w:pPr>
      <w:r>
        <w:rPr>
          <w:rFonts w:ascii="Calibri" w:hAnsi="Calibri" w:cs="Calibri"/>
        </w:rPr>
        <w:t xml:space="preserve">(абзац введен </w:t>
      </w:r>
      <w:hyperlink r:id="rId67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28.10.2019 N 410-п; в ред. постановлений Правительства Новосибирской области от 13.07.2020 </w:t>
      </w:r>
      <w:hyperlink r:id="rId680" w:history="1">
        <w:r>
          <w:rPr>
            <w:rFonts w:ascii="Calibri" w:hAnsi="Calibri" w:cs="Calibri"/>
            <w:color w:val="0000FF"/>
          </w:rPr>
          <w:t>N 287-п</w:t>
        </w:r>
      </w:hyperlink>
      <w:r>
        <w:rPr>
          <w:rFonts w:ascii="Calibri" w:hAnsi="Calibri" w:cs="Calibri"/>
        </w:rPr>
        <w:t xml:space="preserve">, от 01.06.2021 </w:t>
      </w:r>
      <w:hyperlink r:id="rId68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Ожидается снижение следующих показателей:</w:t>
      </w:r>
    </w:p>
    <w:p w:rsidR="00512540" w:rsidRDefault="00512540">
      <w:pPr>
        <w:spacing w:before="220" w:after="1" w:line="220" w:lineRule="atLeast"/>
        <w:ind w:firstLine="540"/>
        <w:jc w:val="both"/>
      </w:pPr>
      <w:r>
        <w:rPr>
          <w:rFonts w:ascii="Calibri" w:hAnsi="Calibri" w:cs="Calibri"/>
        </w:rPr>
        <w:t>число абортов (количество на 1000 женщин в возрасте 15 - 49 лет) до 26,2% в 2023 году с сохранением достигнутого уровня в 2024 году (2012 год - 28,9%);</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682" w:history="1">
        <w:r>
          <w:rPr>
            <w:rFonts w:ascii="Calibri" w:hAnsi="Calibri" w:cs="Calibri"/>
            <w:color w:val="0000FF"/>
          </w:rPr>
          <w:t>N 560-п</w:t>
        </w:r>
      </w:hyperlink>
      <w:r>
        <w:rPr>
          <w:rFonts w:ascii="Calibri" w:hAnsi="Calibri" w:cs="Calibri"/>
        </w:rPr>
        <w:t xml:space="preserve">, от 16.04.2019 </w:t>
      </w:r>
      <w:hyperlink r:id="rId683" w:history="1">
        <w:r>
          <w:rPr>
            <w:rFonts w:ascii="Calibri" w:hAnsi="Calibri" w:cs="Calibri"/>
            <w:color w:val="0000FF"/>
          </w:rPr>
          <w:t>N 151-п</w:t>
        </w:r>
      </w:hyperlink>
      <w:r>
        <w:rPr>
          <w:rFonts w:ascii="Calibri" w:hAnsi="Calibri" w:cs="Calibri"/>
        </w:rPr>
        <w:t xml:space="preserve">, от 13.07.2020 </w:t>
      </w:r>
      <w:hyperlink r:id="rId684" w:history="1">
        <w:r>
          <w:rPr>
            <w:rFonts w:ascii="Calibri" w:hAnsi="Calibri" w:cs="Calibri"/>
            <w:color w:val="0000FF"/>
          </w:rPr>
          <w:t>N 287-п</w:t>
        </w:r>
      </w:hyperlink>
      <w:r>
        <w:rPr>
          <w:rFonts w:ascii="Calibri" w:hAnsi="Calibri" w:cs="Calibri"/>
        </w:rPr>
        <w:t xml:space="preserve">, от 01.06.2021 </w:t>
      </w:r>
      <w:hyperlink r:id="rId68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ранняя неонатальная смертность до 1,9 случая на 1000 родившихся живыми в 2018 году с сохранением достигнутого уровня в 2024 году (2012 год - 3,35);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686" w:history="1">
        <w:r>
          <w:rPr>
            <w:rFonts w:ascii="Calibri" w:hAnsi="Calibri" w:cs="Calibri"/>
            <w:color w:val="0000FF"/>
          </w:rPr>
          <w:t>N 294-п</w:t>
        </w:r>
      </w:hyperlink>
      <w:r>
        <w:rPr>
          <w:rFonts w:ascii="Calibri" w:hAnsi="Calibri" w:cs="Calibri"/>
        </w:rPr>
        <w:t xml:space="preserve">, от 25.12.2018 </w:t>
      </w:r>
      <w:hyperlink r:id="rId687" w:history="1">
        <w:r>
          <w:rPr>
            <w:rFonts w:ascii="Calibri" w:hAnsi="Calibri" w:cs="Calibri"/>
            <w:color w:val="0000FF"/>
          </w:rPr>
          <w:t>N 560-п</w:t>
        </w:r>
      </w:hyperlink>
      <w:r>
        <w:rPr>
          <w:rFonts w:ascii="Calibri" w:hAnsi="Calibri" w:cs="Calibri"/>
        </w:rPr>
        <w:t xml:space="preserve">, от 01.06.2021 </w:t>
      </w:r>
      <w:hyperlink r:id="rId68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смертность детей в возрасте 0 - 17 лет до 53,5 случаев на 100 тыс. населения соответствующего возраста (2012 год - 101);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689" w:history="1">
        <w:r>
          <w:rPr>
            <w:rFonts w:ascii="Calibri" w:hAnsi="Calibri" w:cs="Calibri"/>
            <w:color w:val="0000FF"/>
          </w:rPr>
          <w:t>N 560-п</w:t>
        </w:r>
      </w:hyperlink>
      <w:r>
        <w:rPr>
          <w:rFonts w:ascii="Calibri" w:hAnsi="Calibri" w:cs="Calibri"/>
        </w:rPr>
        <w:t xml:space="preserve">, от 16.04.2019 </w:t>
      </w:r>
      <w:hyperlink r:id="rId690" w:history="1">
        <w:r>
          <w:rPr>
            <w:rFonts w:ascii="Calibri" w:hAnsi="Calibri" w:cs="Calibri"/>
            <w:color w:val="0000FF"/>
          </w:rPr>
          <w:t>N 151-п</w:t>
        </w:r>
      </w:hyperlink>
      <w:r>
        <w:rPr>
          <w:rFonts w:ascii="Calibri" w:hAnsi="Calibri" w:cs="Calibri"/>
        </w:rPr>
        <w:t xml:space="preserve">, от 28.10.2019 </w:t>
      </w:r>
      <w:hyperlink r:id="rId691" w:history="1">
        <w:r>
          <w:rPr>
            <w:rFonts w:ascii="Calibri" w:hAnsi="Calibri" w:cs="Calibri"/>
            <w:color w:val="0000FF"/>
          </w:rPr>
          <w:t>N 410-п</w:t>
        </w:r>
      </w:hyperlink>
      <w:r>
        <w:rPr>
          <w:rFonts w:ascii="Calibri" w:hAnsi="Calibri" w:cs="Calibri"/>
        </w:rPr>
        <w:t xml:space="preserve">, от 13.07.2020 </w:t>
      </w:r>
      <w:hyperlink r:id="rId692" w:history="1">
        <w:r>
          <w:rPr>
            <w:rFonts w:ascii="Calibri" w:hAnsi="Calibri" w:cs="Calibri"/>
            <w:color w:val="0000FF"/>
          </w:rPr>
          <w:t>N 287-п</w:t>
        </w:r>
      </w:hyperlink>
      <w:r>
        <w:rPr>
          <w:rFonts w:ascii="Calibri" w:hAnsi="Calibri" w:cs="Calibri"/>
        </w:rPr>
        <w:t xml:space="preserve">, от 01.06.2021 </w:t>
      </w:r>
      <w:hyperlink r:id="rId693"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больничная летальность детей (доля умерших детей от числа поступивших) до 0,16% в 2019 году с сохранением достигнутого уровня в 2024 году (2012 год - 0,29%);</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694" w:history="1">
        <w:r>
          <w:rPr>
            <w:rFonts w:ascii="Calibri" w:hAnsi="Calibri" w:cs="Calibri"/>
            <w:color w:val="0000FF"/>
          </w:rPr>
          <w:t>N 294-п</w:t>
        </w:r>
      </w:hyperlink>
      <w:r>
        <w:rPr>
          <w:rFonts w:ascii="Calibri" w:hAnsi="Calibri" w:cs="Calibri"/>
        </w:rPr>
        <w:t xml:space="preserve">, от 25.12.2018 </w:t>
      </w:r>
      <w:hyperlink r:id="rId695" w:history="1">
        <w:r>
          <w:rPr>
            <w:rFonts w:ascii="Calibri" w:hAnsi="Calibri" w:cs="Calibri"/>
            <w:color w:val="0000FF"/>
          </w:rPr>
          <w:t>N 560-п</w:t>
        </w:r>
      </w:hyperlink>
      <w:r>
        <w:rPr>
          <w:rFonts w:ascii="Calibri" w:hAnsi="Calibri" w:cs="Calibri"/>
        </w:rPr>
        <w:t xml:space="preserve">, от 28.10.2019 </w:t>
      </w:r>
      <w:hyperlink r:id="rId696" w:history="1">
        <w:r>
          <w:rPr>
            <w:rFonts w:ascii="Calibri" w:hAnsi="Calibri" w:cs="Calibri"/>
            <w:color w:val="0000FF"/>
          </w:rPr>
          <w:t>N 410-п</w:t>
        </w:r>
      </w:hyperlink>
      <w:r>
        <w:rPr>
          <w:rFonts w:ascii="Calibri" w:hAnsi="Calibri" w:cs="Calibri"/>
        </w:rPr>
        <w:t xml:space="preserve">, от 01.06.2021 </w:t>
      </w:r>
      <w:hyperlink r:id="rId697"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69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t>ТОРЧ - TORCH-комплекс, аббревиатура расшифровывается по первым буквам:</w:t>
      </w:r>
    </w:p>
    <w:p w:rsidR="00512540" w:rsidRDefault="00512540">
      <w:pPr>
        <w:spacing w:before="220" w:after="1" w:line="220" w:lineRule="atLeast"/>
        <w:ind w:firstLine="540"/>
        <w:jc w:val="both"/>
      </w:pPr>
      <w:r>
        <w:rPr>
          <w:rFonts w:ascii="Calibri" w:hAnsi="Calibri" w:cs="Calibri"/>
        </w:rPr>
        <w:t>T - токсоплазмоз (лат. toxoplasmosis);</w:t>
      </w:r>
    </w:p>
    <w:p w:rsidR="00512540" w:rsidRDefault="00512540">
      <w:pPr>
        <w:spacing w:before="220" w:after="1" w:line="220" w:lineRule="atLeast"/>
        <w:ind w:firstLine="540"/>
        <w:jc w:val="both"/>
      </w:pPr>
      <w:r>
        <w:rPr>
          <w:rFonts w:ascii="Calibri" w:hAnsi="Calibri" w:cs="Calibri"/>
        </w:rPr>
        <w:t>O - другие инфекции (лат. others);</w:t>
      </w:r>
    </w:p>
    <w:p w:rsidR="00512540" w:rsidRDefault="00512540">
      <w:pPr>
        <w:spacing w:before="220" w:after="1" w:line="220" w:lineRule="atLeast"/>
        <w:ind w:firstLine="540"/>
        <w:jc w:val="both"/>
      </w:pPr>
      <w:r>
        <w:rPr>
          <w:rFonts w:ascii="Calibri" w:hAnsi="Calibri" w:cs="Calibri"/>
        </w:rPr>
        <w:t>R - вирус краснухи (лат. rubella);</w:t>
      </w:r>
    </w:p>
    <w:p w:rsidR="00512540" w:rsidRDefault="00512540">
      <w:pPr>
        <w:spacing w:before="220" w:after="1" w:line="220" w:lineRule="atLeast"/>
        <w:ind w:firstLine="540"/>
        <w:jc w:val="both"/>
      </w:pPr>
      <w:r>
        <w:rPr>
          <w:rFonts w:ascii="Calibri" w:hAnsi="Calibri" w:cs="Calibri"/>
        </w:rPr>
        <w:t>C - опасная инфекция, именуемая цитомегаловирусной (лат. cytomegalovirus);</w:t>
      </w:r>
    </w:p>
    <w:p w:rsidR="00512540" w:rsidRDefault="00512540">
      <w:pPr>
        <w:spacing w:before="220" w:after="1" w:line="220" w:lineRule="atLeast"/>
        <w:ind w:firstLine="540"/>
        <w:jc w:val="both"/>
      </w:pPr>
      <w:r>
        <w:rPr>
          <w:rFonts w:ascii="Calibri" w:hAnsi="Calibri" w:cs="Calibri"/>
        </w:rPr>
        <w:t>H - означает герпес (лат. herpes simplex virus).</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8</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5" w:name="P14904"/>
      <w:bookmarkEnd w:id="25"/>
      <w:r>
        <w:rPr>
          <w:rFonts w:ascii="Calibri" w:hAnsi="Calibri" w:cs="Calibri"/>
          <w:b/>
        </w:rPr>
        <w:t>Подпрограмма 5 "Развитие медицинской реабилитации</w:t>
      </w:r>
    </w:p>
    <w:p w:rsidR="00512540" w:rsidRDefault="00512540">
      <w:pPr>
        <w:spacing w:after="1" w:line="220" w:lineRule="atLeast"/>
        <w:jc w:val="center"/>
      </w:pPr>
      <w:r>
        <w:rPr>
          <w:rFonts w:ascii="Calibri" w:hAnsi="Calibri" w:cs="Calibri"/>
          <w:b/>
        </w:rPr>
        <w:t>и санаторно-курортного лечения, в том числе</w:t>
      </w:r>
    </w:p>
    <w:p w:rsidR="00512540" w:rsidRDefault="00512540">
      <w:pPr>
        <w:spacing w:after="1" w:line="220" w:lineRule="atLeast"/>
        <w:jc w:val="center"/>
      </w:pPr>
      <w:r>
        <w:rPr>
          <w:rFonts w:ascii="Calibri" w:hAnsi="Calibri" w:cs="Calibri"/>
          <w:b/>
        </w:rPr>
        <w:lastRenderedPageBreak/>
        <w:t>детей"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01.08.2017 </w:t>
            </w:r>
            <w:hyperlink r:id="rId699" w:history="1">
              <w:r>
                <w:rPr>
                  <w:rFonts w:ascii="Calibri" w:hAnsi="Calibri" w:cs="Calibri"/>
                  <w:color w:val="0000FF"/>
                </w:rPr>
                <w:t>N 298-п</w:t>
              </w:r>
            </w:hyperlink>
            <w:r>
              <w:rPr>
                <w:rFonts w:ascii="Calibri" w:hAnsi="Calibri" w:cs="Calibri"/>
                <w:color w:val="392C69"/>
              </w:rPr>
              <w:t xml:space="preserve">, от 25.12.2018 </w:t>
            </w:r>
            <w:hyperlink r:id="rId700" w:history="1">
              <w:r>
                <w:rPr>
                  <w:rFonts w:ascii="Calibri" w:hAnsi="Calibri" w:cs="Calibri"/>
                  <w:color w:val="0000FF"/>
                </w:rPr>
                <w:t>N 560-п</w:t>
              </w:r>
            </w:hyperlink>
            <w:r>
              <w:rPr>
                <w:rFonts w:ascii="Calibri" w:hAnsi="Calibri" w:cs="Calibri"/>
                <w:color w:val="392C69"/>
              </w:rPr>
              <w:t xml:space="preserve">, от 16.04.2019 </w:t>
            </w:r>
            <w:hyperlink r:id="rId701"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28.10.2019 </w:t>
            </w:r>
            <w:hyperlink r:id="rId702" w:history="1">
              <w:r>
                <w:rPr>
                  <w:rFonts w:ascii="Calibri" w:hAnsi="Calibri" w:cs="Calibri"/>
                  <w:color w:val="0000FF"/>
                </w:rPr>
                <w:t>N 410-п</w:t>
              </w:r>
            </w:hyperlink>
            <w:r>
              <w:rPr>
                <w:rFonts w:ascii="Calibri" w:hAnsi="Calibri" w:cs="Calibri"/>
                <w:color w:val="392C69"/>
              </w:rPr>
              <w:t xml:space="preserve">, от 13.07.2020 </w:t>
            </w:r>
            <w:hyperlink r:id="rId703" w:history="1">
              <w:r>
                <w:rPr>
                  <w:rFonts w:ascii="Calibri" w:hAnsi="Calibri" w:cs="Calibri"/>
                  <w:color w:val="0000FF"/>
                </w:rPr>
                <w:t>N 287-п</w:t>
              </w:r>
            </w:hyperlink>
            <w:r>
              <w:rPr>
                <w:rFonts w:ascii="Calibri" w:hAnsi="Calibri" w:cs="Calibri"/>
                <w:color w:val="392C69"/>
              </w:rPr>
              <w:t xml:space="preserve">, от 01.06.2021 </w:t>
            </w:r>
            <w:hyperlink r:id="rId704"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70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0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Развитие медицинской реабилитации и санаторно-курортного лечения, в том числе детей</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0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обеспечение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tc>
      </w:tr>
      <w:tr w:rsidR="00512540">
        <w:tc>
          <w:tcPr>
            <w:tcW w:w="2268" w:type="dxa"/>
            <w:tcBorders>
              <w:bottom w:val="nil"/>
            </w:tcBorders>
          </w:tcPr>
          <w:p w:rsidR="00512540" w:rsidRDefault="00512540">
            <w:pPr>
              <w:spacing w:after="1" w:line="220" w:lineRule="atLeast"/>
              <w:jc w:val="both"/>
            </w:pPr>
            <w:r>
              <w:rPr>
                <w:rFonts w:ascii="Calibri" w:hAnsi="Calibri" w:cs="Calibri"/>
              </w:rPr>
              <w:t xml:space="preserve">Сроки (этапы) реализации </w:t>
            </w:r>
            <w:r>
              <w:rPr>
                <w:rFonts w:ascii="Calibri" w:hAnsi="Calibri" w:cs="Calibri"/>
              </w:rPr>
              <w:lastRenderedPageBreak/>
              <w:t>подпрограммы</w:t>
            </w:r>
          </w:p>
        </w:tc>
        <w:tc>
          <w:tcPr>
            <w:tcW w:w="6803" w:type="dxa"/>
            <w:tcBorders>
              <w:bottom w:val="nil"/>
            </w:tcBorders>
          </w:tcPr>
          <w:p w:rsidR="00512540" w:rsidRDefault="00512540">
            <w:pPr>
              <w:spacing w:after="1" w:line="220" w:lineRule="atLeast"/>
              <w:jc w:val="both"/>
            </w:pPr>
            <w:r>
              <w:rPr>
                <w:rFonts w:ascii="Calibri" w:hAnsi="Calibri" w:cs="Calibri"/>
              </w:rPr>
              <w:lastRenderedPageBreak/>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16.04.2019 </w:t>
            </w:r>
            <w:hyperlink r:id="rId708" w:history="1">
              <w:r>
                <w:rPr>
                  <w:rFonts w:ascii="Calibri" w:hAnsi="Calibri" w:cs="Calibri"/>
                  <w:color w:val="0000FF"/>
                </w:rPr>
                <w:t>N 151-п</w:t>
              </w:r>
            </w:hyperlink>
            <w:r>
              <w:rPr>
                <w:rFonts w:ascii="Calibri" w:hAnsi="Calibri" w:cs="Calibri"/>
              </w:rPr>
              <w:t xml:space="preserve">, от 13.07.2020 </w:t>
            </w:r>
            <w:hyperlink r:id="rId709" w:history="1">
              <w:r>
                <w:rPr>
                  <w:rFonts w:ascii="Calibri" w:hAnsi="Calibri" w:cs="Calibri"/>
                  <w:color w:val="0000FF"/>
                </w:rPr>
                <w:t>N 287-п</w:t>
              </w:r>
            </w:hyperlink>
            <w:r>
              <w:rPr>
                <w:rFonts w:ascii="Calibri" w:hAnsi="Calibri" w:cs="Calibri"/>
              </w:rPr>
              <w:t xml:space="preserve">, от 01.06.2021 </w:t>
            </w:r>
            <w:hyperlink r:id="rId710"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- 11 023,0 тыс. рублей, из них:</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- 0,0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областного бюджета Новосибирской области:</w:t>
            </w:r>
          </w:p>
          <w:p w:rsidR="00512540" w:rsidRDefault="00512540">
            <w:pPr>
              <w:spacing w:after="1" w:line="220" w:lineRule="atLeast"/>
              <w:jc w:val="both"/>
            </w:pPr>
            <w:r>
              <w:rPr>
                <w:rFonts w:ascii="Calibri" w:hAnsi="Calibri" w:cs="Calibri"/>
              </w:rPr>
              <w:t>всего - 11 023,0 тыс. рублей, в том числе по годам:</w:t>
            </w:r>
          </w:p>
          <w:p w:rsidR="00512540" w:rsidRDefault="00512540">
            <w:pPr>
              <w:spacing w:after="1" w:line="220" w:lineRule="atLeast"/>
              <w:jc w:val="both"/>
            </w:pPr>
            <w:r>
              <w:rPr>
                <w:rFonts w:ascii="Calibri" w:hAnsi="Calibri" w:cs="Calibri"/>
              </w:rPr>
              <w:t>2013 год - 11 023,0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Финансирование подпрограммы за счет средств Территориального фонда обязательного медицинского страхования в рамках территориальной программы государственных гарантий бесплатного оказания гражданам медицинской помощи в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1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Pr>
          <w:p w:rsidR="00512540" w:rsidRDefault="00512540">
            <w:pPr>
              <w:spacing w:after="1" w:line="220" w:lineRule="atLeast"/>
              <w:jc w:val="both"/>
            </w:pPr>
            <w:r>
              <w:rPr>
                <w:rFonts w:ascii="Calibri" w:hAnsi="Calibri" w:cs="Calibri"/>
              </w:rPr>
              <w:t>Охват санаторно-курортным лечением детей;</w:t>
            </w:r>
          </w:p>
          <w:p w:rsidR="00512540" w:rsidRDefault="00512540">
            <w:pPr>
              <w:spacing w:after="1" w:line="220" w:lineRule="atLeast"/>
              <w:jc w:val="both"/>
            </w:pPr>
            <w:r>
              <w:rPr>
                <w:rFonts w:ascii="Calibri" w:hAnsi="Calibri" w:cs="Calibri"/>
              </w:rPr>
              <w:t>охват реабилитационной медицинской помощью детей-инвалидов от числа нуждающихся</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К 2024 году планируется достижение следующих значений целевых индикаторов и показателей:</w:t>
            </w:r>
          </w:p>
          <w:p w:rsidR="00512540" w:rsidRDefault="00512540">
            <w:pPr>
              <w:spacing w:after="1" w:line="220" w:lineRule="atLeast"/>
              <w:jc w:val="both"/>
            </w:pPr>
            <w:r>
              <w:rPr>
                <w:rFonts w:ascii="Calibri" w:hAnsi="Calibri" w:cs="Calibri"/>
              </w:rPr>
              <w:t>охват санаторно-курортным лечением детей от числа нуждающихся не менее 45% (2012 год - 38,2%);</w:t>
            </w:r>
          </w:p>
          <w:p w:rsidR="00512540" w:rsidRDefault="00512540">
            <w:pPr>
              <w:spacing w:after="1" w:line="220" w:lineRule="atLeast"/>
              <w:jc w:val="both"/>
            </w:pPr>
            <w:r>
              <w:rPr>
                <w:rFonts w:ascii="Calibri" w:hAnsi="Calibri" w:cs="Calibri"/>
              </w:rPr>
              <w:t>охват реабилитационной медицинской помощью детей-инвалидов от числа нуждающихся не менее 95% (2012 год - 70%);</w:t>
            </w:r>
          </w:p>
          <w:p w:rsidR="00512540" w:rsidRDefault="00512540">
            <w:pPr>
              <w:spacing w:after="1" w:line="220" w:lineRule="atLeast"/>
              <w:jc w:val="both"/>
            </w:pPr>
            <w:r>
              <w:rPr>
                <w:rFonts w:ascii="Calibri" w:hAnsi="Calibri" w:cs="Calibri"/>
              </w:rPr>
              <w:t xml:space="preserve">абзац утратил силу. - </w:t>
            </w:r>
            <w:hyperlink r:id="rId71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01.08.2017 </w:t>
            </w:r>
            <w:hyperlink r:id="rId713" w:history="1">
              <w:r>
                <w:rPr>
                  <w:rFonts w:ascii="Calibri" w:hAnsi="Calibri" w:cs="Calibri"/>
                  <w:color w:val="0000FF"/>
                </w:rPr>
                <w:t>N 298-п</w:t>
              </w:r>
            </w:hyperlink>
            <w:r>
              <w:rPr>
                <w:rFonts w:ascii="Calibri" w:hAnsi="Calibri" w:cs="Calibri"/>
              </w:rPr>
              <w:t xml:space="preserve">, от 16.04.2019 </w:t>
            </w:r>
            <w:hyperlink r:id="rId714" w:history="1">
              <w:r>
                <w:rPr>
                  <w:rFonts w:ascii="Calibri" w:hAnsi="Calibri" w:cs="Calibri"/>
                  <w:color w:val="0000FF"/>
                </w:rPr>
                <w:t>N 151-п</w:t>
              </w:r>
            </w:hyperlink>
            <w:r>
              <w:rPr>
                <w:rFonts w:ascii="Calibri" w:hAnsi="Calibri" w:cs="Calibri"/>
              </w:rPr>
              <w:t xml:space="preserve">, от 28.10.2019 </w:t>
            </w:r>
            <w:hyperlink r:id="rId715" w:history="1">
              <w:r>
                <w:rPr>
                  <w:rFonts w:ascii="Calibri" w:hAnsi="Calibri" w:cs="Calibri"/>
                  <w:color w:val="0000FF"/>
                </w:rPr>
                <w:t>N 410-п</w:t>
              </w:r>
            </w:hyperlink>
            <w:r>
              <w:rPr>
                <w:rFonts w:ascii="Calibri" w:hAnsi="Calibri" w:cs="Calibri"/>
              </w:rPr>
              <w:t xml:space="preserve">, от 13.07.2020 </w:t>
            </w:r>
            <w:hyperlink r:id="rId716" w:history="1">
              <w:r>
                <w:rPr>
                  <w:rFonts w:ascii="Calibri" w:hAnsi="Calibri" w:cs="Calibri"/>
                  <w:color w:val="0000FF"/>
                </w:rPr>
                <w:t>N 287-п</w:t>
              </w:r>
            </w:hyperlink>
            <w:r>
              <w:rPr>
                <w:rFonts w:ascii="Calibri" w:hAnsi="Calibri" w:cs="Calibri"/>
              </w:rPr>
              <w:t xml:space="preserve">, от 01.06.2021 </w:t>
            </w:r>
            <w:hyperlink r:id="rId717"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Объектом подпрограммы является формирование системы медицинской реабилитации в Новосибирской области, направленной на снижение смертности и инвалидизации населения, обеспечение доступности и повышение качества медицинской помощи по медицинской реабилитации жителям Новосибирской области в условиях трехуровневой системы оказания медицинской помощи.</w:t>
      </w:r>
    </w:p>
    <w:p w:rsidR="00512540" w:rsidRDefault="00512540">
      <w:pPr>
        <w:spacing w:before="220" w:after="1" w:line="220" w:lineRule="atLeast"/>
        <w:ind w:firstLine="540"/>
        <w:jc w:val="both"/>
      </w:pPr>
      <w:r>
        <w:rPr>
          <w:rFonts w:ascii="Calibri" w:hAnsi="Calibri" w:cs="Calibri"/>
        </w:rPr>
        <w:t>Подпрограмма направлена на развитие медицинской реабилитации, включающей 3 этапа оказания помощи по медицинской реабилитации, подготовку кадров, размещение оборудования и систему контроля качества оказания медицинской помощи. Подпрограммой предусмотрено улучшение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before="220" w:after="1" w:line="220" w:lineRule="atLeast"/>
        <w:ind w:firstLine="540"/>
        <w:jc w:val="both"/>
      </w:pPr>
      <w:r>
        <w:rPr>
          <w:rFonts w:ascii="Calibri" w:hAnsi="Calibri" w:cs="Calibri"/>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развившегося остро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12540" w:rsidRDefault="00512540">
      <w:pPr>
        <w:spacing w:before="220" w:after="1" w:line="220" w:lineRule="atLeast"/>
        <w:ind w:firstLine="540"/>
        <w:jc w:val="both"/>
      </w:pPr>
      <w:r>
        <w:rPr>
          <w:rFonts w:ascii="Calibri" w:hAnsi="Calibri" w:cs="Calibri"/>
        </w:rPr>
        <w:t>Трехуровневая система оказания помощи по медицинской реабилитации включает специализированную медицинскую помощь в условиях регионального (межрегионального) многопрофильного реабилитационного центра (III уровень), стационарных реабилитационных отделений при многопрофильных медицинских организациях (II уровень), отделений медицинской реабилитации медицинской организации, оказывающей амбулаторно-поликлиническую помощь, и санаторно-курортных учреждений (I уровень).</w:t>
      </w:r>
    </w:p>
    <w:p w:rsidR="00512540" w:rsidRDefault="00512540">
      <w:pPr>
        <w:spacing w:before="220" w:after="1" w:line="220" w:lineRule="atLeast"/>
        <w:ind w:firstLine="540"/>
        <w:jc w:val="both"/>
      </w:pPr>
      <w:r>
        <w:rPr>
          <w:rFonts w:ascii="Calibri" w:hAnsi="Calibri" w:cs="Calibri"/>
        </w:rPr>
        <w:t>Основные принципы медицинской реабилитации - это раннее начало, с блока интенсивной терапии, непрерывность и преемственность на этапах оказания медицинской помощи по медицинской реабилитации.</w:t>
      </w:r>
    </w:p>
    <w:p w:rsidR="00512540" w:rsidRDefault="00512540">
      <w:pPr>
        <w:spacing w:before="220" w:after="1" w:line="220" w:lineRule="atLeast"/>
        <w:ind w:firstLine="540"/>
        <w:jc w:val="both"/>
      </w:pPr>
      <w:r>
        <w:rPr>
          <w:rFonts w:ascii="Calibri" w:hAnsi="Calibri" w:cs="Calibri"/>
        </w:rPr>
        <w:t>Этапы оказания помощи по медицинской реабилитации:</w:t>
      </w:r>
    </w:p>
    <w:p w:rsidR="00512540" w:rsidRDefault="00512540">
      <w:pPr>
        <w:spacing w:before="220" w:after="1" w:line="220" w:lineRule="atLeast"/>
        <w:ind w:firstLine="540"/>
        <w:jc w:val="both"/>
      </w:pPr>
      <w:r>
        <w:rPr>
          <w:rFonts w:ascii="Calibri" w:hAnsi="Calibri" w:cs="Calibri"/>
        </w:rPr>
        <w:t>первый (I) этап осуществляется в острый период течения заболевания или травмы в отделениях реанимации и интенсивной терапии, в условиях отделения стационара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отсутствия противопоказаний к методам реабилитации;</w:t>
      </w:r>
    </w:p>
    <w:p w:rsidR="00512540" w:rsidRDefault="00512540">
      <w:pPr>
        <w:spacing w:before="220" w:after="1" w:line="220" w:lineRule="atLeast"/>
        <w:ind w:firstLine="540"/>
        <w:jc w:val="both"/>
      </w:pPr>
      <w:r>
        <w:rPr>
          <w:rFonts w:ascii="Calibri" w:hAnsi="Calibri" w:cs="Calibri"/>
        </w:rPr>
        <w:t xml:space="preserve">второй (II) этап медицинской реабилитационной помощи осуществляется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высокоинтенсивной реабилитации, а также нуждающимся в посторонней помощи для осуществления </w:t>
      </w:r>
      <w:r>
        <w:rPr>
          <w:rFonts w:ascii="Calibri" w:hAnsi="Calibri" w:cs="Calibri"/>
        </w:rPr>
        <w:lastRenderedPageBreak/>
        <w:t>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512540" w:rsidRDefault="00512540">
      <w:pPr>
        <w:spacing w:before="220" w:after="1" w:line="220" w:lineRule="atLeast"/>
        <w:ind w:firstLine="540"/>
        <w:jc w:val="both"/>
      </w:pPr>
      <w:r>
        <w:rPr>
          <w:rFonts w:ascii="Calibri" w:hAnsi="Calibri" w:cs="Calibri"/>
        </w:rPr>
        <w:t>третий этап (III) медицинской реабилитационной помощи осуществляется в ранний, поздний реабилитационные периоды, период остаточных явлений течения заболевания, при хроническом течении заболевания вне обострения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(сурдопедагога, тифлопедагога и других специалистов по профилю оказываемой помощи) медицинских организаций, оказывающих амбулаторно-поликлиническую помощь, а также выездными бригадами на дому.</w:t>
      </w:r>
    </w:p>
    <w:p w:rsidR="00512540" w:rsidRDefault="00512540">
      <w:pPr>
        <w:spacing w:before="220" w:after="1" w:line="220" w:lineRule="atLeast"/>
        <w:ind w:firstLine="540"/>
        <w:jc w:val="both"/>
      </w:pPr>
      <w:r>
        <w:rPr>
          <w:rFonts w:ascii="Calibri" w:hAnsi="Calibri" w:cs="Calibri"/>
        </w:rPr>
        <w:t>Ежегодно в Новосибирской области становятся инвалидами от 20 до 25 тыс. взрослых и 6 - 7 тыс. детей. Полную медицинскую и профессиональную реабилитацию удается получить лишь 5 - 6% инвалидов-взрослых и 7 - 9% - инвалидов-детей. К причинам низкой эффективности медицинской реабилитации относятся:</w:t>
      </w:r>
    </w:p>
    <w:p w:rsidR="00512540" w:rsidRDefault="00512540">
      <w:pPr>
        <w:spacing w:before="220" w:after="1" w:line="220" w:lineRule="atLeast"/>
        <w:ind w:firstLine="540"/>
        <w:jc w:val="both"/>
      </w:pPr>
      <w:r>
        <w:rPr>
          <w:rFonts w:ascii="Calibri" w:hAnsi="Calibri" w:cs="Calibri"/>
        </w:rPr>
        <w:t>1. Отсутствие единой системы учреждений, оказывающих медицинскую помощь по медицинской реабилитации.</w:t>
      </w:r>
    </w:p>
    <w:p w:rsidR="00512540" w:rsidRDefault="00512540">
      <w:pPr>
        <w:spacing w:before="220" w:after="1" w:line="220" w:lineRule="atLeast"/>
        <w:ind w:firstLine="540"/>
        <w:jc w:val="both"/>
      </w:pPr>
      <w:r>
        <w:rPr>
          <w:rFonts w:ascii="Calibri" w:hAnsi="Calibri" w:cs="Calibri"/>
        </w:rPr>
        <w:t>2. Отсутствие преемственности в мероприятиях по медицинской реабилитации на различных этапах.</w:t>
      </w:r>
    </w:p>
    <w:p w:rsidR="00512540" w:rsidRDefault="00512540">
      <w:pPr>
        <w:spacing w:before="220" w:after="1" w:line="220" w:lineRule="atLeast"/>
        <w:ind w:firstLine="540"/>
        <w:jc w:val="both"/>
      </w:pPr>
      <w:r>
        <w:rPr>
          <w:rFonts w:ascii="Calibri" w:hAnsi="Calibri" w:cs="Calibri"/>
        </w:rPr>
        <w:t>3. Отсутствие обоснованности выбора методов реабилитации.</w:t>
      </w:r>
    </w:p>
    <w:p w:rsidR="00512540" w:rsidRDefault="00512540">
      <w:pPr>
        <w:spacing w:before="220" w:after="1" w:line="220" w:lineRule="atLeast"/>
        <w:ind w:firstLine="540"/>
        <w:jc w:val="both"/>
      </w:pPr>
      <w:r>
        <w:rPr>
          <w:rFonts w:ascii="Calibri" w:hAnsi="Calibri" w:cs="Calibri"/>
        </w:rPr>
        <w:t>4. Отсутствие данных об эффективности используемых методов и программ реабилитации.</w:t>
      </w:r>
    </w:p>
    <w:p w:rsidR="00512540" w:rsidRDefault="00512540">
      <w:pPr>
        <w:spacing w:before="220" w:after="1" w:line="220" w:lineRule="atLeast"/>
        <w:ind w:firstLine="540"/>
        <w:jc w:val="both"/>
      </w:pPr>
      <w:r>
        <w:rPr>
          <w:rFonts w:ascii="Calibri" w:hAnsi="Calibri" w:cs="Calibri"/>
        </w:rPr>
        <w:t>5. Устаревшие подпрограммы подготовки кадров и недостаток специалистов, владеющих методами медицинской реабилитации.</w:t>
      </w:r>
    </w:p>
    <w:p w:rsidR="00512540" w:rsidRDefault="00512540">
      <w:pPr>
        <w:spacing w:before="220" w:after="1" w:line="220" w:lineRule="atLeast"/>
        <w:ind w:firstLine="540"/>
        <w:jc w:val="both"/>
      </w:pPr>
      <w:r>
        <w:rPr>
          <w:rFonts w:ascii="Calibri" w:hAnsi="Calibri" w:cs="Calibri"/>
        </w:rPr>
        <w:t>6. Недостаточное или непрофильное оснащение, дефицит площадей подразделений, участвующих в оказании реабилитационной помощи (отделений реабилитации, физиотерапии, кабинетов лечебной физкультуры, массажа, мануальной терапии, рефлексотерапии, кабинетов медицинского психолога, специалиста по коррекционной педагогике и др.).</w:t>
      </w:r>
    </w:p>
    <w:p w:rsidR="00512540" w:rsidRDefault="00512540">
      <w:pPr>
        <w:spacing w:before="220" w:after="1" w:line="220" w:lineRule="atLeast"/>
        <w:ind w:firstLine="540"/>
        <w:jc w:val="both"/>
      </w:pPr>
      <w:r>
        <w:rPr>
          <w:rFonts w:ascii="Calibri" w:hAnsi="Calibri" w:cs="Calibri"/>
        </w:rPr>
        <w:t>Наибольший вклад в общую заболеваемость населения и первичную инвалидность у взрослых вносят заболевания органов кровообращения, травмы и заболевания опорно-двигательного аппарата, у детей - болезни нервной системы и психические расстройства, причиной которых часто является перенесенная перинатальная патология. Так, на территории Новосибирской области ежегодно острый инфаркт миокарда регистрируется у 5 - 6 тыс. человек, острые нарушения мозгового кровообращения - у около 6 тыс. человек, при этом ранний этап кардиологической реабилитации в условиях специализированного сосудистого отделения доступен 40% пациентов в год, после перенесенного острого нарушения мозгового кровообращения - 2 500 пациентам в год.</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обеспечение доступности и повышение качества медицинской помощи по медицинской реабилитации жителям Новосибирской области.</w:t>
      </w:r>
    </w:p>
    <w:p w:rsidR="00512540" w:rsidRDefault="00512540">
      <w:pPr>
        <w:spacing w:before="220" w:after="1" w:line="220" w:lineRule="atLeast"/>
        <w:ind w:firstLine="540"/>
        <w:jc w:val="both"/>
      </w:pPr>
      <w:r>
        <w:rPr>
          <w:rFonts w:ascii="Calibri" w:hAnsi="Calibri" w:cs="Calibri"/>
        </w:rPr>
        <w:t xml:space="preserve">Для достижения поставленной цели необходимо организовать трехуровневую систему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w:t>
      </w:r>
      <w:r>
        <w:rPr>
          <w:rFonts w:ascii="Calibri" w:hAnsi="Calibri" w:cs="Calibri"/>
        </w:rPr>
        <w:lastRenderedPageBreak/>
        <w:t>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являются:</w:t>
      </w:r>
    </w:p>
    <w:p w:rsidR="00512540" w:rsidRDefault="00512540">
      <w:pPr>
        <w:spacing w:before="220" w:after="1" w:line="220" w:lineRule="atLeast"/>
        <w:ind w:firstLine="540"/>
        <w:jc w:val="both"/>
      </w:pPr>
      <w:r>
        <w:rPr>
          <w:rFonts w:ascii="Calibri" w:hAnsi="Calibri" w:cs="Calibri"/>
        </w:rPr>
        <w:t>охват санаторно-курортным лечением детей;</w:t>
      </w:r>
    </w:p>
    <w:p w:rsidR="00512540" w:rsidRDefault="00512540">
      <w:pPr>
        <w:spacing w:before="220" w:after="1" w:line="220" w:lineRule="atLeast"/>
        <w:ind w:firstLine="540"/>
        <w:jc w:val="both"/>
      </w:pPr>
      <w:r>
        <w:rPr>
          <w:rFonts w:ascii="Calibri" w:hAnsi="Calibri" w:cs="Calibri"/>
        </w:rPr>
        <w:t>охват реабилитационной медицинской помощью детей-инвалидов от числа нуждающихся.</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5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Задача подпрограммы: формирование трехуровневой системы медицинской реабилитации пациентов при соматических заболеваниях (цереброваскулярных заболеваниях, заболеваниях системы кровообращения); заболеваниях центральной нервной системы и органов чувств при нарушениях функции опорно-двигательного аппарата и периферической нервной системы; при нарушениях функции перинатального периода.</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Проведение санаторно-курортного лечения детей.</w:t>
      </w:r>
    </w:p>
    <w:p w:rsidR="00512540" w:rsidRDefault="00512540">
      <w:pPr>
        <w:spacing w:before="220" w:after="1" w:line="220" w:lineRule="atLeast"/>
        <w:ind w:firstLine="540"/>
        <w:jc w:val="both"/>
      </w:pPr>
      <w:r>
        <w:rPr>
          <w:rFonts w:ascii="Calibri" w:hAnsi="Calibri" w:cs="Calibri"/>
        </w:rPr>
        <w:t>В рамках мероприятия медицинскими организациями определяется потребность в санаторно-курортном лечении детей в соответствии с медицинскими показаниями.</w:t>
      </w:r>
    </w:p>
    <w:p w:rsidR="00512540" w:rsidRDefault="00512540">
      <w:pPr>
        <w:spacing w:before="220" w:after="1" w:line="220" w:lineRule="atLeast"/>
        <w:ind w:firstLine="540"/>
        <w:jc w:val="both"/>
      </w:pPr>
      <w:r>
        <w:rPr>
          <w:rFonts w:ascii="Calibri" w:hAnsi="Calibri" w:cs="Calibri"/>
        </w:rPr>
        <w:t>Министерством здравоохранения Новосибирской области ведется регистр детей, нуждающихся в санаторно-курортном лечении.</w:t>
      </w:r>
    </w:p>
    <w:p w:rsidR="00512540" w:rsidRDefault="00512540">
      <w:pPr>
        <w:spacing w:before="220" w:after="1" w:line="220" w:lineRule="atLeast"/>
        <w:ind w:firstLine="540"/>
        <w:jc w:val="both"/>
      </w:pPr>
      <w:r>
        <w:rPr>
          <w:rFonts w:ascii="Calibri" w:hAnsi="Calibri" w:cs="Calibri"/>
        </w:rPr>
        <w:t xml:space="preserve">Абзацы шестой - седьмой утратили силу. - </w:t>
      </w:r>
      <w:hyperlink r:id="rId71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Проведение медицинской реабилитации, в том числе детям.</w:t>
      </w:r>
    </w:p>
    <w:p w:rsidR="00512540" w:rsidRDefault="00512540">
      <w:pPr>
        <w:spacing w:before="220" w:after="1" w:line="220" w:lineRule="atLeast"/>
        <w:ind w:firstLine="540"/>
        <w:jc w:val="both"/>
      </w:pPr>
      <w:r>
        <w:rPr>
          <w:rFonts w:ascii="Calibri" w:hAnsi="Calibri" w:cs="Calibri"/>
        </w:rPr>
        <w:t>Данное мероприятие направлено на повышение эффективности медицинской реабилитации, внедрение современных методов медицинской реабилитации.</w:t>
      </w:r>
    </w:p>
    <w:p w:rsidR="00512540" w:rsidRDefault="00512540">
      <w:pPr>
        <w:spacing w:before="220" w:after="1" w:line="220" w:lineRule="atLeast"/>
        <w:ind w:firstLine="540"/>
        <w:jc w:val="both"/>
      </w:pPr>
      <w:r>
        <w:rPr>
          <w:rFonts w:ascii="Calibri" w:hAnsi="Calibri" w:cs="Calibri"/>
        </w:rPr>
        <w:t>Планируется развитие реабилитационной службы Новосибирской области:</w:t>
      </w:r>
    </w:p>
    <w:p w:rsidR="00512540" w:rsidRDefault="00512540">
      <w:pPr>
        <w:spacing w:before="220" w:after="1" w:line="220" w:lineRule="atLeast"/>
        <w:ind w:firstLine="540"/>
        <w:jc w:val="both"/>
      </w:pPr>
      <w:r>
        <w:rPr>
          <w:rFonts w:ascii="Calibri" w:hAnsi="Calibri" w:cs="Calibri"/>
        </w:rPr>
        <w:t>расширение реабилитационного центра для детей с заболеваниями центральной нервной системы и органов чувств до 200 коек на базе имеющегося консультативно-диагностического отделения для детей с поражениями центральной нервной системы и нарушениями опорно-двигательного аппарата государственного бюджетного учреждения здравоохранения Новосибирской области "Детская городская клиническая больница N 3" (III этап реабилитации);</w:t>
      </w:r>
    </w:p>
    <w:p w:rsidR="00512540" w:rsidRDefault="00512540">
      <w:pPr>
        <w:spacing w:before="220" w:after="1" w:line="220" w:lineRule="atLeast"/>
        <w:ind w:firstLine="540"/>
        <w:jc w:val="both"/>
      </w:pPr>
      <w:r>
        <w:rPr>
          <w:rFonts w:ascii="Calibri" w:hAnsi="Calibri" w:cs="Calibri"/>
        </w:rPr>
        <w:t>открытие реабилитационного центра для взрослых с соматическими заболеваниями (цереброваскулярные заболевания, системы кровообращения) на 150 коек на базе одной из городских больниц (II, III этапы реабилитации);</w:t>
      </w:r>
    </w:p>
    <w:p w:rsidR="00512540" w:rsidRDefault="00512540">
      <w:pPr>
        <w:spacing w:before="220" w:after="1" w:line="220" w:lineRule="atLeast"/>
        <w:ind w:firstLine="540"/>
        <w:jc w:val="both"/>
      </w:pPr>
      <w:r>
        <w:rPr>
          <w:rFonts w:ascii="Calibri" w:hAnsi="Calibri" w:cs="Calibri"/>
        </w:rPr>
        <w:t>открытие областного реабилитационного центра для оказания специализированной стационарной и амбулаторной медицинской помощи по медицинской реабилитации II и III этапов детям с психическими и поведенческими расстройствами.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lastRenderedPageBreak/>
        <w:t>За счет формирования трехуровневой системы и проведения мероприятий, осуществляемых в рамках реализации подпрограммы, планируется достичь следующих результатов:</w:t>
      </w:r>
    </w:p>
    <w:p w:rsidR="00512540" w:rsidRDefault="00512540">
      <w:pPr>
        <w:spacing w:before="220" w:after="1" w:line="220" w:lineRule="atLeast"/>
        <w:ind w:firstLine="540"/>
        <w:jc w:val="both"/>
      </w:pPr>
      <w:r>
        <w:rPr>
          <w:rFonts w:ascii="Calibri" w:hAnsi="Calibri" w:cs="Calibri"/>
        </w:rPr>
        <w:t>охват санаторно-курортным лечением детей от числа нуждающихся не менее 45% (2012 год - 39,0%);</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71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охват реабилитационной медицинской помощью детей-инвалидов от числа нуждающихся не менее 95% (2012 год - 70%).</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720" w:history="1">
        <w:r>
          <w:rPr>
            <w:rFonts w:ascii="Calibri" w:hAnsi="Calibri" w:cs="Calibri"/>
            <w:color w:val="0000FF"/>
          </w:rPr>
          <w:t>N 298-п</w:t>
        </w:r>
      </w:hyperlink>
      <w:r>
        <w:rPr>
          <w:rFonts w:ascii="Calibri" w:hAnsi="Calibri" w:cs="Calibri"/>
        </w:rPr>
        <w:t xml:space="preserve">, от 28.10.2019 </w:t>
      </w:r>
      <w:hyperlink r:id="rId721" w:history="1">
        <w:r>
          <w:rPr>
            <w:rFonts w:ascii="Calibri" w:hAnsi="Calibri" w:cs="Calibri"/>
            <w:color w:val="0000FF"/>
          </w:rPr>
          <w:t>N 410-п</w:t>
        </w:r>
      </w:hyperlink>
      <w:r>
        <w:rPr>
          <w:rFonts w:ascii="Calibri" w:hAnsi="Calibri" w:cs="Calibri"/>
        </w:rPr>
        <w:t>)</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9</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6" w:name="P15043"/>
      <w:bookmarkEnd w:id="26"/>
      <w:r>
        <w:rPr>
          <w:rFonts w:ascii="Calibri" w:hAnsi="Calibri" w:cs="Calibri"/>
          <w:b/>
        </w:rPr>
        <w:t>Подпрограмма 6 "Оказание паллиативной медицинской помощи,</w:t>
      </w:r>
    </w:p>
    <w:p w:rsidR="00512540" w:rsidRDefault="00512540">
      <w:pPr>
        <w:spacing w:after="1" w:line="220" w:lineRule="atLeast"/>
        <w:jc w:val="center"/>
      </w:pPr>
      <w:r>
        <w:rPr>
          <w:rFonts w:ascii="Calibri" w:hAnsi="Calibri" w:cs="Calibri"/>
          <w:b/>
        </w:rPr>
        <w:t>в том числе детям"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14.09.2015 </w:t>
            </w:r>
            <w:hyperlink r:id="rId722" w:history="1">
              <w:r>
                <w:rPr>
                  <w:rFonts w:ascii="Calibri" w:hAnsi="Calibri" w:cs="Calibri"/>
                  <w:color w:val="0000FF"/>
                </w:rPr>
                <w:t>N 339-п</w:t>
              </w:r>
            </w:hyperlink>
            <w:r>
              <w:rPr>
                <w:rFonts w:ascii="Calibri" w:hAnsi="Calibri" w:cs="Calibri"/>
                <w:color w:val="392C69"/>
              </w:rPr>
              <w:t xml:space="preserve">, от 28.12.2015 </w:t>
            </w:r>
            <w:hyperlink r:id="rId723" w:history="1">
              <w:r>
                <w:rPr>
                  <w:rFonts w:ascii="Calibri" w:hAnsi="Calibri" w:cs="Calibri"/>
                  <w:color w:val="0000FF"/>
                </w:rPr>
                <w:t>N 463-п</w:t>
              </w:r>
            </w:hyperlink>
            <w:r>
              <w:rPr>
                <w:rFonts w:ascii="Calibri" w:hAnsi="Calibri" w:cs="Calibri"/>
                <w:color w:val="392C69"/>
              </w:rPr>
              <w:t xml:space="preserve">, от 27.09.2016 </w:t>
            </w:r>
            <w:hyperlink r:id="rId724" w:history="1">
              <w:r>
                <w:rPr>
                  <w:rFonts w:ascii="Calibri" w:hAnsi="Calibri" w:cs="Calibri"/>
                  <w:color w:val="0000FF"/>
                </w:rPr>
                <w:t>N 294-п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14.12.2016 </w:t>
            </w:r>
            <w:hyperlink r:id="rId725" w:history="1">
              <w:r>
                <w:rPr>
                  <w:rFonts w:ascii="Calibri" w:hAnsi="Calibri" w:cs="Calibri"/>
                  <w:color w:val="0000FF"/>
                </w:rPr>
                <w:t>N 404-п</w:t>
              </w:r>
            </w:hyperlink>
            <w:r>
              <w:rPr>
                <w:rFonts w:ascii="Calibri" w:hAnsi="Calibri" w:cs="Calibri"/>
                <w:color w:val="392C69"/>
              </w:rPr>
              <w:t xml:space="preserve">, от 01.08.2017 </w:t>
            </w:r>
            <w:hyperlink r:id="rId726" w:history="1">
              <w:r>
                <w:rPr>
                  <w:rFonts w:ascii="Calibri" w:hAnsi="Calibri" w:cs="Calibri"/>
                  <w:color w:val="0000FF"/>
                </w:rPr>
                <w:t>N 298-п</w:t>
              </w:r>
            </w:hyperlink>
            <w:r>
              <w:rPr>
                <w:rFonts w:ascii="Calibri" w:hAnsi="Calibri" w:cs="Calibri"/>
                <w:color w:val="392C69"/>
              </w:rPr>
              <w:t xml:space="preserve">, от 13.02.2018 </w:t>
            </w:r>
            <w:hyperlink r:id="rId727" w:history="1">
              <w:r>
                <w:rPr>
                  <w:rFonts w:ascii="Calibri" w:hAnsi="Calibri" w:cs="Calibri"/>
                  <w:color w:val="0000FF"/>
                </w:rPr>
                <w:t>N 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25.12.2018 </w:t>
            </w:r>
            <w:hyperlink r:id="rId728" w:history="1">
              <w:r>
                <w:rPr>
                  <w:rFonts w:ascii="Calibri" w:hAnsi="Calibri" w:cs="Calibri"/>
                  <w:color w:val="0000FF"/>
                </w:rPr>
                <w:t>N 560-п</w:t>
              </w:r>
            </w:hyperlink>
            <w:r>
              <w:rPr>
                <w:rFonts w:ascii="Calibri" w:hAnsi="Calibri" w:cs="Calibri"/>
                <w:color w:val="392C69"/>
              </w:rPr>
              <w:t xml:space="preserve">, от 16.04.2019 </w:t>
            </w:r>
            <w:hyperlink r:id="rId729" w:history="1">
              <w:r>
                <w:rPr>
                  <w:rFonts w:ascii="Calibri" w:hAnsi="Calibri" w:cs="Calibri"/>
                  <w:color w:val="0000FF"/>
                </w:rPr>
                <w:t>N 151-п</w:t>
              </w:r>
            </w:hyperlink>
            <w:r>
              <w:rPr>
                <w:rFonts w:ascii="Calibri" w:hAnsi="Calibri" w:cs="Calibri"/>
                <w:color w:val="392C69"/>
              </w:rPr>
              <w:t xml:space="preserve">, от 17.03.2020 </w:t>
            </w:r>
            <w:hyperlink r:id="rId730"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731" w:history="1">
              <w:r>
                <w:rPr>
                  <w:rFonts w:ascii="Calibri" w:hAnsi="Calibri" w:cs="Calibri"/>
                  <w:color w:val="0000FF"/>
                </w:rPr>
                <w:t>N 287-п</w:t>
              </w:r>
            </w:hyperlink>
            <w:r>
              <w:rPr>
                <w:rFonts w:ascii="Calibri" w:hAnsi="Calibri" w:cs="Calibri"/>
                <w:color w:val="392C69"/>
              </w:rPr>
              <w:t xml:space="preserve">, от 14.04.2021 </w:t>
            </w:r>
            <w:hyperlink r:id="rId732" w:history="1">
              <w:r>
                <w:rPr>
                  <w:rFonts w:ascii="Calibri" w:hAnsi="Calibri" w:cs="Calibri"/>
                  <w:color w:val="0000FF"/>
                </w:rPr>
                <w:t>N 130-п</w:t>
              </w:r>
            </w:hyperlink>
            <w:r>
              <w:rPr>
                <w:rFonts w:ascii="Calibri" w:hAnsi="Calibri" w:cs="Calibri"/>
                <w:color w:val="392C69"/>
              </w:rPr>
              <w:t xml:space="preserve">, от 01.06.2021 </w:t>
            </w:r>
            <w:hyperlink r:id="rId733"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7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3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Оказание паллиативной медицинской помощи, в том числе детям</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73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создание эффективной службы паллиативной медицинской помощи пациентам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737" w:history="1">
              <w:r>
                <w:rPr>
                  <w:rFonts w:ascii="Calibri" w:hAnsi="Calibri" w:cs="Calibri"/>
                  <w:color w:val="0000FF"/>
                </w:rPr>
                <w:t>N 151-п</w:t>
              </w:r>
            </w:hyperlink>
            <w:r>
              <w:rPr>
                <w:rFonts w:ascii="Calibri" w:hAnsi="Calibri" w:cs="Calibri"/>
              </w:rPr>
              <w:t xml:space="preserve">, от 13.07.2020 </w:t>
            </w:r>
            <w:hyperlink r:id="rId738" w:history="1">
              <w:r>
                <w:rPr>
                  <w:rFonts w:ascii="Calibri" w:hAnsi="Calibri" w:cs="Calibri"/>
                  <w:color w:val="0000FF"/>
                </w:rPr>
                <w:t>N 287-п</w:t>
              </w:r>
            </w:hyperlink>
            <w:r>
              <w:rPr>
                <w:rFonts w:ascii="Calibri" w:hAnsi="Calibri" w:cs="Calibri"/>
              </w:rPr>
              <w:t xml:space="preserve">, от 01.06.2021 </w:t>
            </w:r>
            <w:hyperlink r:id="rId739"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- 1 467 210,1 тыс. рублей, в том числе по годам:</w:t>
            </w:r>
          </w:p>
          <w:p w:rsidR="00512540" w:rsidRDefault="00512540">
            <w:pPr>
              <w:spacing w:after="1" w:line="220" w:lineRule="atLeast"/>
              <w:jc w:val="both"/>
            </w:pPr>
            <w:r>
              <w:rPr>
                <w:rFonts w:ascii="Calibri" w:hAnsi="Calibri" w:cs="Calibri"/>
              </w:rPr>
              <w:t>2013 год - 3 960,0 тыс. рублей;</w:t>
            </w:r>
          </w:p>
          <w:p w:rsidR="00512540" w:rsidRDefault="00512540">
            <w:pPr>
              <w:spacing w:after="1" w:line="220" w:lineRule="atLeast"/>
              <w:jc w:val="both"/>
            </w:pPr>
            <w:r>
              <w:rPr>
                <w:rFonts w:ascii="Calibri" w:hAnsi="Calibri" w:cs="Calibri"/>
              </w:rPr>
              <w:t>2014 год - 23 269,7 тыс. рублей;</w:t>
            </w:r>
          </w:p>
          <w:p w:rsidR="00512540" w:rsidRDefault="00512540">
            <w:pPr>
              <w:spacing w:after="1" w:line="220" w:lineRule="atLeast"/>
              <w:jc w:val="both"/>
            </w:pPr>
            <w:r>
              <w:rPr>
                <w:rFonts w:ascii="Calibri" w:hAnsi="Calibri" w:cs="Calibri"/>
              </w:rPr>
              <w:t>2015 год - 23 028,8 тыс. рублей;</w:t>
            </w:r>
          </w:p>
          <w:p w:rsidR="00512540" w:rsidRDefault="00512540">
            <w:pPr>
              <w:spacing w:after="1" w:line="220" w:lineRule="atLeast"/>
              <w:jc w:val="both"/>
            </w:pPr>
            <w:r>
              <w:rPr>
                <w:rFonts w:ascii="Calibri" w:hAnsi="Calibri" w:cs="Calibri"/>
              </w:rPr>
              <w:t>2016 год - 30 519,2 тыс. рублей;</w:t>
            </w:r>
          </w:p>
          <w:p w:rsidR="00512540" w:rsidRDefault="00512540">
            <w:pPr>
              <w:spacing w:after="1" w:line="220" w:lineRule="atLeast"/>
              <w:jc w:val="both"/>
            </w:pPr>
            <w:r>
              <w:rPr>
                <w:rFonts w:ascii="Calibri" w:hAnsi="Calibri" w:cs="Calibri"/>
              </w:rPr>
              <w:t>2017 год - 31 918,6 тыс. рублей;</w:t>
            </w:r>
          </w:p>
          <w:p w:rsidR="00512540" w:rsidRDefault="00512540">
            <w:pPr>
              <w:spacing w:after="1" w:line="220" w:lineRule="atLeast"/>
              <w:jc w:val="both"/>
            </w:pPr>
            <w:r>
              <w:rPr>
                <w:rFonts w:ascii="Calibri" w:hAnsi="Calibri" w:cs="Calibri"/>
              </w:rPr>
              <w:t>2018 год - 140 699,4 тыс. рублей;</w:t>
            </w:r>
          </w:p>
          <w:p w:rsidR="00512540" w:rsidRDefault="00512540">
            <w:pPr>
              <w:spacing w:after="1" w:line="220" w:lineRule="atLeast"/>
              <w:jc w:val="both"/>
            </w:pPr>
            <w:r>
              <w:rPr>
                <w:rFonts w:ascii="Calibri" w:hAnsi="Calibri" w:cs="Calibri"/>
              </w:rPr>
              <w:t>2019 год - 183 229,5 тыс. рублей;</w:t>
            </w:r>
          </w:p>
          <w:p w:rsidR="00512540" w:rsidRDefault="00512540">
            <w:pPr>
              <w:spacing w:after="1" w:line="220" w:lineRule="atLeast"/>
              <w:jc w:val="both"/>
            </w:pPr>
            <w:r>
              <w:rPr>
                <w:rFonts w:ascii="Calibri" w:hAnsi="Calibri" w:cs="Calibri"/>
              </w:rPr>
              <w:t>2020 год - 206 605,2 тыс. рублей;</w:t>
            </w:r>
          </w:p>
          <w:p w:rsidR="00512540" w:rsidRDefault="00512540">
            <w:pPr>
              <w:spacing w:after="1" w:line="220" w:lineRule="atLeast"/>
              <w:jc w:val="both"/>
            </w:pPr>
            <w:r>
              <w:rPr>
                <w:rFonts w:ascii="Calibri" w:hAnsi="Calibri" w:cs="Calibri"/>
              </w:rPr>
              <w:t>2021 год - 207 295,4 тыс. рублей;</w:t>
            </w:r>
          </w:p>
          <w:p w:rsidR="00512540" w:rsidRDefault="00512540">
            <w:pPr>
              <w:spacing w:after="1" w:line="220" w:lineRule="atLeast"/>
              <w:jc w:val="both"/>
            </w:pPr>
            <w:r>
              <w:rPr>
                <w:rFonts w:ascii="Calibri" w:hAnsi="Calibri" w:cs="Calibri"/>
              </w:rPr>
              <w:t>2022 год - 205 635,9 тыс. рублей;</w:t>
            </w:r>
          </w:p>
          <w:p w:rsidR="00512540" w:rsidRDefault="00512540">
            <w:pPr>
              <w:spacing w:after="1" w:line="220" w:lineRule="atLeast"/>
              <w:jc w:val="both"/>
            </w:pPr>
            <w:r>
              <w:rPr>
                <w:rFonts w:ascii="Calibri" w:hAnsi="Calibri" w:cs="Calibri"/>
              </w:rPr>
              <w:t>2023 год - 205 524,2 тыс. рублей;</w:t>
            </w:r>
          </w:p>
          <w:p w:rsidR="00512540" w:rsidRDefault="00512540">
            <w:pPr>
              <w:spacing w:after="1" w:line="220" w:lineRule="atLeast"/>
              <w:jc w:val="both"/>
            </w:pPr>
            <w:r>
              <w:rPr>
                <w:rFonts w:ascii="Calibri" w:hAnsi="Calibri" w:cs="Calibri"/>
              </w:rPr>
              <w:t>2024 год - 205 524,2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- 899 500,1 тыс. рублей, в том числе по годам:</w:t>
            </w:r>
          </w:p>
          <w:p w:rsidR="00512540" w:rsidRDefault="00512540">
            <w:pPr>
              <w:spacing w:after="1" w:line="220" w:lineRule="atLeast"/>
              <w:jc w:val="both"/>
            </w:pPr>
            <w:r>
              <w:rPr>
                <w:rFonts w:ascii="Calibri" w:hAnsi="Calibri" w:cs="Calibri"/>
              </w:rPr>
              <w:t>2013 год - 3 960,0 тыс. рублей;</w:t>
            </w:r>
          </w:p>
          <w:p w:rsidR="00512540" w:rsidRDefault="00512540">
            <w:pPr>
              <w:spacing w:after="1" w:line="220" w:lineRule="atLeast"/>
              <w:jc w:val="both"/>
            </w:pPr>
            <w:r>
              <w:rPr>
                <w:rFonts w:ascii="Calibri" w:hAnsi="Calibri" w:cs="Calibri"/>
              </w:rPr>
              <w:t>2014 год - 23 269,7 тыс. рублей;</w:t>
            </w:r>
          </w:p>
          <w:p w:rsidR="00512540" w:rsidRDefault="00512540">
            <w:pPr>
              <w:spacing w:after="1" w:line="220" w:lineRule="atLeast"/>
              <w:jc w:val="both"/>
            </w:pPr>
            <w:r>
              <w:rPr>
                <w:rFonts w:ascii="Calibri" w:hAnsi="Calibri" w:cs="Calibri"/>
              </w:rPr>
              <w:t>2015 год - 23 028,8 тыс. рублей;</w:t>
            </w:r>
          </w:p>
          <w:p w:rsidR="00512540" w:rsidRDefault="00512540">
            <w:pPr>
              <w:spacing w:after="1" w:line="220" w:lineRule="atLeast"/>
              <w:jc w:val="both"/>
            </w:pPr>
            <w:r>
              <w:rPr>
                <w:rFonts w:ascii="Calibri" w:hAnsi="Calibri" w:cs="Calibri"/>
              </w:rPr>
              <w:t>2016 год - 30 519,2 тыс. рублей;</w:t>
            </w:r>
          </w:p>
          <w:p w:rsidR="00512540" w:rsidRDefault="00512540">
            <w:pPr>
              <w:spacing w:after="1" w:line="220" w:lineRule="atLeast"/>
              <w:jc w:val="both"/>
            </w:pPr>
            <w:r>
              <w:rPr>
                <w:rFonts w:ascii="Calibri" w:hAnsi="Calibri" w:cs="Calibri"/>
              </w:rPr>
              <w:t>2017 год - 31 918,6 тыс. рублей;</w:t>
            </w:r>
          </w:p>
          <w:p w:rsidR="00512540" w:rsidRDefault="00512540">
            <w:pPr>
              <w:spacing w:after="1" w:line="220" w:lineRule="atLeast"/>
              <w:jc w:val="both"/>
            </w:pPr>
            <w:r>
              <w:rPr>
                <w:rFonts w:ascii="Calibri" w:hAnsi="Calibri" w:cs="Calibri"/>
              </w:rPr>
              <w:t>2018 год - 51 504,5 тыс. рублей;</w:t>
            </w:r>
          </w:p>
          <w:p w:rsidR="00512540" w:rsidRDefault="00512540">
            <w:pPr>
              <w:spacing w:after="1" w:line="220" w:lineRule="atLeast"/>
              <w:jc w:val="both"/>
            </w:pPr>
            <w:r>
              <w:rPr>
                <w:rFonts w:ascii="Calibri" w:hAnsi="Calibri" w:cs="Calibri"/>
              </w:rPr>
              <w:t>2019 год - 100 738,2 тыс. рублей;</w:t>
            </w:r>
          </w:p>
          <w:p w:rsidR="00512540" w:rsidRDefault="00512540">
            <w:pPr>
              <w:spacing w:after="1" w:line="220" w:lineRule="atLeast"/>
              <w:jc w:val="both"/>
            </w:pPr>
            <w:r>
              <w:rPr>
                <w:rFonts w:ascii="Calibri" w:hAnsi="Calibri" w:cs="Calibri"/>
              </w:rPr>
              <w:t>2020 год - 120 466,7 тыс. рублей;</w:t>
            </w:r>
          </w:p>
          <w:p w:rsidR="00512540" w:rsidRDefault="00512540">
            <w:pPr>
              <w:spacing w:after="1" w:line="220" w:lineRule="atLeast"/>
              <w:jc w:val="both"/>
            </w:pPr>
            <w:r>
              <w:rPr>
                <w:rFonts w:ascii="Calibri" w:hAnsi="Calibri" w:cs="Calibri"/>
              </w:rPr>
              <w:t>2021 год - 129 650,0 тыс. рублей;</w:t>
            </w:r>
          </w:p>
          <w:p w:rsidR="00512540" w:rsidRDefault="00512540">
            <w:pPr>
              <w:spacing w:after="1" w:line="220" w:lineRule="atLeast"/>
              <w:jc w:val="both"/>
            </w:pPr>
            <w:r>
              <w:rPr>
                <w:rFonts w:ascii="Calibri" w:hAnsi="Calibri" w:cs="Calibri"/>
              </w:rPr>
              <w:t>2022 год - 128 222,6 тыс. рублей;</w:t>
            </w:r>
          </w:p>
          <w:p w:rsidR="00512540" w:rsidRDefault="00512540">
            <w:pPr>
              <w:spacing w:after="1" w:line="220" w:lineRule="atLeast"/>
              <w:jc w:val="both"/>
            </w:pPr>
            <w:r>
              <w:rPr>
                <w:rFonts w:ascii="Calibri" w:hAnsi="Calibri" w:cs="Calibri"/>
              </w:rPr>
              <w:lastRenderedPageBreak/>
              <w:t>2023 год - 128 110,9 тыс. рублей;</w:t>
            </w:r>
          </w:p>
          <w:p w:rsidR="00512540" w:rsidRDefault="00512540">
            <w:pPr>
              <w:spacing w:after="1" w:line="220" w:lineRule="atLeast"/>
              <w:jc w:val="both"/>
            </w:pPr>
            <w:r>
              <w:rPr>
                <w:rFonts w:ascii="Calibri" w:hAnsi="Calibri" w:cs="Calibri"/>
              </w:rPr>
              <w:t>2024 год - 128 110,9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- 567 710,0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- 89 194,9 тыс. рублей;</w:t>
            </w:r>
          </w:p>
          <w:p w:rsidR="00512540" w:rsidRDefault="00512540">
            <w:pPr>
              <w:spacing w:after="1" w:line="220" w:lineRule="atLeast"/>
              <w:jc w:val="both"/>
            </w:pPr>
            <w:r>
              <w:rPr>
                <w:rFonts w:ascii="Calibri" w:hAnsi="Calibri" w:cs="Calibri"/>
              </w:rPr>
              <w:t>2019 год - 82 491,3 тыс. рублей;</w:t>
            </w:r>
          </w:p>
          <w:p w:rsidR="00512540" w:rsidRDefault="00512540">
            <w:pPr>
              <w:spacing w:after="1" w:line="220" w:lineRule="atLeast"/>
              <w:jc w:val="both"/>
            </w:pPr>
            <w:r>
              <w:rPr>
                <w:rFonts w:ascii="Calibri" w:hAnsi="Calibri" w:cs="Calibri"/>
              </w:rPr>
              <w:t>2020 год - 86 138,5 тыс. рублей;</w:t>
            </w:r>
          </w:p>
          <w:p w:rsidR="00512540" w:rsidRDefault="00512540">
            <w:pPr>
              <w:spacing w:after="1" w:line="220" w:lineRule="atLeast"/>
              <w:jc w:val="both"/>
            </w:pPr>
            <w:r>
              <w:rPr>
                <w:rFonts w:ascii="Calibri" w:hAnsi="Calibri" w:cs="Calibri"/>
              </w:rPr>
              <w:t>2021 год - 77 645,4 тыс. рублей;</w:t>
            </w:r>
          </w:p>
          <w:p w:rsidR="00512540" w:rsidRDefault="00512540">
            <w:pPr>
              <w:spacing w:after="1" w:line="220" w:lineRule="atLeast"/>
              <w:jc w:val="both"/>
            </w:pPr>
            <w:r>
              <w:rPr>
                <w:rFonts w:ascii="Calibri" w:hAnsi="Calibri" w:cs="Calibri"/>
              </w:rPr>
              <w:t>2022 год - 77 413,3 тыс. рублей;</w:t>
            </w:r>
          </w:p>
          <w:p w:rsidR="00512540" w:rsidRDefault="00512540">
            <w:pPr>
              <w:spacing w:after="1" w:line="220" w:lineRule="atLeast"/>
              <w:jc w:val="both"/>
            </w:pPr>
            <w:r>
              <w:rPr>
                <w:rFonts w:ascii="Calibri" w:hAnsi="Calibri" w:cs="Calibri"/>
              </w:rPr>
              <w:t>2023 год - 77 413,3 тыс. рублей;</w:t>
            </w:r>
          </w:p>
          <w:p w:rsidR="00512540" w:rsidRDefault="00512540">
            <w:pPr>
              <w:spacing w:after="1" w:line="220" w:lineRule="atLeast"/>
              <w:jc w:val="both"/>
            </w:pPr>
            <w:r>
              <w:rPr>
                <w:rFonts w:ascii="Calibri" w:hAnsi="Calibri" w:cs="Calibri"/>
              </w:rPr>
              <w:t>2024 год - 77 413,3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74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Доля пациентов, получивших паллиативную медицинскую помощь, в общем количестве пациентов, нуждающихся в паллиативной медицинской помощи (процент)</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4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К 2024 году доля пациентов, получивших паллиативную медицинскую помощь, в общем количестве пациентов, нуждающихся в паллиативной медицинской помощи, составит 82,0% (2020 год - 28,5%)</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Паллиативная медицинская помощь - это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Паллиативная медицинская помощь оказывается в амбулаторных и стационарных условиях медицинскими работниками, прошедшими обучение.</w:t>
      </w:r>
    </w:p>
    <w:p w:rsidR="00512540" w:rsidRDefault="00512540">
      <w:pPr>
        <w:spacing w:before="220" w:after="1" w:line="220" w:lineRule="atLeast"/>
        <w:ind w:firstLine="540"/>
        <w:jc w:val="both"/>
      </w:pPr>
      <w:r>
        <w:rPr>
          <w:rFonts w:ascii="Calibri" w:hAnsi="Calibri" w:cs="Calibri"/>
        </w:rPr>
        <w:t>Целью паллиативной медицинской помощи пациентам с неизлечимыми заболеваниями и небольшой предполагаемой продолжительностью жизни является максимальное повышение качества жизни, создание условий, не только удовлетворяющих физические потребности пациента, но и психологические, социальные и духовные запросы больного.</w:t>
      </w:r>
    </w:p>
    <w:p w:rsidR="00512540" w:rsidRDefault="00512540">
      <w:pPr>
        <w:spacing w:before="220" w:after="1" w:line="220" w:lineRule="atLeast"/>
        <w:ind w:firstLine="540"/>
        <w:jc w:val="both"/>
      </w:pPr>
      <w:r>
        <w:rPr>
          <w:rFonts w:ascii="Calibri" w:hAnsi="Calibri" w:cs="Calibri"/>
        </w:rPr>
        <w:t>Эта цель достигается путем предупреждения и облегчения страданий пациента благодаря раннему выявлению, оценке физического состояния пациента, купированию боли и других физических симптомов, а также оказанию психосоциальной поддержки.</w:t>
      </w:r>
    </w:p>
    <w:p w:rsidR="00512540" w:rsidRDefault="00512540">
      <w:pPr>
        <w:spacing w:before="220" w:after="1" w:line="220" w:lineRule="atLeast"/>
        <w:ind w:firstLine="540"/>
        <w:jc w:val="both"/>
      </w:pPr>
      <w:r>
        <w:rPr>
          <w:rFonts w:ascii="Calibri" w:hAnsi="Calibri" w:cs="Calibri"/>
        </w:rPr>
        <w:t>Новосибирская область относится к регионам с высоким уровнем онкологической и сердечно-сосудистой заболеваемости.</w:t>
      </w:r>
    </w:p>
    <w:p w:rsidR="00512540" w:rsidRDefault="00512540">
      <w:pPr>
        <w:spacing w:before="220" w:after="1" w:line="220" w:lineRule="atLeast"/>
        <w:ind w:firstLine="540"/>
        <w:jc w:val="both"/>
      </w:pPr>
      <w:r>
        <w:rPr>
          <w:rFonts w:ascii="Calibri" w:hAnsi="Calibri" w:cs="Calibri"/>
        </w:rPr>
        <w:lastRenderedPageBreak/>
        <w:t>С учетом потребности в койках паллиативной медицинской помощи в Новосибирской области необходимо развернуть не менее 230 коек.</w:t>
      </w:r>
    </w:p>
    <w:p w:rsidR="00512540" w:rsidRDefault="00512540">
      <w:pPr>
        <w:spacing w:before="220" w:after="1" w:line="220" w:lineRule="atLeast"/>
        <w:ind w:firstLine="540"/>
        <w:jc w:val="both"/>
      </w:pPr>
      <w:r>
        <w:rPr>
          <w:rFonts w:ascii="Calibri" w:hAnsi="Calibri" w:cs="Calibri"/>
        </w:rPr>
        <w:t>На первом этапе в первую очередь решается задача создания эффективной службы паллиативной медицинской помощи неизлечимым пациентам.</w:t>
      </w:r>
    </w:p>
    <w:p w:rsidR="00512540" w:rsidRDefault="00512540">
      <w:pPr>
        <w:spacing w:before="220" w:after="1" w:line="220" w:lineRule="atLeast"/>
        <w:ind w:firstLine="540"/>
        <w:jc w:val="both"/>
      </w:pPr>
      <w:r>
        <w:rPr>
          <w:rFonts w:ascii="Calibri" w:hAnsi="Calibri" w:cs="Calibri"/>
        </w:rPr>
        <w:t>В настоящее время не все инкурабельные больные имеют возможность получить симптоматическую терапию в стационарных условиях (после выписки из специализированных учреждений). Большая часть больных лечится амбулаторно, в основном наркотическими анальгетиками, которые бессистемно назначаются участковыми терапевтами и хирургами. Такие больные выпадают из поля зрения специалистов, которые могли бы облегчить их страдания, уменьшить тяжесть течения отдельных расстройств здоровья современными и эффективными медицинскими технологиями. Таким больным требуется купирование выраженного болевого синдрома, психотерапевтическая и лекарственная коррекция.</w:t>
      </w:r>
    </w:p>
    <w:p w:rsidR="00512540" w:rsidRDefault="00512540">
      <w:pPr>
        <w:spacing w:before="220" w:after="1" w:line="220" w:lineRule="atLeast"/>
        <w:ind w:firstLine="540"/>
        <w:jc w:val="both"/>
      </w:pPr>
      <w:r>
        <w:rPr>
          <w:rFonts w:ascii="Calibri" w:hAnsi="Calibri" w:cs="Calibri"/>
        </w:rPr>
        <w:t>Основными направлениями деятельности учреждений паллиативной медицинской помощи являются организация паллиативной медицинской помощи в стационарных условиях, создание и развитие выездной службы паллиативной медицинской помощи больным, оказание паллиативной медицинской помощи на дому, отработка моделей оптимальной организации поддерживающей помощи на всех этапах ее оказания.</w:t>
      </w:r>
    </w:p>
    <w:p w:rsidR="00512540" w:rsidRDefault="00512540">
      <w:pPr>
        <w:spacing w:before="220" w:after="1" w:line="220" w:lineRule="atLeast"/>
        <w:ind w:firstLine="540"/>
        <w:jc w:val="both"/>
      </w:pPr>
      <w:r>
        <w:rPr>
          <w:rFonts w:ascii="Calibri" w:hAnsi="Calibri" w:cs="Calibri"/>
        </w:rPr>
        <w:t>Важным разделом деятельности учреждений и отделений паллиативной медицинской помощи является проведение комплекса мероприятий по реабилитации пролеченных больных - ликвидация последствий лечения, например, после операционных вмешательств, лучевой и химиотерапии.</w:t>
      </w:r>
    </w:p>
    <w:p w:rsidR="00512540" w:rsidRDefault="00512540">
      <w:pPr>
        <w:spacing w:before="220" w:after="1" w:line="220" w:lineRule="atLeast"/>
        <w:ind w:firstLine="540"/>
        <w:jc w:val="both"/>
      </w:pPr>
      <w:r>
        <w:rPr>
          <w:rFonts w:ascii="Calibri" w:hAnsi="Calibri" w:cs="Calibri"/>
        </w:rPr>
        <w:t>В Новосибирской области ведется работа по созданию эффективной системы паллиативной медицинской помощи. На базе государственного бюджетного учреждения здравоохранения Новосибирской области "Новосибирская районная больница N 1" открыто 30 паллиативных коек для пациентов онкологического профиля. На базе детского онкогематологического отделения государственного бюджетного учреждения здравоохранения Новосибирской области "Новосибирская центральная районная больница" в 2012 году открыто 7 паллиативных коек. Развитие паллиативной помощи в Новосибирской области предусматривает организацию амбулаторных форм паллиативной помощи, открытие паллиативных коек для пациентов соматического профиля.</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создание эффективной службы паллиативной медицинской помощи пациентам Новосибирской области.</w:t>
      </w:r>
    </w:p>
    <w:p w:rsidR="00512540" w:rsidRDefault="00512540">
      <w:pPr>
        <w:spacing w:before="220" w:after="1" w:line="220" w:lineRule="atLeast"/>
        <w:ind w:firstLine="540"/>
        <w:jc w:val="both"/>
      </w:pPr>
      <w:r>
        <w:rPr>
          <w:rFonts w:ascii="Calibri" w:hAnsi="Calibri" w:cs="Calibri"/>
        </w:rPr>
        <w:t>Основным целевым индикатором подпрограммы является:</w:t>
      </w:r>
    </w:p>
    <w:p w:rsidR="00512540" w:rsidRDefault="00512540">
      <w:pPr>
        <w:spacing w:before="220" w:after="1" w:line="220" w:lineRule="atLeast"/>
        <w:ind w:firstLine="540"/>
        <w:jc w:val="both"/>
      </w:pPr>
      <w:r>
        <w:rPr>
          <w:rFonts w:ascii="Calibri" w:hAnsi="Calibri" w:cs="Calibri"/>
        </w:rPr>
        <w:t>доля пациентов, получивших паллиативную медицинскую помощь, в общем количестве пациентов, нуждающихся в паллиативной медицинской помощи (процент).</w:t>
      </w:r>
    </w:p>
    <w:p w:rsidR="00512540" w:rsidRDefault="00512540">
      <w:pPr>
        <w:spacing w:after="1" w:line="220" w:lineRule="atLeast"/>
        <w:jc w:val="both"/>
      </w:pPr>
      <w:r>
        <w:rPr>
          <w:rFonts w:ascii="Calibri" w:hAnsi="Calibri" w:cs="Calibri"/>
        </w:rPr>
        <w:t xml:space="preserve">(в ред. </w:t>
      </w:r>
      <w:hyperlink r:id="rId74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6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Задача подпрограммы 6 "Создание эффективной службы паллиативной медицинской помощи пациентам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развитие сети медицинских организаций, оказывающих паллиативную медицинскую помощь, в том числе детям.</w:t>
      </w:r>
    </w:p>
    <w:p w:rsidR="00512540" w:rsidRDefault="00512540">
      <w:pPr>
        <w:spacing w:before="220" w:after="1" w:line="220" w:lineRule="atLeast"/>
        <w:ind w:firstLine="540"/>
        <w:jc w:val="both"/>
      </w:pPr>
      <w:r>
        <w:rPr>
          <w:rFonts w:ascii="Calibri" w:hAnsi="Calibri" w:cs="Calibri"/>
        </w:rPr>
        <w:t>Планируется открытие коек для оказании паллиативной медицинской помощи больным с неизлечимыми заболеваниями; организация выездных бригад для оказания паллиативной медицинской помощи онкологическим больным на дому, а также для транспортировки больных в стационарные отделения паллиативной медицинской помощи для подбора комплекса симптоматической терапии.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jc w:val="center"/>
      </w:pPr>
      <w:r>
        <w:rPr>
          <w:rFonts w:ascii="Calibri" w:hAnsi="Calibri" w:cs="Calibri"/>
        </w:rPr>
        <w:t xml:space="preserve">(в ред. </w:t>
      </w:r>
      <w:hyperlink r:id="rId74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 к концу 2024 года доля пациентов, получивших паллиативную медицинскую помощь, в общем количестве пациентов, нуждающихся в паллиативной медицинской помощи, составит 82,0% (2020 год - 28,5%).</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10</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7" w:name="P15175"/>
      <w:bookmarkEnd w:id="27"/>
      <w:r>
        <w:rPr>
          <w:rFonts w:ascii="Calibri" w:hAnsi="Calibri" w:cs="Calibri"/>
          <w:b/>
        </w:rPr>
        <w:t>Подпрограмма 7 "Кадровое обеспечение системы</w:t>
      </w:r>
    </w:p>
    <w:p w:rsidR="00512540" w:rsidRDefault="00512540">
      <w:pPr>
        <w:spacing w:after="1" w:line="220" w:lineRule="atLeast"/>
        <w:jc w:val="center"/>
      </w:pPr>
      <w:r>
        <w:rPr>
          <w:rFonts w:ascii="Calibri" w:hAnsi="Calibri" w:cs="Calibri"/>
          <w:b/>
        </w:rPr>
        <w:t>здравоохранения" государственной программы</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745" w:history="1">
              <w:r>
                <w:rPr>
                  <w:rFonts w:ascii="Calibri" w:hAnsi="Calibri" w:cs="Calibri"/>
                  <w:color w:val="0000FF"/>
                </w:rPr>
                <w:t>N 186-п</w:t>
              </w:r>
            </w:hyperlink>
            <w:r>
              <w:rPr>
                <w:rFonts w:ascii="Calibri" w:hAnsi="Calibri" w:cs="Calibri"/>
                <w:color w:val="392C69"/>
              </w:rPr>
              <w:t xml:space="preserve">, от 14.09.2015 </w:t>
            </w:r>
            <w:hyperlink r:id="rId746" w:history="1">
              <w:r>
                <w:rPr>
                  <w:rFonts w:ascii="Calibri" w:hAnsi="Calibri" w:cs="Calibri"/>
                  <w:color w:val="0000FF"/>
                </w:rPr>
                <w:t>N 339-п</w:t>
              </w:r>
            </w:hyperlink>
            <w:r>
              <w:rPr>
                <w:rFonts w:ascii="Calibri" w:hAnsi="Calibri" w:cs="Calibri"/>
                <w:color w:val="392C69"/>
              </w:rPr>
              <w:t xml:space="preserve">, от 28.12.2015 </w:t>
            </w:r>
            <w:hyperlink r:id="rId747"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748" w:history="1">
              <w:r>
                <w:rPr>
                  <w:rFonts w:ascii="Calibri" w:hAnsi="Calibri" w:cs="Calibri"/>
                  <w:color w:val="0000FF"/>
                </w:rPr>
                <w:t>N 294-п</w:t>
              </w:r>
            </w:hyperlink>
            <w:r>
              <w:rPr>
                <w:rFonts w:ascii="Calibri" w:hAnsi="Calibri" w:cs="Calibri"/>
                <w:color w:val="392C69"/>
              </w:rPr>
              <w:t xml:space="preserve">, от 14.12.2016 </w:t>
            </w:r>
            <w:hyperlink r:id="rId749" w:history="1">
              <w:r>
                <w:rPr>
                  <w:rFonts w:ascii="Calibri" w:hAnsi="Calibri" w:cs="Calibri"/>
                  <w:color w:val="0000FF"/>
                </w:rPr>
                <w:t>N 404-п</w:t>
              </w:r>
            </w:hyperlink>
            <w:r>
              <w:rPr>
                <w:rFonts w:ascii="Calibri" w:hAnsi="Calibri" w:cs="Calibri"/>
                <w:color w:val="392C69"/>
              </w:rPr>
              <w:t xml:space="preserve">, от 01.08.2017 </w:t>
            </w:r>
            <w:hyperlink r:id="rId750"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751" w:history="1">
              <w:r>
                <w:rPr>
                  <w:rFonts w:ascii="Calibri" w:hAnsi="Calibri" w:cs="Calibri"/>
                  <w:color w:val="0000FF"/>
                </w:rPr>
                <w:t>N 467-п</w:t>
              </w:r>
            </w:hyperlink>
            <w:r>
              <w:rPr>
                <w:rFonts w:ascii="Calibri" w:hAnsi="Calibri" w:cs="Calibri"/>
                <w:color w:val="392C69"/>
              </w:rPr>
              <w:t xml:space="preserve">, от 13.02.2018 </w:t>
            </w:r>
            <w:hyperlink r:id="rId752" w:history="1">
              <w:r>
                <w:rPr>
                  <w:rFonts w:ascii="Calibri" w:hAnsi="Calibri" w:cs="Calibri"/>
                  <w:color w:val="0000FF"/>
                </w:rPr>
                <w:t>N 51-п</w:t>
              </w:r>
            </w:hyperlink>
            <w:r>
              <w:rPr>
                <w:rFonts w:ascii="Calibri" w:hAnsi="Calibri" w:cs="Calibri"/>
                <w:color w:val="392C69"/>
              </w:rPr>
              <w:t xml:space="preserve">, от 25.12.2018 </w:t>
            </w:r>
            <w:hyperlink r:id="rId753"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29.12.2018 </w:t>
            </w:r>
            <w:hyperlink r:id="rId754" w:history="1">
              <w:r>
                <w:rPr>
                  <w:rFonts w:ascii="Calibri" w:hAnsi="Calibri" w:cs="Calibri"/>
                  <w:color w:val="0000FF"/>
                </w:rPr>
                <w:t>N 572-п</w:t>
              </w:r>
            </w:hyperlink>
            <w:r>
              <w:rPr>
                <w:rFonts w:ascii="Calibri" w:hAnsi="Calibri" w:cs="Calibri"/>
                <w:color w:val="392C69"/>
              </w:rPr>
              <w:t xml:space="preserve">, от 16.04.2019 </w:t>
            </w:r>
            <w:hyperlink r:id="rId755" w:history="1">
              <w:r>
                <w:rPr>
                  <w:rFonts w:ascii="Calibri" w:hAnsi="Calibri" w:cs="Calibri"/>
                  <w:color w:val="0000FF"/>
                </w:rPr>
                <w:t>N 151-п</w:t>
              </w:r>
            </w:hyperlink>
            <w:r>
              <w:rPr>
                <w:rFonts w:ascii="Calibri" w:hAnsi="Calibri" w:cs="Calibri"/>
                <w:color w:val="392C69"/>
              </w:rPr>
              <w:t xml:space="preserve">, от 28.10.2019 </w:t>
            </w:r>
            <w:hyperlink r:id="rId756" w:history="1">
              <w:r>
                <w:rPr>
                  <w:rFonts w:ascii="Calibri" w:hAnsi="Calibri" w:cs="Calibri"/>
                  <w:color w:val="0000FF"/>
                </w:rPr>
                <w:t>N 410-п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17.03.2020 </w:t>
            </w:r>
            <w:hyperlink r:id="rId757" w:history="1">
              <w:r>
                <w:rPr>
                  <w:rFonts w:ascii="Calibri" w:hAnsi="Calibri" w:cs="Calibri"/>
                  <w:color w:val="0000FF"/>
                </w:rPr>
                <w:t>N 58-п</w:t>
              </w:r>
            </w:hyperlink>
            <w:r>
              <w:rPr>
                <w:rFonts w:ascii="Calibri" w:hAnsi="Calibri" w:cs="Calibri"/>
                <w:color w:val="392C69"/>
              </w:rPr>
              <w:t xml:space="preserve">, от 13.07.2020 </w:t>
            </w:r>
            <w:hyperlink r:id="rId758" w:history="1">
              <w:r>
                <w:rPr>
                  <w:rFonts w:ascii="Calibri" w:hAnsi="Calibri" w:cs="Calibri"/>
                  <w:color w:val="0000FF"/>
                </w:rPr>
                <w:t>N 287-п</w:t>
              </w:r>
            </w:hyperlink>
            <w:r>
              <w:rPr>
                <w:rFonts w:ascii="Calibri" w:hAnsi="Calibri" w:cs="Calibri"/>
                <w:color w:val="392C69"/>
              </w:rPr>
              <w:t xml:space="preserve">, от 15.12.2020 </w:t>
            </w:r>
            <w:hyperlink r:id="rId759" w:history="1">
              <w:r>
                <w:rPr>
                  <w:rFonts w:ascii="Calibri" w:hAnsi="Calibri" w:cs="Calibri"/>
                  <w:color w:val="0000FF"/>
                </w:rPr>
                <w:t>N 515-п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14.04.2021 </w:t>
            </w:r>
            <w:hyperlink r:id="rId760" w:history="1">
              <w:r>
                <w:rPr>
                  <w:rFonts w:ascii="Calibri" w:hAnsi="Calibri" w:cs="Calibri"/>
                  <w:color w:val="0000FF"/>
                </w:rPr>
                <w:t>N 130-п</w:t>
              </w:r>
            </w:hyperlink>
            <w:r>
              <w:rPr>
                <w:rFonts w:ascii="Calibri" w:hAnsi="Calibri" w:cs="Calibri"/>
                <w:color w:val="392C69"/>
              </w:rPr>
              <w:t xml:space="preserve">, от 01.06.2021 </w:t>
            </w:r>
            <w:hyperlink r:id="rId761"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76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lastRenderedPageBreak/>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6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Кадровое обеспечение системы здравоохранения</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76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обеспеченности квалифицированными медицинскими работниками государственных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Задачи подпрограммы:</w:t>
            </w:r>
          </w:p>
          <w:p w:rsidR="00512540" w:rsidRDefault="00512540">
            <w:pPr>
              <w:spacing w:after="1" w:line="220" w:lineRule="atLeast"/>
              <w:jc w:val="both"/>
            </w:pPr>
            <w:r>
              <w:rPr>
                <w:rFonts w:ascii="Calibri" w:hAnsi="Calibri" w:cs="Calibri"/>
              </w:rPr>
              <w:t>повышение полноты укомплектованности медицинских организаций медицинскими работниками;</w:t>
            </w:r>
          </w:p>
          <w:p w:rsidR="00512540" w:rsidRDefault="00512540">
            <w:pPr>
              <w:spacing w:after="1" w:line="220" w:lineRule="atLeast"/>
              <w:jc w:val="both"/>
            </w:pPr>
            <w:r>
              <w:rPr>
                <w:rFonts w:ascii="Calibri" w:hAnsi="Calibri" w:cs="Calibri"/>
              </w:rPr>
              <w:t>повышение уровня квалификации медицинских работников медицинских организаций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765" w:history="1">
              <w:r>
                <w:rPr>
                  <w:rFonts w:ascii="Calibri" w:hAnsi="Calibri" w:cs="Calibri"/>
                  <w:color w:val="0000FF"/>
                </w:rPr>
                <w:t>N 151-п</w:t>
              </w:r>
            </w:hyperlink>
            <w:r>
              <w:rPr>
                <w:rFonts w:ascii="Calibri" w:hAnsi="Calibri" w:cs="Calibri"/>
              </w:rPr>
              <w:t xml:space="preserve">, от 13.07.2020 </w:t>
            </w:r>
            <w:hyperlink r:id="rId766" w:history="1">
              <w:r>
                <w:rPr>
                  <w:rFonts w:ascii="Calibri" w:hAnsi="Calibri" w:cs="Calibri"/>
                  <w:color w:val="0000FF"/>
                </w:rPr>
                <w:t>N 287-п</w:t>
              </w:r>
            </w:hyperlink>
            <w:r>
              <w:rPr>
                <w:rFonts w:ascii="Calibri" w:hAnsi="Calibri" w:cs="Calibri"/>
              </w:rPr>
              <w:t xml:space="preserve">, от 01.06.2021 </w:t>
            </w:r>
            <w:hyperlink r:id="rId767"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- 6 905 037,7 тыс. рублей, в том числе по годам:</w:t>
            </w:r>
          </w:p>
          <w:p w:rsidR="00512540" w:rsidRDefault="00512540">
            <w:pPr>
              <w:spacing w:after="1" w:line="220" w:lineRule="atLeast"/>
              <w:jc w:val="both"/>
            </w:pPr>
            <w:r>
              <w:rPr>
                <w:rFonts w:ascii="Calibri" w:hAnsi="Calibri" w:cs="Calibri"/>
              </w:rPr>
              <w:t>2013 год - 427 922,4 тыс. рублей;</w:t>
            </w:r>
          </w:p>
          <w:p w:rsidR="00512540" w:rsidRDefault="00512540">
            <w:pPr>
              <w:spacing w:after="1" w:line="220" w:lineRule="atLeast"/>
              <w:jc w:val="both"/>
            </w:pPr>
            <w:r>
              <w:rPr>
                <w:rFonts w:ascii="Calibri" w:hAnsi="Calibri" w:cs="Calibri"/>
              </w:rPr>
              <w:t>2014 год - 562 046,7 тыс. рублей;</w:t>
            </w:r>
          </w:p>
          <w:p w:rsidR="00512540" w:rsidRDefault="00512540">
            <w:pPr>
              <w:spacing w:after="1" w:line="220" w:lineRule="atLeast"/>
              <w:jc w:val="both"/>
            </w:pPr>
            <w:r>
              <w:rPr>
                <w:rFonts w:ascii="Calibri" w:hAnsi="Calibri" w:cs="Calibri"/>
              </w:rPr>
              <w:t>2015 год - 567 236,2 тыс. рублей;</w:t>
            </w:r>
          </w:p>
          <w:p w:rsidR="00512540" w:rsidRDefault="00512540">
            <w:pPr>
              <w:spacing w:after="1" w:line="220" w:lineRule="atLeast"/>
              <w:jc w:val="both"/>
            </w:pPr>
            <w:r>
              <w:rPr>
                <w:rFonts w:ascii="Calibri" w:hAnsi="Calibri" w:cs="Calibri"/>
              </w:rPr>
              <w:t>2016 год - 585 583,9 тыс. рублей;</w:t>
            </w:r>
          </w:p>
          <w:p w:rsidR="00512540" w:rsidRDefault="00512540">
            <w:pPr>
              <w:spacing w:after="1" w:line="220" w:lineRule="atLeast"/>
              <w:jc w:val="both"/>
            </w:pPr>
            <w:r>
              <w:rPr>
                <w:rFonts w:ascii="Calibri" w:hAnsi="Calibri" w:cs="Calibri"/>
              </w:rPr>
              <w:t>2017 год - 575 252,7 тыс. рублей;</w:t>
            </w:r>
          </w:p>
          <w:p w:rsidR="00512540" w:rsidRDefault="00512540">
            <w:pPr>
              <w:spacing w:after="1" w:line="220" w:lineRule="atLeast"/>
              <w:jc w:val="both"/>
            </w:pPr>
            <w:r>
              <w:rPr>
                <w:rFonts w:ascii="Calibri" w:hAnsi="Calibri" w:cs="Calibri"/>
              </w:rPr>
              <w:t>2018 год - 591 578,4 тыс. рублей;</w:t>
            </w:r>
          </w:p>
          <w:p w:rsidR="00512540" w:rsidRDefault="00512540">
            <w:pPr>
              <w:spacing w:after="1" w:line="220" w:lineRule="atLeast"/>
              <w:jc w:val="both"/>
            </w:pPr>
            <w:r>
              <w:rPr>
                <w:rFonts w:ascii="Calibri" w:hAnsi="Calibri" w:cs="Calibri"/>
              </w:rPr>
              <w:t>2019 год - 589 322,7 тыс. рублей;</w:t>
            </w:r>
          </w:p>
          <w:p w:rsidR="00512540" w:rsidRDefault="00512540">
            <w:pPr>
              <w:spacing w:after="1" w:line="220" w:lineRule="atLeast"/>
              <w:jc w:val="both"/>
            </w:pPr>
            <w:r>
              <w:rPr>
                <w:rFonts w:ascii="Calibri" w:hAnsi="Calibri" w:cs="Calibri"/>
              </w:rPr>
              <w:t>2020 год - 595 595,9 тыс. рублей;</w:t>
            </w:r>
          </w:p>
          <w:p w:rsidR="00512540" w:rsidRDefault="00512540">
            <w:pPr>
              <w:spacing w:after="1" w:line="220" w:lineRule="atLeast"/>
              <w:jc w:val="both"/>
            </w:pPr>
            <w:r>
              <w:rPr>
                <w:rFonts w:ascii="Calibri" w:hAnsi="Calibri" w:cs="Calibri"/>
              </w:rPr>
              <w:t>2021 год - 611 905,7 тыс. рублей;</w:t>
            </w:r>
          </w:p>
          <w:p w:rsidR="00512540" w:rsidRDefault="00512540">
            <w:pPr>
              <w:spacing w:after="1" w:line="220" w:lineRule="atLeast"/>
              <w:jc w:val="both"/>
            </w:pPr>
            <w:r>
              <w:rPr>
                <w:rFonts w:ascii="Calibri" w:hAnsi="Calibri" w:cs="Calibri"/>
              </w:rPr>
              <w:lastRenderedPageBreak/>
              <w:t>2022 год - 612 410,3 тыс. рублей;</w:t>
            </w:r>
          </w:p>
          <w:p w:rsidR="00512540" w:rsidRDefault="00512540">
            <w:pPr>
              <w:spacing w:after="1" w:line="220" w:lineRule="atLeast"/>
              <w:jc w:val="both"/>
            </w:pPr>
            <w:r>
              <w:rPr>
                <w:rFonts w:ascii="Calibri" w:hAnsi="Calibri" w:cs="Calibri"/>
              </w:rPr>
              <w:t>2023 год - 592 593,9 тыс. рублей;</w:t>
            </w:r>
          </w:p>
          <w:p w:rsidR="00512540" w:rsidRDefault="00512540">
            <w:pPr>
              <w:spacing w:after="1" w:line="220" w:lineRule="atLeast"/>
              <w:jc w:val="both"/>
            </w:pPr>
            <w:r>
              <w:rPr>
                <w:rFonts w:ascii="Calibri" w:hAnsi="Calibri" w:cs="Calibri"/>
              </w:rPr>
              <w:t>2024 год - 593 588,9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- 5 420 580,2 тыс. рублей, в том числе по годам:</w:t>
            </w:r>
          </w:p>
          <w:p w:rsidR="00512540" w:rsidRDefault="00512540">
            <w:pPr>
              <w:spacing w:after="1" w:line="220" w:lineRule="atLeast"/>
              <w:jc w:val="both"/>
            </w:pPr>
            <w:r>
              <w:rPr>
                <w:rFonts w:ascii="Calibri" w:hAnsi="Calibri" w:cs="Calibri"/>
              </w:rPr>
              <w:t>2013 год - 397 922,4 тыс. рублей;</w:t>
            </w:r>
          </w:p>
          <w:p w:rsidR="00512540" w:rsidRDefault="00512540">
            <w:pPr>
              <w:spacing w:after="1" w:line="220" w:lineRule="atLeast"/>
              <w:jc w:val="both"/>
            </w:pPr>
            <w:r>
              <w:rPr>
                <w:rFonts w:ascii="Calibri" w:hAnsi="Calibri" w:cs="Calibri"/>
              </w:rPr>
              <w:t>2014 год - 411 152,7 тыс. рублей;</w:t>
            </w:r>
          </w:p>
          <w:p w:rsidR="00512540" w:rsidRDefault="00512540">
            <w:pPr>
              <w:spacing w:after="1" w:line="220" w:lineRule="atLeast"/>
              <w:jc w:val="both"/>
            </w:pPr>
            <w:r>
              <w:rPr>
                <w:rFonts w:ascii="Calibri" w:hAnsi="Calibri" w:cs="Calibri"/>
              </w:rPr>
              <w:t>2015 год - 440 530,2 тыс. рублей;</w:t>
            </w:r>
          </w:p>
          <w:p w:rsidR="00512540" w:rsidRDefault="00512540">
            <w:pPr>
              <w:spacing w:after="1" w:line="220" w:lineRule="atLeast"/>
              <w:jc w:val="both"/>
            </w:pPr>
            <w:r>
              <w:rPr>
                <w:rFonts w:ascii="Calibri" w:hAnsi="Calibri" w:cs="Calibri"/>
              </w:rPr>
              <w:t>2016 год - 432 883,9 тыс. рублей;</w:t>
            </w:r>
          </w:p>
          <w:p w:rsidR="00512540" w:rsidRDefault="00512540">
            <w:pPr>
              <w:spacing w:after="1" w:line="220" w:lineRule="atLeast"/>
              <w:jc w:val="both"/>
            </w:pPr>
            <w:r>
              <w:rPr>
                <w:rFonts w:ascii="Calibri" w:hAnsi="Calibri" w:cs="Calibri"/>
              </w:rPr>
              <w:t>2017 год - 422 552,7 тыс. рублей;</w:t>
            </w:r>
          </w:p>
          <w:p w:rsidR="00512540" w:rsidRDefault="00512540">
            <w:pPr>
              <w:spacing w:after="1" w:line="220" w:lineRule="atLeast"/>
              <w:jc w:val="both"/>
            </w:pPr>
            <w:r>
              <w:rPr>
                <w:rFonts w:ascii="Calibri" w:hAnsi="Calibri" w:cs="Calibri"/>
              </w:rPr>
              <w:t>2018 год - 458 090,9 тыс. рублей;</w:t>
            </w:r>
          </w:p>
          <w:p w:rsidR="00512540" w:rsidRDefault="00512540">
            <w:pPr>
              <w:spacing w:after="1" w:line="220" w:lineRule="atLeast"/>
              <w:jc w:val="both"/>
            </w:pPr>
            <w:r>
              <w:rPr>
                <w:rFonts w:ascii="Calibri" w:hAnsi="Calibri" w:cs="Calibri"/>
              </w:rPr>
              <w:t>2019 год - 445 322,7 тыс. рублей;</w:t>
            </w:r>
          </w:p>
          <w:p w:rsidR="00512540" w:rsidRDefault="00512540">
            <w:pPr>
              <w:spacing w:after="1" w:line="220" w:lineRule="atLeast"/>
              <w:jc w:val="both"/>
            </w:pPr>
            <w:r>
              <w:rPr>
                <w:rFonts w:ascii="Calibri" w:hAnsi="Calibri" w:cs="Calibri"/>
              </w:rPr>
              <w:t>2020 год - 472 355,9 тыс. рублей;</w:t>
            </w:r>
          </w:p>
          <w:p w:rsidR="00512540" w:rsidRDefault="00512540">
            <w:pPr>
              <w:spacing w:after="1" w:line="220" w:lineRule="atLeast"/>
              <w:jc w:val="both"/>
            </w:pPr>
            <w:r>
              <w:rPr>
                <w:rFonts w:ascii="Calibri" w:hAnsi="Calibri" w:cs="Calibri"/>
              </w:rPr>
              <w:t>2021 год - 492 955,7 тыс. рублей;</w:t>
            </w:r>
          </w:p>
          <w:p w:rsidR="00512540" w:rsidRDefault="00512540">
            <w:pPr>
              <w:spacing w:after="1" w:line="220" w:lineRule="atLeast"/>
              <w:jc w:val="both"/>
            </w:pPr>
            <w:r>
              <w:rPr>
                <w:rFonts w:ascii="Calibri" w:hAnsi="Calibri" w:cs="Calibri"/>
              </w:rPr>
              <w:t>2022 год - 494 630,3 тыс. рублей;</w:t>
            </w:r>
          </w:p>
          <w:p w:rsidR="00512540" w:rsidRDefault="00512540">
            <w:pPr>
              <w:spacing w:after="1" w:line="220" w:lineRule="atLeast"/>
              <w:jc w:val="both"/>
            </w:pPr>
            <w:r>
              <w:rPr>
                <w:rFonts w:ascii="Calibri" w:hAnsi="Calibri" w:cs="Calibri"/>
              </w:rPr>
              <w:t>2023 год - 475 593,9 тыс. рублей;</w:t>
            </w:r>
          </w:p>
          <w:p w:rsidR="00512540" w:rsidRDefault="00512540">
            <w:pPr>
              <w:spacing w:after="1" w:line="220" w:lineRule="atLeast"/>
              <w:jc w:val="both"/>
            </w:pPr>
            <w:r>
              <w:rPr>
                <w:rFonts w:ascii="Calibri" w:hAnsi="Calibri" w:cs="Calibri"/>
              </w:rPr>
              <w:t>2024 год - 475 588,9 тыс. рублей;</w:t>
            </w:r>
          </w:p>
          <w:p w:rsidR="00512540" w:rsidRDefault="00512540">
            <w:pPr>
              <w:spacing w:after="1" w:line="220" w:lineRule="atLeast"/>
              <w:jc w:val="both"/>
            </w:pPr>
            <w:r>
              <w:rPr>
                <w:rFonts w:ascii="Calibri" w:hAnsi="Calibri" w:cs="Calibri"/>
              </w:rPr>
              <w:t>внебюджетные источники:</w:t>
            </w:r>
          </w:p>
          <w:p w:rsidR="00512540" w:rsidRDefault="00512540">
            <w:pPr>
              <w:spacing w:after="1" w:line="220" w:lineRule="atLeast"/>
              <w:jc w:val="both"/>
            </w:pPr>
            <w:r>
              <w:rPr>
                <w:rFonts w:ascii="Calibri" w:hAnsi="Calibri" w:cs="Calibri"/>
              </w:rPr>
              <w:t>всего - 463 400,0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- 75 894,0 тыс. рублей;</w:t>
            </w:r>
          </w:p>
          <w:p w:rsidR="00512540" w:rsidRDefault="00512540">
            <w:pPr>
              <w:spacing w:after="1" w:line="220" w:lineRule="atLeast"/>
              <w:jc w:val="both"/>
            </w:pPr>
            <w:r>
              <w:rPr>
                <w:rFonts w:ascii="Calibri" w:hAnsi="Calibri" w:cs="Calibri"/>
              </w:rPr>
              <w:t>2015 год - 76 706,0 тыс. рублей;</w:t>
            </w:r>
          </w:p>
          <w:p w:rsidR="00512540" w:rsidRDefault="00512540">
            <w:pPr>
              <w:spacing w:after="1" w:line="220" w:lineRule="atLeast"/>
              <w:jc w:val="both"/>
            </w:pPr>
            <w:r>
              <w:rPr>
                <w:rFonts w:ascii="Calibri" w:hAnsi="Calibri" w:cs="Calibri"/>
              </w:rPr>
              <w:t>2016 год - 77 700,0 тыс. рублей;</w:t>
            </w:r>
          </w:p>
          <w:p w:rsidR="00512540" w:rsidRDefault="00512540">
            <w:pPr>
              <w:spacing w:after="1" w:line="220" w:lineRule="atLeast"/>
              <w:jc w:val="both"/>
            </w:pPr>
            <w:r>
              <w:rPr>
                <w:rFonts w:ascii="Calibri" w:hAnsi="Calibri" w:cs="Calibri"/>
              </w:rPr>
              <w:t>2017 год - 77 700,0 тыс. рублей;</w:t>
            </w:r>
          </w:p>
          <w:p w:rsidR="00512540" w:rsidRDefault="00512540">
            <w:pPr>
              <w:spacing w:after="1" w:line="220" w:lineRule="atLeast"/>
              <w:jc w:val="both"/>
            </w:pPr>
            <w:r>
              <w:rPr>
                <w:rFonts w:ascii="Calibri" w:hAnsi="Calibri" w:cs="Calibri"/>
              </w:rPr>
              <w:t>2018 год - 77 700,0 тыс. рублей;</w:t>
            </w:r>
          </w:p>
          <w:p w:rsidR="00512540" w:rsidRDefault="00512540">
            <w:pPr>
              <w:spacing w:after="1" w:line="220" w:lineRule="atLeast"/>
              <w:jc w:val="both"/>
            </w:pPr>
            <w:r>
              <w:rPr>
                <w:rFonts w:ascii="Calibri" w:hAnsi="Calibri" w:cs="Calibri"/>
              </w:rPr>
              <w:t>2019 год - 77 700,0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- 1 021 057,5 тыс. рублей, в том числе по годам:</w:t>
            </w:r>
          </w:p>
          <w:p w:rsidR="00512540" w:rsidRDefault="00512540">
            <w:pPr>
              <w:spacing w:after="1" w:line="220" w:lineRule="atLeast"/>
              <w:jc w:val="both"/>
            </w:pPr>
            <w:r>
              <w:rPr>
                <w:rFonts w:ascii="Calibri" w:hAnsi="Calibri" w:cs="Calibri"/>
              </w:rPr>
              <w:t>2013 год - 30 000,0 тыс. рублей;</w:t>
            </w:r>
          </w:p>
          <w:p w:rsidR="00512540" w:rsidRDefault="00512540">
            <w:pPr>
              <w:spacing w:after="1" w:line="220" w:lineRule="atLeast"/>
              <w:jc w:val="both"/>
            </w:pPr>
            <w:r>
              <w:rPr>
                <w:rFonts w:ascii="Calibri" w:hAnsi="Calibri" w:cs="Calibri"/>
              </w:rPr>
              <w:t>2014 год - 75 000,0 тыс. рублей;</w:t>
            </w:r>
          </w:p>
          <w:p w:rsidR="00512540" w:rsidRDefault="00512540">
            <w:pPr>
              <w:spacing w:after="1" w:line="220" w:lineRule="atLeast"/>
              <w:jc w:val="both"/>
            </w:pPr>
            <w:r>
              <w:rPr>
                <w:rFonts w:ascii="Calibri" w:hAnsi="Calibri" w:cs="Calibri"/>
              </w:rPr>
              <w:t>2015 год - 50 000,0 тыс. рублей;</w:t>
            </w:r>
          </w:p>
          <w:p w:rsidR="00512540" w:rsidRDefault="00512540">
            <w:pPr>
              <w:spacing w:after="1" w:line="220" w:lineRule="atLeast"/>
              <w:jc w:val="both"/>
            </w:pPr>
            <w:r>
              <w:rPr>
                <w:rFonts w:ascii="Calibri" w:hAnsi="Calibri" w:cs="Calibri"/>
              </w:rPr>
              <w:t>2016 год - 75 000,0 тыс. рублей;</w:t>
            </w:r>
          </w:p>
          <w:p w:rsidR="00512540" w:rsidRDefault="00512540">
            <w:pPr>
              <w:spacing w:after="1" w:line="220" w:lineRule="atLeast"/>
              <w:jc w:val="both"/>
            </w:pPr>
            <w:r>
              <w:rPr>
                <w:rFonts w:ascii="Calibri" w:hAnsi="Calibri" w:cs="Calibri"/>
              </w:rPr>
              <w:t>2017 год - 75 000,0 тыс. рублей;</w:t>
            </w:r>
          </w:p>
          <w:p w:rsidR="00512540" w:rsidRDefault="00512540">
            <w:pPr>
              <w:spacing w:after="1" w:line="220" w:lineRule="atLeast"/>
              <w:jc w:val="both"/>
            </w:pPr>
            <w:r>
              <w:rPr>
                <w:rFonts w:ascii="Calibri" w:hAnsi="Calibri" w:cs="Calibri"/>
              </w:rPr>
              <w:t>2018 год - 55 787,5 тыс. рублей;</w:t>
            </w:r>
          </w:p>
          <w:p w:rsidR="00512540" w:rsidRDefault="00512540">
            <w:pPr>
              <w:spacing w:after="1" w:line="220" w:lineRule="atLeast"/>
              <w:jc w:val="both"/>
            </w:pPr>
            <w:r>
              <w:rPr>
                <w:rFonts w:ascii="Calibri" w:hAnsi="Calibri" w:cs="Calibri"/>
              </w:rPr>
              <w:t>2019 год - 66 300,0 тыс. рублей;</w:t>
            </w:r>
          </w:p>
          <w:p w:rsidR="00512540" w:rsidRDefault="00512540">
            <w:pPr>
              <w:spacing w:after="1" w:line="220" w:lineRule="atLeast"/>
              <w:jc w:val="both"/>
            </w:pPr>
            <w:r>
              <w:rPr>
                <w:rFonts w:ascii="Calibri" w:hAnsi="Calibri" w:cs="Calibri"/>
              </w:rPr>
              <w:t>2020 год - 123 240,0 тыс. рублей;</w:t>
            </w:r>
          </w:p>
          <w:p w:rsidR="00512540" w:rsidRDefault="00512540">
            <w:pPr>
              <w:spacing w:after="1" w:line="220" w:lineRule="atLeast"/>
              <w:jc w:val="both"/>
            </w:pPr>
            <w:r>
              <w:rPr>
                <w:rFonts w:ascii="Calibri" w:hAnsi="Calibri" w:cs="Calibri"/>
              </w:rPr>
              <w:t>2021 год - 118 950,0 тыс. рублей;</w:t>
            </w:r>
          </w:p>
          <w:p w:rsidR="00512540" w:rsidRDefault="00512540">
            <w:pPr>
              <w:spacing w:after="1" w:line="220" w:lineRule="atLeast"/>
              <w:jc w:val="both"/>
            </w:pPr>
            <w:r>
              <w:rPr>
                <w:rFonts w:ascii="Calibri" w:hAnsi="Calibri" w:cs="Calibri"/>
              </w:rPr>
              <w:t>2022 год - 117 780,0 тыс. рублей;</w:t>
            </w:r>
          </w:p>
          <w:p w:rsidR="00512540" w:rsidRDefault="00512540">
            <w:pPr>
              <w:spacing w:after="1" w:line="220" w:lineRule="atLeast"/>
              <w:jc w:val="both"/>
            </w:pPr>
            <w:r>
              <w:rPr>
                <w:rFonts w:ascii="Calibri" w:hAnsi="Calibri" w:cs="Calibri"/>
              </w:rPr>
              <w:t>2023 год - 117 000,0 тыс. рублей;</w:t>
            </w:r>
          </w:p>
          <w:p w:rsidR="00512540" w:rsidRDefault="00512540">
            <w:pPr>
              <w:spacing w:after="1" w:line="220" w:lineRule="atLeast"/>
              <w:jc w:val="both"/>
            </w:pPr>
            <w:r>
              <w:rPr>
                <w:rFonts w:ascii="Calibri" w:hAnsi="Calibri" w:cs="Calibri"/>
              </w:rPr>
              <w:t>2024 год - 117 000,0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76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w:t>
            </w:r>
            <w:r>
              <w:rPr>
                <w:rFonts w:ascii="Calibri" w:hAnsi="Calibri" w:cs="Calibri"/>
              </w:rPr>
              <w:lastRenderedPageBreak/>
              <w:t>амбулаторных условиях): врачами (процент);</w:t>
            </w:r>
          </w:p>
          <w:p w:rsidR="00512540" w:rsidRDefault="00512540">
            <w:pPr>
              <w:spacing w:after="1" w:line="220" w:lineRule="atLeast"/>
              <w:jc w:val="both"/>
            </w:pPr>
            <w:r>
              <w:rPr>
                <w:rFonts w:ascii="Calibri" w:hAnsi="Calibri" w:cs="Calibri"/>
              </w:rPr>
              <w:t>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(процент);</w:t>
            </w:r>
          </w:p>
          <w:p w:rsidR="00512540" w:rsidRDefault="00512540">
            <w:pPr>
              <w:spacing w:after="1" w:line="220" w:lineRule="atLeast"/>
              <w:jc w:val="both"/>
            </w:pPr>
            <w:r>
              <w:rPr>
                <w:rFonts w:ascii="Calibri" w:hAnsi="Calibri" w:cs="Calibri"/>
              </w:rPr>
              <w:t>число медицинских работников, получателей единовременных и компенсационных денежных выплат и компенсаций (человек);</w:t>
            </w:r>
          </w:p>
          <w:p w:rsidR="00512540" w:rsidRDefault="00512540">
            <w:pPr>
              <w:spacing w:after="1" w:line="220" w:lineRule="atLeast"/>
              <w:jc w:val="both"/>
            </w:pPr>
            <w:r>
              <w:rPr>
                <w:rFonts w:ascii="Calibri" w:hAnsi="Calibri" w:cs="Calibri"/>
              </w:rPr>
              <w:t xml:space="preserve">абзацы четвертый - пятый утратили силу. - </w:t>
            </w:r>
            <w:hyperlink r:id="rId76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after="1" w:line="220" w:lineRule="atLeast"/>
              <w:jc w:val="both"/>
            </w:pPr>
            <w:r>
              <w:rPr>
                <w:rFonts w:ascii="Calibri" w:hAnsi="Calibri" w:cs="Calibri"/>
              </w:rPr>
              <w:t xml:space="preserve">абзац утратил силу. - </w:t>
            </w:r>
            <w:hyperlink r:id="rId770"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15.12.2020 N 515-п;</w:t>
            </w:r>
          </w:p>
          <w:p w:rsidR="00512540" w:rsidRDefault="00512540">
            <w:pPr>
              <w:spacing w:after="1" w:line="220" w:lineRule="atLeast"/>
              <w:jc w:val="both"/>
            </w:pPr>
            <w:r>
              <w:rPr>
                <w:rFonts w:ascii="Calibri" w:hAnsi="Calibri" w:cs="Calibri"/>
              </w:rPr>
              <w:t>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(человек);</w:t>
            </w:r>
          </w:p>
          <w:p w:rsidR="00512540" w:rsidRDefault="00512540">
            <w:pPr>
              <w:spacing w:after="1" w:line="220" w:lineRule="atLeast"/>
              <w:jc w:val="both"/>
            </w:pPr>
            <w:r>
              <w:rPr>
                <w:rFonts w:ascii="Calibri" w:hAnsi="Calibri" w:cs="Calibri"/>
              </w:rPr>
              <w:t>количество обучающихся, прошедших подготовку в обучающих симуляционных центрах (человек);</w:t>
            </w:r>
          </w:p>
          <w:p w:rsidR="00512540" w:rsidRDefault="00512540">
            <w:pPr>
              <w:spacing w:after="1" w:line="220" w:lineRule="atLeast"/>
              <w:jc w:val="both"/>
            </w:pPr>
            <w:r>
              <w:rPr>
                <w:rFonts w:ascii="Calibri" w:hAnsi="Calibri" w:cs="Calibri"/>
              </w:rPr>
              <w:t>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(процент);</w:t>
            </w:r>
          </w:p>
          <w:p w:rsidR="00512540" w:rsidRDefault="00512540">
            <w:pPr>
              <w:spacing w:after="1" w:line="220" w:lineRule="atLeast"/>
              <w:jc w:val="both"/>
            </w:pPr>
            <w:r>
              <w:rPr>
                <w:rFonts w:ascii="Calibri" w:hAnsi="Calibri" w:cs="Calibri"/>
              </w:rPr>
              <w:t>доля специалистов, допущенных к профессиональной деятельности через процедуру аккредитации, от общего количества работающих специалистов (процент);</w:t>
            </w:r>
          </w:p>
          <w:p w:rsidR="00512540" w:rsidRDefault="00512540">
            <w:pPr>
              <w:spacing w:after="1" w:line="220" w:lineRule="atLeast"/>
              <w:jc w:val="both"/>
            </w:pPr>
            <w:r>
              <w:rPr>
                <w:rFonts w:ascii="Calibri" w:hAnsi="Calibri" w:cs="Calibri"/>
              </w:rPr>
              <w:t xml:space="preserve">абзац утратил силу. - </w:t>
            </w:r>
            <w:hyperlink r:id="rId77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25.12.2018 N 560-п.</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27.09.2016 </w:t>
            </w:r>
            <w:hyperlink r:id="rId772" w:history="1">
              <w:r>
                <w:rPr>
                  <w:rFonts w:ascii="Calibri" w:hAnsi="Calibri" w:cs="Calibri"/>
                  <w:color w:val="0000FF"/>
                </w:rPr>
                <w:t>N 294-п</w:t>
              </w:r>
            </w:hyperlink>
            <w:r>
              <w:rPr>
                <w:rFonts w:ascii="Calibri" w:hAnsi="Calibri" w:cs="Calibri"/>
              </w:rPr>
              <w:t xml:space="preserve">, от 25.12.2018 </w:t>
            </w:r>
            <w:hyperlink r:id="rId773" w:history="1">
              <w:r>
                <w:rPr>
                  <w:rFonts w:ascii="Calibri" w:hAnsi="Calibri" w:cs="Calibri"/>
                  <w:color w:val="0000FF"/>
                </w:rPr>
                <w:t>N 560-п</w:t>
              </w:r>
            </w:hyperlink>
            <w:r>
              <w:rPr>
                <w:rFonts w:ascii="Calibri" w:hAnsi="Calibri" w:cs="Calibri"/>
              </w:rPr>
              <w:t xml:space="preserve">, от 16.04.2019 </w:t>
            </w:r>
            <w:hyperlink r:id="rId774" w:history="1">
              <w:r>
                <w:rPr>
                  <w:rFonts w:ascii="Calibri" w:hAnsi="Calibri" w:cs="Calibri"/>
                  <w:color w:val="0000FF"/>
                </w:rPr>
                <w:t>N 151-п</w:t>
              </w:r>
            </w:hyperlink>
            <w:r>
              <w:rPr>
                <w:rFonts w:ascii="Calibri" w:hAnsi="Calibri" w:cs="Calibri"/>
              </w:rPr>
              <w:t xml:space="preserve">, от 28.10.2019 </w:t>
            </w:r>
            <w:hyperlink r:id="rId775" w:history="1">
              <w:r>
                <w:rPr>
                  <w:rFonts w:ascii="Calibri" w:hAnsi="Calibri" w:cs="Calibri"/>
                  <w:color w:val="0000FF"/>
                </w:rPr>
                <w:t>N 410-п</w:t>
              </w:r>
            </w:hyperlink>
            <w:r>
              <w:rPr>
                <w:rFonts w:ascii="Calibri" w:hAnsi="Calibri" w:cs="Calibri"/>
              </w:rPr>
              <w:t xml:space="preserve">, от 13.07.2020 </w:t>
            </w:r>
            <w:hyperlink r:id="rId776" w:history="1">
              <w:r>
                <w:rPr>
                  <w:rFonts w:ascii="Calibri" w:hAnsi="Calibri" w:cs="Calibri"/>
                  <w:color w:val="0000FF"/>
                </w:rPr>
                <w:t>N 287-п</w:t>
              </w:r>
            </w:hyperlink>
            <w:r>
              <w:rPr>
                <w:rFonts w:ascii="Calibri" w:hAnsi="Calibri" w:cs="Calibri"/>
              </w:rPr>
              <w:t xml:space="preserve">, от 15.12.2020 </w:t>
            </w:r>
            <w:hyperlink r:id="rId777" w:history="1">
              <w:r>
                <w:rPr>
                  <w:rFonts w:ascii="Calibri" w:hAnsi="Calibri" w:cs="Calibri"/>
                  <w:color w:val="0000FF"/>
                </w:rPr>
                <w:t>N 515-п</w:t>
              </w:r>
            </w:hyperlink>
            <w:r>
              <w:rPr>
                <w:rFonts w:ascii="Calibri" w:hAnsi="Calibri" w:cs="Calibri"/>
              </w:rPr>
              <w:t xml:space="preserve">, от 01.06.2021 </w:t>
            </w:r>
            <w:hyperlink r:id="rId778"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В рамках реализации подпрограммы планируется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не менее 95% (2018 год - 71%);</w:t>
            </w:r>
          </w:p>
          <w:p w:rsidR="00512540" w:rsidRDefault="00512540">
            <w:pPr>
              <w:spacing w:after="1" w:line="220" w:lineRule="atLeast"/>
              <w:jc w:val="both"/>
            </w:pPr>
            <w:r>
              <w:rPr>
                <w:rFonts w:ascii="Calibri" w:hAnsi="Calibri" w:cs="Calibri"/>
              </w:rPr>
              <w:t>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100,0% (2012 год - 100,0%);</w:t>
            </w:r>
          </w:p>
          <w:p w:rsidR="00512540" w:rsidRDefault="00512540">
            <w:pPr>
              <w:spacing w:after="1" w:line="220" w:lineRule="atLeast"/>
              <w:jc w:val="both"/>
            </w:pPr>
            <w:r>
              <w:rPr>
                <w:rFonts w:ascii="Calibri" w:hAnsi="Calibri" w:cs="Calibri"/>
              </w:rPr>
              <w:t>число медицинских работников, получателей единовременных и компенсационных денежных выплат и компенсаций, в 2015 году - 3396 человек, в 2016 году - 3366 человек, в 2017 году - 3047 человек, в 2018 году - 3001 человек, в 2019 году - 1514 человек, в 2020 году - 1420 человек, в 2021 - 2022 годах - 1365 человек, ежегодно, в 2023 - 2024 годах - 1165 человек, ежегодно;</w:t>
            </w:r>
          </w:p>
          <w:p w:rsidR="00512540" w:rsidRDefault="00512540">
            <w:pPr>
              <w:spacing w:after="1" w:line="220" w:lineRule="atLeast"/>
              <w:jc w:val="both"/>
            </w:pPr>
            <w:r>
              <w:rPr>
                <w:rFonts w:ascii="Calibri" w:hAnsi="Calibri" w:cs="Calibri"/>
              </w:rPr>
              <w:t xml:space="preserve">абзацы пятый - шестой утратили силу. - </w:t>
            </w:r>
            <w:hyperlink r:id="rId77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after="1" w:line="220" w:lineRule="atLeast"/>
              <w:jc w:val="both"/>
            </w:pPr>
            <w:r>
              <w:rPr>
                <w:rFonts w:ascii="Calibri" w:hAnsi="Calibri" w:cs="Calibri"/>
              </w:rPr>
              <w:t xml:space="preserve">абзац утратил силу. - </w:t>
            </w:r>
            <w:hyperlink r:id="rId780" w:history="1">
              <w:r>
                <w:rPr>
                  <w:rFonts w:ascii="Calibri" w:hAnsi="Calibri" w:cs="Calibri"/>
                  <w:color w:val="0000FF"/>
                </w:rPr>
                <w:t>Постановление</w:t>
              </w:r>
            </w:hyperlink>
            <w:r>
              <w:rPr>
                <w:rFonts w:ascii="Calibri" w:hAnsi="Calibri" w:cs="Calibri"/>
              </w:rPr>
              <w:t xml:space="preserve"> Правительства Новосибирской </w:t>
            </w:r>
            <w:r>
              <w:rPr>
                <w:rFonts w:ascii="Calibri" w:hAnsi="Calibri" w:cs="Calibri"/>
              </w:rPr>
              <w:lastRenderedPageBreak/>
              <w:t>области от 15.12.2020 N 515-п;</w:t>
            </w:r>
          </w:p>
          <w:p w:rsidR="00512540" w:rsidRDefault="00512540">
            <w:pPr>
              <w:spacing w:after="1" w:line="220" w:lineRule="atLeast"/>
              <w:jc w:val="both"/>
            </w:pPr>
            <w:r>
              <w:rPr>
                <w:rFonts w:ascii="Calibri" w:hAnsi="Calibri" w:cs="Calibri"/>
              </w:rPr>
              <w:t>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- 4570 чел. ежегодно (2020 год - 4570 чел.);</w:t>
            </w:r>
          </w:p>
          <w:p w:rsidR="00512540" w:rsidRDefault="00512540">
            <w:pPr>
              <w:spacing w:after="1" w:line="220" w:lineRule="atLeast"/>
              <w:jc w:val="both"/>
            </w:pPr>
            <w:r>
              <w:rPr>
                <w:rFonts w:ascii="Calibri" w:hAnsi="Calibri" w:cs="Calibri"/>
              </w:rPr>
              <w:t>количество обучающихся, прошедших подготовку в обучающих симуляционных центрах, начиная с 2017 года - не менее 15000 чел. (2012 год - 7149 чел.);</w:t>
            </w:r>
          </w:p>
          <w:p w:rsidR="00512540" w:rsidRDefault="00512540">
            <w:pPr>
              <w:spacing w:after="1" w:line="220" w:lineRule="atLeast"/>
              <w:jc w:val="both"/>
            </w:pPr>
            <w:r>
              <w:rPr>
                <w:rFonts w:ascii="Calibri" w:hAnsi="Calibri" w:cs="Calibri"/>
              </w:rPr>
              <w:t>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начиная с 2018 года увеличится до 100,0% (2012 год - 93,0%);</w:t>
            </w:r>
          </w:p>
          <w:p w:rsidR="00512540" w:rsidRDefault="00512540">
            <w:pPr>
              <w:spacing w:after="1" w:line="220" w:lineRule="atLeast"/>
              <w:jc w:val="both"/>
            </w:pPr>
            <w:r>
              <w:rPr>
                <w:rFonts w:ascii="Calibri" w:hAnsi="Calibri" w:cs="Calibri"/>
              </w:rPr>
              <w:t xml:space="preserve">абзац утратил силу. - </w:t>
            </w:r>
            <w:hyperlink r:id="rId78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25.12.2018 N 560-п;</w:t>
            </w:r>
          </w:p>
          <w:p w:rsidR="00512540" w:rsidRDefault="00512540">
            <w:pPr>
              <w:spacing w:after="1" w:line="220" w:lineRule="atLeast"/>
              <w:jc w:val="both"/>
            </w:pPr>
            <w:r>
              <w:rPr>
                <w:rFonts w:ascii="Calibri" w:hAnsi="Calibri" w:cs="Calibri"/>
              </w:rPr>
              <w:t>доля специалистов, допущенных к профессиональной деятельности через процедуру аккредитации, от общего количества работающих специалистов не менее 85%</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12.05.2015 </w:t>
            </w:r>
            <w:hyperlink r:id="rId782" w:history="1">
              <w:r>
                <w:rPr>
                  <w:rFonts w:ascii="Calibri" w:hAnsi="Calibri" w:cs="Calibri"/>
                  <w:color w:val="0000FF"/>
                </w:rPr>
                <w:t>N 186-п</w:t>
              </w:r>
            </w:hyperlink>
            <w:r>
              <w:rPr>
                <w:rFonts w:ascii="Calibri" w:hAnsi="Calibri" w:cs="Calibri"/>
              </w:rPr>
              <w:t xml:space="preserve">, от 14.09.2015 </w:t>
            </w:r>
            <w:hyperlink r:id="rId783" w:history="1">
              <w:r>
                <w:rPr>
                  <w:rFonts w:ascii="Calibri" w:hAnsi="Calibri" w:cs="Calibri"/>
                  <w:color w:val="0000FF"/>
                </w:rPr>
                <w:t>N 339-п</w:t>
              </w:r>
            </w:hyperlink>
            <w:r>
              <w:rPr>
                <w:rFonts w:ascii="Calibri" w:hAnsi="Calibri" w:cs="Calibri"/>
              </w:rPr>
              <w:t xml:space="preserve">, от 28.12.2015 </w:t>
            </w:r>
            <w:hyperlink r:id="rId784" w:history="1">
              <w:r>
                <w:rPr>
                  <w:rFonts w:ascii="Calibri" w:hAnsi="Calibri" w:cs="Calibri"/>
                  <w:color w:val="0000FF"/>
                </w:rPr>
                <w:t>N 463-п</w:t>
              </w:r>
            </w:hyperlink>
            <w:r>
              <w:rPr>
                <w:rFonts w:ascii="Calibri" w:hAnsi="Calibri" w:cs="Calibri"/>
              </w:rPr>
              <w:t xml:space="preserve">, от 27.09.2016 </w:t>
            </w:r>
            <w:hyperlink r:id="rId785" w:history="1">
              <w:r>
                <w:rPr>
                  <w:rFonts w:ascii="Calibri" w:hAnsi="Calibri" w:cs="Calibri"/>
                  <w:color w:val="0000FF"/>
                </w:rPr>
                <w:t>N 294-п</w:t>
              </w:r>
            </w:hyperlink>
            <w:r>
              <w:rPr>
                <w:rFonts w:ascii="Calibri" w:hAnsi="Calibri" w:cs="Calibri"/>
              </w:rPr>
              <w:t xml:space="preserve">, от 14.12.2016 </w:t>
            </w:r>
            <w:hyperlink r:id="rId786" w:history="1">
              <w:r>
                <w:rPr>
                  <w:rFonts w:ascii="Calibri" w:hAnsi="Calibri" w:cs="Calibri"/>
                  <w:color w:val="0000FF"/>
                </w:rPr>
                <w:t>N 404-п</w:t>
              </w:r>
            </w:hyperlink>
            <w:r>
              <w:rPr>
                <w:rFonts w:ascii="Calibri" w:hAnsi="Calibri" w:cs="Calibri"/>
              </w:rPr>
              <w:t xml:space="preserve">, от 01.08.2017 </w:t>
            </w:r>
            <w:hyperlink r:id="rId787" w:history="1">
              <w:r>
                <w:rPr>
                  <w:rFonts w:ascii="Calibri" w:hAnsi="Calibri" w:cs="Calibri"/>
                  <w:color w:val="0000FF"/>
                </w:rPr>
                <w:t>N 298-п</w:t>
              </w:r>
            </w:hyperlink>
            <w:r>
              <w:rPr>
                <w:rFonts w:ascii="Calibri" w:hAnsi="Calibri" w:cs="Calibri"/>
              </w:rPr>
              <w:t xml:space="preserve">, от 27.12.2017 </w:t>
            </w:r>
            <w:hyperlink r:id="rId788" w:history="1">
              <w:r>
                <w:rPr>
                  <w:rFonts w:ascii="Calibri" w:hAnsi="Calibri" w:cs="Calibri"/>
                  <w:color w:val="0000FF"/>
                </w:rPr>
                <w:t>N 467-п</w:t>
              </w:r>
            </w:hyperlink>
            <w:r>
              <w:rPr>
                <w:rFonts w:ascii="Calibri" w:hAnsi="Calibri" w:cs="Calibri"/>
              </w:rPr>
              <w:t xml:space="preserve">, от 13.02.2018 </w:t>
            </w:r>
            <w:hyperlink r:id="rId789" w:history="1">
              <w:r>
                <w:rPr>
                  <w:rFonts w:ascii="Calibri" w:hAnsi="Calibri" w:cs="Calibri"/>
                  <w:color w:val="0000FF"/>
                </w:rPr>
                <w:t>N 51-п</w:t>
              </w:r>
            </w:hyperlink>
            <w:r>
              <w:rPr>
                <w:rFonts w:ascii="Calibri" w:hAnsi="Calibri" w:cs="Calibri"/>
              </w:rPr>
              <w:t xml:space="preserve">, от 25.12.2018 </w:t>
            </w:r>
            <w:hyperlink r:id="rId790" w:history="1">
              <w:r>
                <w:rPr>
                  <w:rFonts w:ascii="Calibri" w:hAnsi="Calibri" w:cs="Calibri"/>
                  <w:color w:val="0000FF"/>
                </w:rPr>
                <w:t>N 560-п</w:t>
              </w:r>
            </w:hyperlink>
            <w:r>
              <w:rPr>
                <w:rFonts w:ascii="Calibri" w:hAnsi="Calibri" w:cs="Calibri"/>
              </w:rPr>
              <w:t xml:space="preserve">, от 16.04.2019 </w:t>
            </w:r>
            <w:hyperlink r:id="rId791" w:history="1">
              <w:r>
                <w:rPr>
                  <w:rFonts w:ascii="Calibri" w:hAnsi="Calibri" w:cs="Calibri"/>
                  <w:color w:val="0000FF"/>
                </w:rPr>
                <w:t>N 151-п</w:t>
              </w:r>
            </w:hyperlink>
            <w:r>
              <w:rPr>
                <w:rFonts w:ascii="Calibri" w:hAnsi="Calibri" w:cs="Calibri"/>
              </w:rPr>
              <w:t xml:space="preserve">, от 28.10.2019 </w:t>
            </w:r>
            <w:hyperlink r:id="rId792" w:history="1">
              <w:r>
                <w:rPr>
                  <w:rFonts w:ascii="Calibri" w:hAnsi="Calibri" w:cs="Calibri"/>
                  <w:color w:val="0000FF"/>
                </w:rPr>
                <w:t>N 410-п</w:t>
              </w:r>
            </w:hyperlink>
            <w:r>
              <w:rPr>
                <w:rFonts w:ascii="Calibri" w:hAnsi="Calibri" w:cs="Calibri"/>
              </w:rPr>
              <w:t xml:space="preserve">, от 13.07.2020 </w:t>
            </w:r>
            <w:hyperlink r:id="rId793" w:history="1">
              <w:r>
                <w:rPr>
                  <w:rFonts w:ascii="Calibri" w:hAnsi="Calibri" w:cs="Calibri"/>
                  <w:color w:val="0000FF"/>
                </w:rPr>
                <w:t>N 287-п</w:t>
              </w:r>
            </w:hyperlink>
            <w:r>
              <w:rPr>
                <w:rFonts w:ascii="Calibri" w:hAnsi="Calibri" w:cs="Calibri"/>
              </w:rPr>
              <w:t xml:space="preserve">, от 15.12.2020 </w:t>
            </w:r>
            <w:hyperlink r:id="rId794" w:history="1">
              <w:r>
                <w:rPr>
                  <w:rFonts w:ascii="Calibri" w:hAnsi="Calibri" w:cs="Calibri"/>
                  <w:color w:val="0000FF"/>
                </w:rPr>
                <w:t>N 515-п</w:t>
              </w:r>
            </w:hyperlink>
            <w:r>
              <w:rPr>
                <w:rFonts w:ascii="Calibri" w:hAnsi="Calibri" w:cs="Calibri"/>
              </w:rPr>
              <w:t xml:space="preserve">, от 01.06.2021 </w:t>
            </w:r>
            <w:hyperlink r:id="rId795"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В течение последних лет в здравоохранении Новосибирской области успешно решается ряд проблем, влияющих на доступность и качество медицинской помощи. Значительные средства выделяются на улучшение материально-технической базы медицинских организаций, активно внедряются новые технологии, имеется позитивная динамика демографических показателей Новосибирской области.</w:t>
      </w:r>
    </w:p>
    <w:p w:rsidR="00512540" w:rsidRDefault="00512540">
      <w:pPr>
        <w:spacing w:before="220" w:after="1" w:line="220" w:lineRule="atLeast"/>
        <w:ind w:firstLine="540"/>
        <w:jc w:val="both"/>
      </w:pPr>
      <w:r>
        <w:rPr>
          <w:rFonts w:ascii="Calibri" w:hAnsi="Calibri" w:cs="Calibri"/>
        </w:rPr>
        <w:t>Состояние и перспективное развитие здравоохранения в значительной степени зависит от подготовки, профессионального уровня и обеспеченности системы медицинскими кадрами как главным ресурсом здравоохранения.</w:t>
      </w:r>
    </w:p>
    <w:p w:rsidR="00512540" w:rsidRDefault="00512540">
      <w:pPr>
        <w:spacing w:before="220" w:after="1" w:line="220" w:lineRule="atLeast"/>
        <w:ind w:firstLine="540"/>
        <w:jc w:val="both"/>
      </w:pPr>
      <w:r>
        <w:rPr>
          <w:rFonts w:ascii="Calibri" w:hAnsi="Calibri" w:cs="Calibri"/>
        </w:rPr>
        <w:t>На начало 2012 года в государственных и муниципальных учреждениях здравоохранения Новосибирской области работали 10475 врачей (обеспеченность на 10,0 тыс. населения составляла 48,7) и 21966 специалистов со средним профессиональным образованием (обеспеченность на 10,0 тыс. населения составляла 88,5). На начало 2012 года средний показатель обеспеченности медицинским персоналом на 10,0 тыс. населения по Российской Федерации составлял по врачам - 44,0, по среднему медицинскому персоналу - 92,4.</w:t>
      </w:r>
    </w:p>
    <w:p w:rsidR="00512540" w:rsidRDefault="00512540">
      <w:pPr>
        <w:spacing w:before="220" w:after="1" w:line="220" w:lineRule="atLeast"/>
        <w:ind w:firstLine="540"/>
        <w:jc w:val="both"/>
      </w:pPr>
      <w:r>
        <w:rPr>
          <w:rFonts w:ascii="Calibri" w:hAnsi="Calibri" w:cs="Calibri"/>
        </w:rPr>
        <w:t>В районах Новосибирской области трудятся 26,3% от общего числа врачей, в г. Новосибирске - 73,7%, из них 17,1% - в областных государственных медицинских организациях, оказывающих медицинскую помощь всему населению Новосибирской области.</w:t>
      </w:r>
    </w:p>
    <w:p w:rsidR="00512540" w:rsidRDefault="00512540">
      <w:pPr>
        <w:spacing w:before="220" w:after="1" w:line="220" w:lineRule="atLeast"/>
        <w:ind w:firstLine="540"/>
        <w:jc w:val="both"/>
      </w:pPr>
      <w:r>
        <w:rPr>
          <w:rFonts w:ascii="Calibri" w:hAnsi="Calibri" w:cs="Calibri"/>
        </w:rPr>
        <w:t>Среди работающих врачей - лица предпенсионного и пенсионного возраста в Новосибирской области составляют 38,2%, среди среднего медицинского персонала - 30%. За период с 2009 по 2012 год удельный вес врачебного персонала в возрасте старше 50 лет вырос с 35,2% до 38,2%, по среднему медицинскому персоналу - с 27,9% до 30,2%. Средний возраст работающих врачей - 47 лет, среднего медицинского персонала - 45 лет.</w:t>
      </w:r>
    </w:p>
    <w:p w:rsidR="00512540" w:rsidRDefault="00512540">
      <w:pPr>
        <w:spacing w:before="220" w:after="1" w:line="220" w:lineRule="atLeast"/>
        <w:ind w:firstLine="540"/>
        <w:jc w:val="both"/>
      </w:pPr>
      <w:r>
        <w:rPr>
          <w:rFonts w:ascii="Calibri" w:hAnsi="Calibri" w:cs="Calibri"/>
        </w:rPr>
        <w:lastRenderedPageBreak/>
        <w:t>На 01.01.2013 возрастная структура медицинских работников представлена следующим образом:</w:t>
      </w:r>
    </w:p>
    <w:p w:rsidR="00512540" w:rsidRDefault="00512540">
      <w:pPr>
        <w:spacing w:before="220" w:after="1" w:line="220" w:lineRule="atLeast"/>
        <w:ind w:firstLine="540"/>
        <w:jc w:val="both"/>
      </w:pPr>
      <w:r>
        <w:rPr>
          <w:rFonts w:ascii="Calibri" w:hAnsi="Calibri" w:cs="Calibri"/>
        </w:rPr>
        <w:t>по врачам:</w:t>
      </w:r>
    </w:p>
    <w:p w:rsidR="00512540" w:rsidRDefault="00512540">
      <w:pPr>
        <w:spacing w:before="220" w:after="1" w:line="220" w:lineRule="atLeast"/>
        <w:ind w:firstLine="540"/>
        <w:jc w:val="both"/>
      </w:pPr>
      <w:r>
        <w:rPr>
          <w:rFonts w:ascii="Calibri" w:hAnsi="Calibri" w:cs="Calibri"/>
        </w:rPr>
        <w:t>до 36 лет - 3193 человека, что составляет 26,5% от общего количества врачей;</w:t>
      </w:r>
    </w:p>
    <w:p w:rsidR="00512540" w:rsidRDefault="00512540">
      <w:pPr>
        <w:spacing w:before="220" w:after="1" w:line="220" w:lineRule="atLeast"/>
        <w:ind w:firstLine="540"/>
        <w:jc w:val="both"/>
      </w:pPr>
      <w:r>
        <w:rPr>
          <w:rFonts w:ascii="Calibri" w:hAnsi="Calibri" w:cs="Calibri"/>
        </w:rPr>
        <w:t>36 - 45 лет - 2581 человек - 21,4% от общего количества врачей;</w:t>
      </w:r>
    </w:p>
    <w:p w:rsidR="00512540" w:rsidRDefault="00512540">
      <w:pPr>
        <w:spacing w:before="220" w:after="1" w:line="220" w:lineRule="atLeast"/>
        <w:ind w:firstLine="540"/>
        <w:jc w:val="both"/>
      </w:pPr>
      <w:r>
        <w:rPr>
          <w:rFonts w:ascii="Calibri" w:hAnsi="Calibri" w:cs="Calibri"/>
        </w:rPr>
        <w:t>46 - 50 лет - 1688 человек - 14,0% от общего количества врачей;</w:t>
      </w:r>
    </w:p>
    <w:p w:rsidR="00512540" w:rsidRDefault="00512540">
      <w:pPr>
        <w:spacing w:before="220" w:after="1" w:line="220" w:lineRule="atLeast"/>
        <w:ind w:firstLine="540"/>
        <w:jc w:val="both"/>
      </w:pPr>
      <w:r>
        <w:rPr>
          <w:rFonts w:ascii="Calibri" w:hAnsi="Calibri" w:cs="Calibri"/>
        </w:rPr>
        <w:t>50 лет и более - 4603 человека - 38,2% от общего количества врачей;</w:t>
      </w:r>
    </w:p>
    <w:p w:rsidR="00512540" w:rsidRDefault="00512540">
      <w:pPr>
        <w:spacing w:before="220" w:after="1" w:line="220" w:lineRule="atLeast"/>
        <w:ind w:firstLine="540"/>
        <w:jc w:val="both"/>
      </w:pPr>
      <w:r>
        <w:rPr>
          <w:rFonts w:ascii="Calibri" w:hAnsi="Calibri" w:cs="Calibri"/>
        </w:rPr>
        <w:t>по среднему медицинскому персоналу:</w:t>
      </w:r>
    </w:p>
    <w:p w:rsidR="00512540" w:rsidRDefault="00512540">
      <w:pPr>
        <w:spacing w:before="220" w:after="1" w:line="220" w:lineRule="atLeast"/>
        <w:ind w:firstLine="540"/>
        <w:jc w:val="both"/>
      </w:pPr>
      <w:r>
        <w:rPr>
          <w:rFonts w:ascii="Calibri" w:hAnsi="Calibri" w:cs="Calibri"/>
        </w:rPr>
        <w:t>до 36 лет - 7363 человека, что составляет 31,0% от общего количества врачей;</w:t>
      </w:r>
    </w:p>
    <w:p w:rsidR="00512540" w:rsidRDefault="00512540">
      <w:pPr>
        <w:spacing w:before="220" w:after="1" w:line="220" w:lineRule="atLeast"/>
        <w:ind w:firstLine="540"/>
        <w:jc w:val="both"/>
      </w:pPr>
      <w:r>
        <w:rPr>
          <w:rFonts w:ascii="Calibri" w:hAnsi="Calibri" w:cs="Calibri"/>
        </w:rPr>
        <w:t>36 - 45 лет - 5887 человек - 24,8% от общего количества врачей;</w:t>
      </w:r>
    </w:p>
    <w:p w:rsidR="00512540" w:rsidRDefault="00512540">
      <w:pPr>
        <w:spacing w:before="220" w:after="1" w:line="220" w:lineRule="atLeast"/>
        <w:ind w:firstLine="540"/>
        <w:jc w:val="both"/>
      </w:pPr>
      <w:r>
        <w:rPr>
          <w:rFonts w:ascii="Calibri" w:hAnsi="Calibri" w:cs="Calibri"/>
        </w:rPr>
        <w:t>46 - 50 лет - 3340 человек - 14,1% от общего количества врачей;</w:t>
      </w:r>
    </w:p>
    <w:p w:rsidR="00512540" w:rsidRDefault="00512540">
      <w:pPr>
        <w:spacing w:before="220" w:after="1" w:line="220" w:lineRule="atLeast"/>
        <w:ind w:firstLine="540"/>
        <w:jc w:val="both"/>
      </w:pPr>
      <w:r>
        <w:rPr>
          <w:rFonts w:ascii="Calibri" w:hAnsi="Calibri" w:cs="Calibri"/>
        </w:rPr>
        <w:t>50 лет и более - 7179 человек - 30,2% от общего количества врачей.</w:t>
      </w:r>
    </w:p>
    <w:p w:rsidR="00512540" w:rsidRDefault="00512540">
      <w:pPr>
        <w:spacing w:before="220" w:after="1" w:line="220" w:lineRule="atLeast"/>
        <w:ind w:firstLine="540"/>
        <w:jc w:val="both"/>
      </w:pPr>
      <w:r>
        <w:rPr>
          <w:rFonts w:ascii="Calibri" w:hAnsi="Calibri" w:cs="Calibri"/>
        </w:rPr>
        <w:t>Основой ресурсного обеспечения системы образования в сфере здравоохранения является развитие сети образовательных учреждений. На территории Новосибирской области имеется восемь учреждений, осуществляющих подготовку врачей и средних медицинских работников для государственных медицинских организаций:</w:t>
      </w:r>
    </w:p>
    <w:p w:rsidR="00512540" w:rsidRDefault="00512540">
      <w:pPr>
        <w:spacing w:before="220" w:after="1" w:line="220" w:lineRule="atLeast"/>
        <w:ind w:firstLine="540"/>
        <w:jc w:val="both"/>
      </w:pPr>
      <w:r>
        <w:rPr>
          <w:rFonts w:ascii="Calibri" w:hAnsi="Calibri" w:cs="Calibri"/>
        </w:rPr>
        <w:t>государственное бюджетное образовательное учреждение высшего профессионального образования "Новосибирский государственный медицинский университет" Министерства здравоохранения Российской Федерации осуществляет подготовку врачей по специальностям: лечебное дело, педиатрия, стоматология, медико-профилактическое дело, фармация, клиническая психология, а также развита система послевузовского образования по 60 медицинским профилям;</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"Новосибирский медицинский колледж" реализует программы подготовки специалистов по медицинским специальностям, а именно: лечебное дело, акушерское дело, стоматология, профилактическая стоматология, сестринское дело, лабораторная диагностика, медико-профилактическое дело, фармация. Проводит повышение квалификации и профессиональной переподготовки по специальностям колледжа;</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"Барабинский медицинский колледж" проводит обучение по специальностям среднего профессионального образования: лечебное дело и сестринское дело;</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"Бердский медицинский колледж" проводит обучение по специальностям: лечебное дело и сестринское дело и направлениям последипломного образования: сестринское дело;</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"Искитимский медицинский техникум" проводит обучение по специальностям среднего профессионального образования: лечебное дело и сестринское дело;</w:t>
      </w:r>
    </w:p>
    <w:p w:rsidR="00512540" w:rsidRDefault="00512540">
      <w:pPr>
        <w:spacing w:before="220" w:after="1" w:line="220" w:lineRule="atLeast"/>
        <w:ind w:firstLine="540"/>
        <w:jc w:val="both"/>
      </w:pPr>
      <w:r>
        <w:rPr>
          <w:rFonts w:ascii="Calibri" w:hAnsi="Calibri" w:cs="Calibri"/>
        </w:rPr>
        <w:lastRenderedPageBreak/>
        <w:t>государственное автономное образовательное учреждение среднего профессионального образования Новосибирской области "Куйбышевский медицинский техникум" проводит обучение по специальностям среднего профессионального образования: лечебное дело и сестринское дело;</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"Купинский медицинский техникум" проводит обучение по специальностям среднего профессионального образования: лечебное дело и сестринское дело;</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дополнительного профессионального образования Новосибирской области "Новосибирский центр повышения квалификации работников здравоохранения" специализируется на предоставлении образовательных услуг по повышению квалификации медицинских работников различных специальностей, а также на базе данного образовательного учреждения проводится аттестация врачей и среднего медицинского персонала.</w:t>
      </w:r>
    </w:p>
    <w:p w:rsidR="00512540" w:rsidRDefault="00512540">
      <w:pPr>
        <w:spacing w:before="220" w:after="1" w:line="220" w:lineRule="atLeast"/>
        <w:ind w:firstLine="540"/>
        <w:jc w:val="both"/>
      </w:pPr>
      <w:r>
        <w:rPr>
          <w:rFonts w:ascii="Calibri" w:hAnsi="Calibri" w:cs="Calibri"/>
        </w:rPr>
        <w:t>Объемные показатели системы среднего профессионального образования (далее - СПО) за 2012 год:</w:t>
      </w:r>
    </w:p>
    <w:p w:rsidR="00512540" w:rsidRDefault="00512540">
      <w:pPr>
        <w:spacing w:before="220" w:after="1" w:line="220" w:lineRule="atLeast"/>
        <w:ind w:firstLine="540"/>
        <w:jc w:val="both"/>
      </w:pPr>
      <w:r>
        <w:rPr>
          <w:rFonts w:ascii="Calibri" w:hAnsi="Calibri" w:cs="Calibri"/>
        </w:rPr>
        <w:t>количество учебных площадей - 32088 кв. м;</w:t>
      </w:r>
    </w:p>
    <w:p w:rsidR="00512540" w:rsidRDefault="00512540">
      <w:pPr>
        <w:spacing w:before="220" w:after="1" w:line="220" w:lineRule="atLeast"/>
        <w:ind w:firstLine="540"/>
        <w:jc w:val="both"/>
      </w:pPr>
      <w:r>
        <w:rPr>
          <w:rFonts w:ascii="Calibri" w:hAnsi="Calibri" w:cs="Calibri"/>
        </w:rPr>
        <w:t>количество и квалификация преподавателей - 223 человека, из них:</w:t>
      </w:r>
    </w:p>
    <w:p w:rsidR="00512540" w:rsidRDefault="00512540">
      <w:pPr>
        <w:spacing w:before="220" w:after="1" w:line="220" w:lineRule="atLeast"/>
        <w:ind w:firstLine="540"/>
        <w:jc w:val="both"/>
      </w:pPr>
      <w:r>
        <w:rPr>
          <w:rFonts w:ascii="Calibri" w:hAnsi="Calibri" w:cs="Calibri"/>
        </w:rPr>
        <w:t>с высшей квалификационной категорией - 82%;</w:t>
      </w:r>
    </w:p>
    <w:p w:rsidR="00512540" w:rsidRDefault="00512540">
      <w:pPr>
        <w:spacing w:before="220" w:after="1" w:line="220" w:lineRule="atLeast"/>
        <w:ind w:firstLine="540"/>
        <w:jc w:val="both"/>
      </w:pPr>
      <w:r>
        <w:rPr>
          <w:rFonts w:ascii="Calibri" w:hAnsi="Calibri" w:cs="Calibri"/>
        </w:rPr>
        <w:t>с первой квалификационной категорией - 16%;</w:t>
      </w:r>
    </w:p>
    <w:p w:rsidR="00512540" w:rsidRDefault="00512540">
      <w:pPr>
        <w:spacing w:before="220" w:after="1" w:line="220" w:lineRule="atLeast"/>
        <w:ind w:firstLine="540"/>
        <w:jc w:val="both"/>
      </w:pPr>
      <w:r>
        <w:rPr>
          <w:rFonts w:ascii="Calibri" w:hAnsi="Calibri" w:cs="Calibri"/>
        </w:rPr>
        <w:t>без квалификационной категории - 2%;</w:t>
      </w:r>
    </w:p>
    <w:p w:rsidR="00512540" w:rsidRDefault="00512540">
      <w:pPr>
        <w:spacing w:before="220" w:after="1" w:line="220" w:lineRule="atLeast"/>
        <w:ind w:firstLine="540"/>
        <w:jc w:val="both"/>
      </w:pPr>
      <w:r>
        <w:rPr>
          <w:rFonts w:ascii="Calibri" w:hAnsi="Calibri" w:cs="Calibri"/>
        </w:rPr>
        <w:t>с ученой степенью - 1,3%;</w:t>
      </w:r>
    </w:p>
    <w:p w:rsidR="00512540" w:rsidRDefault="00512540">
      <w:pPr>
        <w:spacing w:before="220" w:after="1" w:line="220" w:lineRule="atLeast"/>
        <w:ind w:firstLine="540"/>
        <w:jc w:val="both"/>
      </w:pPr>
      <w:r>
        <w:rPr>
          <w:rFonts w:ascii="Calibri" w:hAnsi="Calibri" w:cs="Calibri"/>
        </w:rPr>
        <w:t>количество привлеченных специалистов из практического здравоохранения - 113 человек, из них:</w:t>
      </w:r>
    </w:p>
    <w:p w:rsidR="00512540" w:rsidRDefault="00512540">
      <w:pPr>
        <w:spacing w:before="220" w:after="1" w:line="220" w:lineRule="atLeast"/>
        <w:ind w:firstLine="540"/>
        <w:jc w:val="both"/>
      </w:pPr>
      <w:r>
        <w:rPr>
          <w:rFonts w:ascii="Calibri" w:hAnsi="Calibri" w:cs="Calibri"/>
        </w:rPr>
        <w:t>главных специалистов - 12 человек;</w:t>
      </w:r>
    </w:p>
    <w:p w:rsidR="00512540" w:rsidRDefault="00512540">
      <w:pPr>
        <w:spacing w:before="220" w:after="1" w:line="220" w:lineRule="atLeast"/>
        <w:ind w:firstLine="540"/>
        <w:jc w:val="both"/>
      </w:pPr>
      <w:r>
        <w:rPr>
          <w:rFonts w:ascii="Calibri" w:hAnsi="Calibri" w:cs="Calibri"/>
        </w:rPr>
        <w:t>с ученой степенью - 12 человек;</w:t>
      </w:r>
    </w:p>
    <w:p w:rsidR="00512540" w:rsidRDefault="00512540">
      <w:pPr>
        <w:spacing w:before="220" w:after="1" w:line="220" w:lineRule="atLeast"/>
        <w:ind w:firstLine="540"/>
        <w:jc w:val="both"/>
      </w:pPr>
      <w:r>
        <w:rPr>
          <w:rFonts w:ascii="Calibri" w:hAnsi="Calibri" w:cs="Calibri"/>
        </w:rPr>
        <w:t>ведущих специалистов - 41 человек.</w:t>
      </w:r>
    </w:p>
    <w:p w:rsidR="00512540" w:rsidRDefault="00512540">
      <w:pPr>
        <w:spacing w:before="220" w:after="1" w:line="220" w:lineRule="atLeast"/>
        <w:ind w:firstLine="540"/>
        <w:jc w:val="both"/>
      </w:pPr>
      <w:r>
        <w:rPr>
          <w:rFonts w:ascii="Calibri" w:hAnsi="Calibri" w:cs="Calibri"/>
        </w:rPr>
        <w:t>Набор учащихся в 2012 году составил 1147 человек.</w:t>
      </w:r>
    </w:p>
    <w:p w:rsidR="00512540" w:rsidRDefault="00512540">
      <w:pPr>
        <w:spacing w:before="220" w:after="1" w:line="220" w:lineRule="atLeast"/>
        <w:ind w:firstLine="540"/>
        <w:jc w:val="both"/>
      </w:pPr>
      <w:r>
        <w:rPr>
          <w:rFonts w:ascii="Calibri" w:hAnsi="Calibri" w:cs="Calibri"/>
        </w:rPr>
        <w:t>Выпуск учащихся в 2012 году составил 855 человек, из них:</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"Бердский медицинский колледж" - 88 человек;</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"Барабинский медицинский колледж" - 78 человек;</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"Искитимский медицинский техникум" - 57 человек;</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среднего профессионального образования Новосибирской области "Куйбышевский медицинский техникум" - 52 человека;</w:t>
      </w:r>
    </w:p>
    <w:p w:rsidR="00512540" w:rsidRDefault="00512540">
      <w:pPr>
        <w:spacing w:before="220" w:after="1" w:line="220" w:lineRule="atLeast"/>
        <w:ind w:firstLine="540"/>
        <w:jc w:val="both"/>
      </w:pPr>
      <w:r>
        <w:rPr>
          <w:rFonts w:ascii="Calibri" w:hAnsi="Calibri" w:cs="Calibri"/>
        </w:rPr>
        <w:lastRenderedPageBreak/>
        <w:t>государственное автономное образовательное учреждение среднего профессионального образования Новосибирской области "Купинский медицинский техникум" - 58 человек;</w:t>
      </w:r>
    </w:p>
    <w:p w:rsidR="00512540" w:rsidRDefault="00512540">
      <w:pPr>
        <w:spacing w:before="220" w:after="1" w:line="220" w:lineRule="atLeast"/>
        <w:ind w:firstLine="540"/>
        <w:jc w:val="both"/>
      </w:pPr>
      <w:r>
        <w:rPr>
          <w:rFonts w:ascii="Calibri" w:hAnsi="Calibri" w:cs="Calibri"/>
        </w:rPr>
        <w:t>государственное автономное образовательное учреждение дополнительного профессионального образования Новосибирской области "Новосибирский медицинский колледж" - 522 человека.</w:t>
      </w:r>
    </w:p>
    <w:p w:rsidR="00512540" w:rsidRDefault="00512540">
      <w:pPr>
        <w:spacing w:before="220" w:after="1" w:line="220" w:lineRule="atLeast"/>
        <w:ind w:firstLine="540"/>
        <w:jc w:val="both"/>
      </w:pPr>
      <w:r>
        <w:rPr>
          <w:rFonts w:ascii="Calibri" w:hAnsi="Calibri" w:cs="Calibri"/>
        </w:rPr>
        <w:t>Структура выпуска учреждений СПО в 2012 году в разрезе специальностей представлена следующим образом:</w:t>
      </w:r>
    </w:p>
    <w:p w:rsidR="00512540" w:rsidRDefault="00512540">
      <w:pPr>
        <w:spacing w:before="220" w:after="1" w:line="220" w:lineRule="atLeast"/>
        <w:ind w:firstLine="540"/>
        <w:jc w:val="both"/>
      </w:pPr>
      <w:r>
        <w:rPr>
          <w:rFonts w:ascii="Calibri" w:hAnsi="Calibri" w:cs="Calibri"/>
        </w:rPr>
        <w:t>сестринское дело - 379 человек;</w:t>
      </w:r>
    </w:p>
    <w:p w:rsidR="00512540" w:rsidRDefault="00512540">
      <w:pPr>
        <w:spacing w:before="220" w:after="1" w:line="220" w:lineRule="atLeast"/>
        <w:ind w:firstLine="540"/>
        <w:jc w:val="both"/>
      </w:pPr>
      <w:r>
        <w:rPr>
          <w:rFonts w:ascii="Calibri" w:hAnsi="Calibri" w:cs="Calibri"/>
        </w:rPr>
        <w:t>лечебное дело - 277 человек;</w:t>
      </w:r>
    </w:p>
    <w:p w:rsidR="00512540" w:rsidRDefault="00512540">
      <w:pPr>
        <w:spacing w:before="220" w:after="1" w:line="220" w:lineRule="atLeast"/>
        <w:ind w:firstLine="540"/>
        <w:jc w:val="both"/>
      </w:pPr>
      <w:r>
        <w:rPr>
          <w:rFonts w:ascii="Calibri" w:hAnsi="Calibri" w:cs="Calibri"/>
        </w:rPr>
        <w:t>фармация - 65 человек;</w:t>
      </w:r>
    </w:p>
    <w:p w:rsidR="00512540" w:rsidRDefault="00512540">
      <w:pPr>
        <w:spacing w:before="220" w:after="1" w:line="220" w:lineRule="atLeast"/>
        <w:ind w:firstLine="540"/>
        <w:jc w:val="both"/>
      </w:pPr>
      <w:r>
        <w:rPr>
          <w:rFonts w:ascii="Calibri" w:hAnsi="Calibri" w:cs="Calibri"/>
        </w:rPr>
        <w:t>лабораторная диагностика - 37 человек;</w:t>
      </w:r>
    </w:p>
    <w:p w:rsidR="00512540" w:rsidRDefault="00512540">
      <w:pPr>
        <w:spacing w:before="220" w:after="1" w:line="220" w:lineRule="atLeast"/>
        <w:ind w:firstLine="540"/>
        <w:jc w:val="both"/>
      </w:pPr>
      <w:r>
        <w:rPr>
          <w:rFonts w:ascii="Calibri" w:hAnsi="Calibri" w:cs="Calibri"/>
        </w:rPr>
        <w:t>стоматология профилактическая - 35 человек;</w:t>
      </w:r>
    </w:p>
    <w:p w:rsidR="00512540" w:rsidRDefault="00512540">
      <w:pPr>
        <w:spacing w:before="220" w:after="1" w:line="220" w:lineRule="atLeast"/>
        <w:ind w:firstLine="540"/>
        <w:jc w:val="both"/>
      </w:pPr>
      <w:r>
        <w:rPr>
          <w:rFonts w:ascii="Calibri" w:hAnsi="Calibri" w:cs="Calibri"/>
        </w:rPr>
        <w:t>акушерское дело - 33 человека;</w:t>
      </w:r>
    </w:p>
    <w:p w:rsidR="00512540" w:rsidRDefault="00512540">
      <w:pPr>
        <w:spacing w:before="220" w:after="1" w:line="220" w:lineRule="atLeast"/>
        <w:ind w:firstLine="540"/>
        <w:jc w:val="both"/>
      </w:pPr>
      <w:r>
        <w:rPr>
          <w:rFonts w:ascii="Calibri" w:hAnsi="Calibri" w:cs="Calibri"/>
        </w:rPr>
        <w:t>стоматология ортопедическая - 29 человек.</w:t>
      </w:r>
    </w:p>
    <w:p w:rsidR="00512540" w:rsidRDefault="00512540">
      <w:pPr>
        <w:spacing w:before="220" w:after="1" w:line="220" w:lineRule="atLeast"/>
        <w:ind w:firstLine="540"/>
        <w:jc w:val="both"/>
      </w:pPr>
      <w:r>
        <w:rPr>
          <w:rFonts w:ascii="Calibri" w:hAnsi="Calibri" w:cs="Calibri"/>
        </w:rPr>
        <w:t>Трудоустройство выпускников по специальности "Лечебное дело" в здравоохранении остается стабильно высоким 92 - 98%, так же как и востребованность.</w:t>
      </w:r>
    </w:p>
    <w:p w:rsidR="00512540" w:rsidRDefault="00512540">
      <w:pPr>
        <w:spacing w:before="220" w:after="1" w:line="220" w:lineRule="atLeast"/>
        <w:ind w:firstLine="540"/>
        <w:jc w:val="both"/>
      </w:pPr>
      <w:r>
        <w:rPr>
          <w:rFonts w:ascii="Calibri" w:hAnsi="Calibri" w:cs="Calibri"/>
        </w:rPr>
        <w:t>Традиционно наибольшая доля выпускников трудоустраивается на станции скорой медицинской помощи (от 48 до 66% выпуска).</w:t>
      </w:r>
    </w:p>
    <w:p w:rsidR="00512540" w:rsidRDefault="00512540">
      <w:pPr>
        <w:spacing w:before="220" w:after="1" w:line="220" w:lineRule="atLeast"/>
        <w:ind w:firstLine="540"/>
        <w:jc w:val="both"/>
      </w:pPr>
      <w:r>
        <w:rPr>
          <w:rFonts w:ascii="Calibri" w:hAnsi="Calibri" w:cs="Calibri"/>
        </w:rPr>
        <w:t>Все вышеуказанное является результатом высокой профессиональной адаптации, которая проводится системно с 1 по 5 курс обучения.</w:t>
      </w:r>
    </w:p>
    <w:p w:rsidR="00512540" w:rsidRDefault="00512540">
      <w:pPr>
        <w:spacing w:before="220" w:after="1" w:line="220" w:lineRule="atLeast"/>
        <w:ind w:firstLine="540"/>
        <w:jc w:val="both"/>
      </w:pPr>
      <w:r>
        <w:rPr>
          <w:rFonts w:ascii="Calibri" w:hAnsi="Calibri" w:cs="Calibri"/>
        </w:rPr>
        <w:t>С целью повышения качества подготовки среднего медицинского персонала в медицинских образовательных учреждениях Новосибирской области в период с 2004 года по 2012 год была оптимизирована структура подготовки кадров:</w:t>
      </w:r>
    </w:p>
    <w:p w:rsidR="00512540" w:rsidRDefault="00512540">
      <w:pPr>
        <w:spacing w:before="220" w:after="1" w:line="220" w:lineRule="atLeast"/>
        <w:ind w:firstLine="540"/>
        <w:jc w:val="both"/>
      </w:pPr>
      <w:r>
        <w:rPr>
          <w:rFonts w:ascii="Calibri" w:hAnsi="Calibri" w:cs="Calibri"/>
        </w:rPr>
        <w:t>проведено расширение перечня дополнительных образовательных программ, подготовленных по заказу и с непосредственным участием работодателей, с 10 до 27;</w:t>
      </w:r>
    </w:p>
    <w:p w:rsidR="00512540" w:rsidRDefault="00512540">
      <w:pPr>
        <w:spacing w:before="220" w:after="1" w:line="220" w:lineRule="atLeast"/>
        <w:ind w:firstLine="540"/>
        <w:jc w:val="both"/>
      </w:pPr>
      <w:r>
        <w:rPr>
          <w:rFonts w:ascii="Calibri" w:hAnsi="Calibri" w:cs="Calibri"/>
        </w:rPr>
        <w:t xml:space="preserve">в 2011 году начата работа по актуализации образовательных программ в соответствии с Федеральным </w:t>
      </w:r>
      <w:hyperlink r:id="rId796" w:history="1">
        <w:r>
          <w:rPr>
            <w:rFonts w:ascii="Calibri" w:hAnsi="Calibri" w:cs="Calibri"/>
            <w:color w:val="0000FF"/>
          </w:rPr>
          <w:t>законом</w:t>
        </w:r>
      </w:hyperlink>
      <w:r>
        <w:rPr>
          <w:rFonts w:ascii="Calibri" w:hAnsi="Calibri" w:cs="Calibri"/>
        </w:rPr>
        <w:t xml:space="preserve"> от 21.11.2011 N 323-ФЗ "Об охране здоровья граждан в Российской Федерации", результат - обновление 30%, в 2012 году актуализировано 50% образовательных программ.</w:t>
      </w:r>
    </w:p>
    <w:p w:rsidR="00512540" w:rsidRDefault="00512540">
      <w:pPr>
        <w:spacing w:before="220" w:after="1" w:line="220" w:lineRule="atLeast"/>
        <w:ind w:firstLine="540"/>
        <w:jc w:val="both"/>
      </w:pPr>
      <w:r>
        <w:rPr>
          <w:rFonts w:ascii="Calibri" w:hAnsi="Calibri" w:cs="Calibri"/>
        </w:rPr>
        <w:t>С 2011 года в учебных корпусах проведено техническое переоснащение учебного процесса:</w:t>
      </w:r>
    </w:p>
    <w:p w:rsidR="00512540" w:rsidRDefault="00512540">
      <w:pPr>
        <w:spacing w:before="220" w:after="1" w:line="220" w:lineRule="atLeast"/>
        <w:ind w:firstLine="540"/>
        <w:jc w:val="both"/>
      </w:pPr>
      <w:r>
        <w:rPr>
          <w:rFonts w:ascii="Calibri" w:hAnsi="Calibri" w:cs="Calibri"/>
        </w:rPr>
        <w:t>введены в действие зоны Wi-Fi;</w:t>
      </w:r>
    </w:p>
    <w:p w:rsidR="00512540" w:rsidRDefault="00512540">
      <w:pPr>
        <w:spacing w:before="220" w:after="1" w:line="220" w:lineRule="atLeast"/>
        <w:ind w:firstLine="540"/>
        <w:jc w:val="both"/>
      </w:pPr>
      <w:r>
        <w:rPr>
          <w:rFonts w:ascii="Calibri" w:hAnsi="Calibri" w:cs="Calibri"/>
        </w:rPr>
        <w:t>предоставлен доступ к интернет-ресурсам, электронным библиотечным системам;</w:t>
      </w:r>
    </w:p>
    <w:p w:rsidR="00512540" w:rsidRDefault="00512540">
      <w:pPr>
        <w:spacing w:before="220" w:after="1" w:line="220" w:lineRule="atLeast"/>
        <w:ind w:firstLine="540"/>
        <w:jc w:val="both"/>
      </w:pPr>
      <w:r>
        <w:rPr>
          <w:rFonts w:ascii="Calibri" w:hAnsi="Calibri" w:cs="Calibri"/>
        </w:rPr>
        <w:t>образовательные процессы оснащены электронными учебными изданиями;</w:t>
      </w:r>
    </w:p>
    <w:p w:rsidR="00512540" w:rsidRDefault="00512540">
      <w:pPr>
        <w:spacing w:before="220" w:after="1" w:line="220" w:lineRule="atLeast"/>
        <w:ind w:firstLine="540"/>
        <w:jc w:val="both"/>
      </w:pPr>
      <w:r>
        <w:rPr>
          <w:rFonts w:ascii="Calibri" w:hAnsi="Calibri" w:cs="Calibri"/>
        </w:rPr>
        <w:t>в процессе обучения активно применяются мультимедийные технологии;</w:t>
      </w:r>
    </w:p>
    <w:p w:rsidR="00512540" w:rsidRDefault="00512540">
      <w:pPr>
        <w:spacing w:before="220" w:after="1" w:line="220" w:lineRule="atLeast"/>
        <w:ind w:firstLine="540"/>
        <w:jc w:val="both"/>
      </w:pPr>
      <w:r>
        <w:rPr>
          <w:rFonts w:ascii="Calibri" w:hAnsi="Calibri" w:cs="Calibri"/>
        </w:rPr>
        <w:t>все офисные и антивирусные компьютерные программы лицензионные;</w:t>
      </w:r>
    </w:p>
    <w:p w:rsidR="00512540" w:rsidRDefault="00512540">
      <w:pPr>
        <w:spacing w:before="220" w:after="1" w:line="220" w:lineRule="atLeast"/>
        <w:ind w:firstLine="540"/>
        <w:jc w:val="both"/>
      </w:pPr>
      <w:r>
        <w:rPr>
          <w:rFonts w:ascii="Calibri" w:hAnsi="Calibri" w:cs="Calibri"/>
        </w:rPr>
        <w:lastRenderedPageBreak/>
        <w:t>проведено обновление библиотечного фонда: общего библиотечного фонда на уровне 63%, библиотечного обеспечения специальных дисциплин - 82%.</w:t>
      </w:r>
    </w:p>
    <w:p w:rsidR="00512540" w:rsidRDefault="00512540">
      <w:pPr>
        <w:spacing w:before="220" w:after="1" w:line="220" w:lineRule="atLeast"/>
        <w:ind w:firstLine="540"/>
        <w:jc w:val="both"/>
      </w:pPr>
      <w:r>
        <w:rPr>
          <w:rFonts w:ascii="Calibri" w:hAnsi="Calibri" w:cs="Calibri"/>
        </w:rPr>
        <w:t>Для привлечения молодежи в медицину на должности младшего и среднего медицинского персонала активно ведется профориентационная работа со школьниками. Ресурсный центр государственного автономного образовательного учреждения среднего профессионального образования Новосибирской области "Новосибирский медицинский колледж" объединяет специализированные медицинские классы общеобразовательных организаций города Новосибирска, государственного автономного образовательного учреждения среднего профессионального образования Новосибирской области "Новосибирский колледж легкой промышленности и сервиса" и другие учебные заведения, работающие с государственным автономным образовательным учреждением дополнительного профессионального образования Новосибирской области "Новосибирский медицинский колледж" на основании заключенных договоров по интегрированным учебным планам по направлениям начальной медицинской подготовки. Численность учащихся ресурсного центра на 15 октября 2012 года - 434 человека.</w:t>
      </w:r>
    </w:p>
    <w:p w:rsidR="00512540" w:rsidRDefault="00512540">
      <w:pPr>
        <w:spacing w:before="220" w:after="1" w:line="220" w:lineRule="atLeast"/>
        <w:ind w:firstLine="540"/>
        <w:jc w:val="both"/>
      </w:pPr>
      <w:r>
        <w:rPr>
          <w:rFonts w:ascii="Calibri" w:hAnsi="Calibri" w:cs="Calibri"/>
        </w:rPr>
        <w:t>В настоящее время на территории Новосибирской области медицинским и фармацевтическим работникам оказываются меры поддержки.</w:t>
      </w:r>
    </w:p>
    <w:p w:rsidR="00512540" w:rsidRDefault="00512540">
      <w:pPr>
        <w:spacing w:after="1" w:line="220" w:lineRule="atLeast"/>
        <w:jc w:val="both"/>
      </w:pPr>
      <w:r>
        <w:rPr>
          <w:rFonts w:ascii="Calibri" w:hAnsi="Calibri" w:cs="Calibri"/>
        </w:rPr>
        <w:t xml:space="preserve">(в ред. </w:t>
      </w:r>
      <w:hyperlink r:id="rId79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27.09.2016 N 294-п)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79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29.12.2018 N 572-п.</w:t>
      </w:r>
    </w:p>
    <w:p w:rsidR="00512540" w:rsidRDefault="00512540">
      <w:pPr>
        <w:spacing w:before="220" w:after="1" w:line="220" w:lineRule="atLeast"/>
        <w:ind w:firstLine="540"/>
        <w:jc w:val="both"/>
      </w:pPr>
      <w:r>
        <w:rPr>
          <w:rFonts w:ascii="Calibri" w:hAnsi="Calibri" w:cs="Calibri"/>
        </w:rPr>
        <w:t xml:space="preserve">Согласно </w:t>
      </w:r>
      <w:hyperlink r:id="rId799" w:history="1">
        <w:r>
          <w:rPr>
            <w:rFonts w:ascii="Calibri" w:hAnsi="Calibri" w:cs="Calibri"/>
            <w:color w:val="0000FF"/>
          </w:rPr>
          <w:t>Закону</w:t>
        </w:r>
      </w:hyperlink>
      <w:r>
        <w:rPr>
          <w:rFonts w:ascii="Calibri" w:hAnsi="Calibri" w:cs="Calibri"/>
        </w:rPr>
        <w:t xml:space="preserve"> Новосибирской области от 13.04.2005 N 285-ОЗ "О мерах социальной поддержки по оплате жилья и коммунальных услуг отдельных категорий граждан, проживающих и работающих в сельской местности и поселках городского типа на территории Новосибирской области" медицинским и фармацевтическим работникам, проживающим и работающим в сельской местности и поселках городского типа, предоставляется компенсация в размере 100 процентов платы за жилое помещение и коммунальные услуги, но не более 100 процентов от суммы размеров регионального стандарта стоимости жилищно-коммунальных услуг, установленного Губернатором Новосибирской области, приходящегося на каждого такого члена семьи.</w:t>
      </w:r>
    </w:p>
    <w:p w:rsidR="00512540" w:rsidRDefault="00512540">
      <w:pPr>
        <w:spacing w:before="220" w:after="1" w:line="220" w:lineRule="atLeast"/>
        <w:ind w:firstLine="540"/>
        <w:jc w:val="both"/>
      </w:pPr>
      <w:r>
        <w:rPr>
          <w:rFonts w:ascii="Calibri" w:hAnsi="Calibri" w:cs="Calibri"/>
        </w:rPr>
        <w:t xml:space="preserve">На основании </w:t>
      </w:r>
      <w:hyperlink r:id="rId800" w:history="1">
        <w:r>
          <w:rPr>
            <w:rFonts w:ascii="Calibri" w:hAnsi="Calibri" w:cs="Calibri"/>
            <w:color w:val="0000FF"/>
          </w:rPr>
          <w:t>постановления</w:t>
        </w:r>
      </w:hyperlink>
      <w:r>
        <w:rPr>
          <w:rFonts w:ascii="Calibri" w:hAnsi="Calibri" w:cs="Calibri"/>
        </w:rPr>
        <w:t xml:space="preserve"> главы администрации Новосибирской области от 23.01.2003 N 39 "О дополнительных мерах по укреплению кадрового потенциала и поддержке молодых специалистов организаций бюджетной сферы, расположенных в районах области" ежемесячная надбавка назначается и выплачивается молодым специалистам, впервые окончившим учреждения высшего и среднего профессионального образования и заключившим в течение шести месяцев после окончания учебного заведения трудовые договоры по полученной специальности сроком не менее чем на три года с организациями образования, здравоохранения, социальной защиты населения, культуры и физической культуры и спорта, расположенными в районах области и финансируемыми из областного бюджета. Ежемесячная надбавка начисляется в размере 25 процентов от установленной тарифной ставки (оклада) пропорционально отработанному времени (для педагогических работников - с учетом их педагогической нагрузки) и выплачивается в течение трех лет с момента заключения трудового договора.</w:t>
      </w:r>
    </w:p>
    <w:p w:rsidR="00512540" w:rsidRDefault="00512540">
      <w:pPr>
        <w:spacing w:before="220" w:after="1" w:line="220" w:lineRule="atLeast"/>
        <w:ind w:firstLine="540"/>
        <w:jc w:val="both"/>
      </w:pPr>
      <w:r>
        <w:rPr>
          <w:rFonts w:ascii="Calibri" w:hAnsi="Calibri" w:cs="Calibri"/>
        </w:rPr>
        <w:t>В 2012 году 47 медицинским работникам государственных учреждений здравоохранения Новосибирской области в возрасте до 35 лет, прибывшим (переехавшим) в 2011 - 2012 годах после окончания образовательной организации высшего профессионального образования на работу в сельские населенные пункты, осуществлена единовременная выплата в размере 1 млн. рублей.</w:t>
      </w:r>
    </w:p>
    <w:p w:rsidR="00512540" w:rsidRDefault="00512540">
      <w:pPr>
        <w:spacing w:before="220" w:after="1" w:line="220" w:lineRule="atLeast"/>
        <w:ind w:firstLine="540"/>
        <w:jc w:val="both"/>
      </w:pPr>
      <w:r>
        <w:rPr>
          <w:rFonts w:ascii="Calibri" w:hAnsi="Calibri" w:cs="Calibri"/>
        </w:rPr>
        <w:t>Несмотря на вышеуказанные меры поддержки медицинских и фармацевтических работников, в здравоохранении Новосибирской области существует дефицит квалифицированных медицинских работников как врачей, так и среднего медицинского персонала.</w:t>
      </w:r>
    </w:p>
    <w:p w:rsidR="00512540" w:rsidRDefault="00512540">
      <w:pPr>
        <w:spacing w:after="1" w:line="220" w:lineRule="atLeast"/>
        <w:jc w:val="both"/>
      </w:pPr>
      <w:r>
        <w:rPr>
          <w:rFonts w:ascii="Calibri" w:hAnsi="Calibri" w:cs="Calibri"/>
        </w:rPr>
        <w:lastRenderedPageBreak/>
        <w:t xml:space="preserve">(в ред. </w:t>
      </w:r>
      <w:hyperlink r:id="rId8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27.09.2016 N 294-п)</w:t>
      </w:r>
    </w:p>
    <w:p w:rsidR="00512540" w:rsidRDefault="00512540">
      <w:pPr>
        <w:spacing w:before="220" w:after="1" w:line="220" w:lineRule="atLeast"/>
        <w:ind w:firstLine="540"/>
        <w:jc w:val="both"/>
      </w:pPr>
      <w:r>
        <w:rPr>
          <w:rFonts w:ascii="Calibri" w:hAnsi="Calibri" w:cs="Calibri"/>
        </w:rPr>
        <w:t>Так, укомплектованность государственных и муниципальных медицинских организаций врачами в 2012 году составила 92,0%, физическими лицами составляла 66,4%, средним медицинским персоналом - 95,0%, физическими лицами - 65,0%.</w:t>
      </w:r>
    </w:p>
    <w:p w:rsidR="00512540" w:rsidRDefault="00512540">
      <w:pPr>
        <w:spacing w:before="220" w:after="1" w:line="220" w:lineRule="atLeast"/>
        <w:ind w:firstLine="540"/>
        <w:jc w:val="both"/>
      </w:pPr>
      <w:r>
        <w:rPr>
          <w:rFonts w:ascii="Calibri" w:hAnsi="Calibri" w:cs="Calibri"/>
        </w:rPr>
        <w:t>В 2012 году в государственные и муниципальные медицинские организации Новосибирской области приняты на работу 1146 врачей и 2311 средних медицинских работников. Однако в указанный период уволились 1173 врача и 2569 средних медицинских работников.</w:t>
      </w:r>
    </w:p>
    <w:p w:rsidR="00512540" w:rsidRDefault="00512540">
      <w:pPr>
        <w:spacing w:before="220" w:after="1" w:line="220" w:lineRule="atLeast"/>
        <w:ind w:firstLine="540"/>
        <w:jc w:val="both"/>
      </w:pPr>
      <w:r>
        <w:rPr>
          <w:rFonts w:ascii="Calibri" w:hAnsi="Calibri" w:cs="Calibri"/>
        </w:rPr>
        <w:t>Недостаток медицинских работников компенсируется совместительством должностей и переобучением медицинских работников. На территории Новосибирской области коэффициент совместительства среди врачей составляет 1,4, по среднему медицинскому персоналу - 1,5, что соответствует показателю по Сибирскому федеральному округу. Для повышения доступности медицинской помощи в 2012 году прошли профессиональную переподготовку 312 врачей и 236 человек среднего медицинского персонала.</w:t>
      </w:r>
    </w:p>
    <w:p w:rsidR="00512540" w:rsidRDefault="00512540">
      <w:pPr>
        <w:spacing w:before="220" w:after="1" w:line="220" w:lineRule="atLeast"/>
        <w:ind w:firstLine="540"/>
        <w:jc w:val="both"/>
      </w:pPr>
      <w:r>
        <w:rPr>
          <w:rFonts w:ascii="Calibri" w:hAnsi="Calibri" w:cs="Calibri"/>
        </w:rPr>
        <w:t xml:space="preserve">В соответствии с требованиями Федерального </w:t>
      </w:r>
      <w:hyperlink r:id="rId802" w:history="1">
        <w:r>
          <w:rPr>
            <w:rFonts w:ascii="Calibri" w:hAnsi="Calibri" w:cs="Calibri"/>
            <w:color w:val="0000FF"/>
          </w:rPr>
          <w:t>закона</w:t>
        </w:r>
      </w:hyperlink>
      <w:r>
        <w:rPr>
          <w:rFonts w:ascii="Calibri" w:hAnsi="Calibri" w:cs="Calibri"/>
        </w:rPr>
        <w:t xml:space="preserve"> от 21.11.2011 N 323-ФЗ "Об основах охраны здоровья граждан в Российской Федерации":</w:t>
      </w:r>
    </w:p>
    <w:p w:rsidR="00512540" w:rsidRDefault="00512540">
      <w:pPr>
        <w:spacing w:before="220" w:after="1" w:line="220" w:lineRule="atLeast"/>
        <w:ind w:firstLine="540"/>
        <w:jc w:val="both"/>
      </w:pPr>
      <w:r>
        <w:rPr>
          <w:rFonts w:ascii="Calibri" w:hAnsi="Calibri" w:cs="Calibri"/>
        </w:rPr>
        <w:t>в части повышения квалификации медицинских работников в 2012 году 7774 медицинских работника повысили квалификацию, в том числе 2174 врача, 5600 средних медицинских работников;</w:t>
      </w:r>
    </w:p>
    <w:p w:rsidR="00512540" w:rsidRDefault="00512540">
      <w:pPr>
        <w:spacing w:before="220" w:after="1" w:line="220" w:lineRule="atLeast"/>
        <w:ind w:firstLine="540"/>
        <w:jc w:val="both"/>
      </w:pPr>
      <w:r>
        <w:rPr>
          <w:rFonts w:ascii="Calibri" w:hAnsi="Calibri" w:cs="Calibri"/>
        </w:rPr>
        <w:t>в части страхования медицинских работников медицинских организаций, подведомственных министерству здравоохранения Новосибирской области, работа которых связана с угрозой их жизни и здоровью, в 2012 году были застрахованы 17417 медицинских работников, что соответствует 100% обеспечения потребности.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Для достижения цели подпрограммы 7 "Кадровое обеспечение системы здравоохранения" необходимо выполнение следующих задач:</w:t>
      </w:r>
    </w:p>
    <w:p w:rsidR="00512540" w:rsidRDefault="00512540">
      <w:pPr>
        <w:spacing w:before="220" w:after="1" w:line="220" w:lineRule="atLeast"/>
        <w:ind w:firstLine="540"/>
        <w:jc w:val="both"/>
      </w:pPr>
      <w:r>
        <w:rPr>
          <w:rFonts w:ascii="Calibri" w:hAnsi="Calibri" w:cs="Calibri"/>
        </w:rPr>
        <w:t>повышение полноты укомплектованности медицинских организаций медицинскими работниками;</w:t>
      </w:r>
    </w:p>
    <w:p w:rsidR="00512540" w:rsidRDefault="00512540">
      <w:pPr>
        <w:spacing w:before="220" w:after="1" w:line="220" w:lineRule="atLeast"/>
        <w:ind w:firstLine="540"/>
        <w:jc w:val="both"/>
      </w:pPr>
      <w:r>
        <w:rPr>
          <w:rFonts w:ascii="Calibri" w:hAnsi="Calibri" w:cs="Calibri"/>
        </w:rPr>
        <w:t>повышение уровня квалификации медицинских работников медицинских организаций Новосибирской области.</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являются:</w:t>
      </w:r>
    </w:p>
    <w:p w:rsidR="00512540" w:rsidRDefault="00512540">
      <w:pPr>
        <w:spacing w:before="220" w:after="1" w:line="220" w:lineRule="atLeast"/>
        <w:ind w:firstLine="540"/>
        <w:jc w:val="both"/>
      </w:pPr>
      <w:r>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(процент);</w:t>
      </w:r>
    </w:p>
    <w:p w:rsidR="00512540" w:rsidRDefault="00512540">
      <w:pPr>
        <w:spacing w:after="1" w:line="220" w:lineRule="atLeast"/>
        <w:jc w:val="both"/>
      </w:pPr>
      <w:r>
        <w:rPr>
          <w:rFonts w:ascii="Calibri" w:hAnsi="Calibri" w:cs="Calibri"/>
        </w:rPr>
        <w:t xml:space="preserve">(в ред. </w:t>
      </w:r>
      <w:hyperlink r:id="rId80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(процент);</w:t>
      </w:r>
    </w:p>
    <w:p w:rsidR="00512540" w:rsidRDefault="00512540">
      <w:pPr>
        <w:spacing w:after="1" w:line="220" w:lineRule="atLeast"/>
        <w:jc w:val="both"/>
      </w:pPr>
      <w:r>
        <w:rPr>
          <w:rFonts w:ascii="Calibri" w:hAnsi="Calibri" w:cs="Calibri"/>
        </w:rPr>
        <w:lastRenderedPageBreak/>
        <w:t xml:space="preserve">(в ред. </w:t>
      </w:r>
      <w:hyperlink r:id="rId80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(процент);</w:t>
      </w:r>
    </w:p>
    <w:p w:rsidR="00512540" w:rsidRDefault="00512540">
      <w:pPr>
        <w:spacing w:before="220" w:after="1" w:line="220" w:lineRule="atLeast"/>
        <w:ind w:firstLine="540"/>
        <w:jc w:val="both"/>
      </w:pPr>
      <w:r>
        <w:rPr>
          <w:rFonts w:ascii="Calibri" w:hAnsi="Calibri" w:cs="Calibri"/>
        </w:rPr>
        <w:t>число медицинских работников, получателей единовременных и компенсационных денежных выплат и компенсаций (человек);</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805" w:history="1">
        <w:r>
          <w:rPr>
            <w:rFonts w:ascii="Calibri" w:hAnsi="Calibri" w:cs="Calibri"/>
            <w:color w:val="0000FF"/>
          </w:rPr>
          <w:t>N 294-п</w:t>
        </w:r>
      </w:hyperlink>
      <w:r>
        <w:rPr>
          <w:rFonts w:ascii="Calibri" w:hAnsi="Calibri" w:cs="Calibri"/>
        </w:rPr>
        <w:t xml:space="preserve">, от 13.07.2020 </w:t>
      </w:r>
      <w:hyperlink r:id="rId806" w:history="1">
        <w:r>
          <w:rPr>
            <w:rFonts w:ascii="Calibri" w:hAnsi="Calibri" w:cs="Calibri"/>
            <w:color w:val="0000FF"/>
          </w:rPr>
          <w:t>N 287-п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абзацы девятый - десятый утратили силу. - </w:t>
      </w:r>
      <w:hyperlink r:id="rId80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80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(человек);</w:t>
      </w:r>
    </w:p>
    <w:p w:rsidR="00512540" w:rsidRDefault="00512540">
      <w:pPr>
        <w:spacing w:after="1" w:line="220" w:lineRule="atLeast"/>
        <w:jc w:val="both"/>
      </w:pPr>
      <w:r>
        <w:rPr>
          <w:rFonts w:ascii="Calibri" w:hAnsi="Calibri" w:cs="Calibri"/>
        </w:rPr>
        <w:t xml:space="preserve">(в ред. </w:t>
      </w:r>
      <w:hyperlink r:id="rId80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количество обучающихся, прошедших подготовку в обучающих симуляционных центрах (человек);</w:t>
      </w:r>
    </w:p>
    <w:p w:rsidR="00512540" w:rsidRDefault="00512540">
      <w:pPr>
        <w:spacing w:before="220" w:after="1" w:line="220" w:lineRule="atLeast"/>
        <w:ind w:firstLine="540"/>
        <w:jc w:val="both"/>
      </w:pPr>
      <w:r>
        <w:rPr>
          <w:rFonts w:ascii="Calibri" w:hAnsi="Calibri" w:cs="Calibri"/>
        </w:rPr>
        <w:t>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(процент);</w:t>
      </w:r>
    </w:p>
    <w:p w:rsidR="00512540" w:rsidRDefault="00512540">
      <w:pPr>
        <w:spacing w:before="220" w:after="1" w:line="220" w:lineRule="atLeast"/>
        <w:ind w:firstLine="540"/>
        <w:jc w:val="both"/>
      </w:pPr>
      <w:r>
        <w:rPr>
          <w:rFonts w:ascii="Calibri" w:hAnsi="Calibri" w:cs="Calibri"/>
        </w:rPr>
        <w:t>доля специалистов, допущенных к профессиональной деятельности через процедуру аккредитации, от общего количества работающих специалистов (процент);</w:t>
      </w:r>
    </w:p>
    <w:p w:rsidR="00512540" w:rsidRDefault="00512540">
      <w:pPr>
        <w:spacing w:after="1" w:line="220" w:lineRule="atLeast"/>
        <w:jc w:val="both"/>
      </w:pPr>
      <w:r>
        <w:rPr>
          <w:rFonts w:ascii="Calibri" w:hAnsi="Calibri" w:cs="Calibri"/>
        </w:rPr>
        <w:t xml:space="preserve">(в ред. </w:t>
      </w:r>
      <w:hyperlink r:id="rId8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811"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7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jc w:val="center"/>
      </w:pPr>
      <w:r>
        <w:rPr>
          <w:rFonts w:ascii="Calibri" w:hAnsi="Calibri" w:cs="Calibri"/>
        </w:rPr>
        <w:t xml:space="preserve">(в ред. </w:t>
      </w:r>
      <w:hyperlink r:id="rId81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16.04.2019 N 151-п)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включает в себя 2 задачи:</w:t>
      </w:r>
    </w:p>
    <w:p w:rsidR="00512540" w:rsidRDefault="00512540">
      <w:pPr>
        <w:spacing w:before="220" w:after="1" w:line="220" w:lineRule="atLeast"/>
        <w:ind w:firstLine="540"/>
        <w:jc w:val="both"/>
      </w:pPr>
      <w:r>
        <w:rPr>
          <w:rFonts w:ascii="Calibri" w:hAnsi="Calibri" w:cs="Calibri"/>
        </w:rPr>
        <w:t>Задача 1 "Повышение полноты укомплектованности медицинских организаций медицинскими работниками".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Установление индивидуальных условий оплаты труда и единовременные денежные выплаты медицинским работникам.</w:t>
      </w:r>
    </w:p>
    <w:p w:rsidR="00512540" w:rsidRDefault="00512540">
      <w:pPr>
        <w:spacing w:before="220" w:after="1" w:line="220" w:lineRule="atLeast"/>
        <w:ind w:firstLine="540"/>
        <w:jc w:val="both"/>
      </w:pPr>
      <w:r>
        <w:rPr>
          <w:rFonts w:ascii="Calibri" w:hAnsi="Calibri" w:cs="Calibri"/>
        </w:rPr>
        <w:t xml:space="preserve">В рамках мероприятия планируется установление индивидуальных условий оплаты труда медицинским работникам, в том числе предоставление единовременной денежной выплаты врачам и единовременные денежные выплаты фельдшерам, акушеркам в возрасте до 35 лет, </w:t>
      </w:r>
      <w:r>
        <w:rPr>
          <w:rFonts w:ascii="Calibri" w:hAnsi="Calibri" w:cs="Calibri"/>
        </w:rPr>
        <w:lastRenderedPageBreak/>
        <w:t>прибывшим (переехавшим) на работу в фельдшерско-акушерские пункты или врачебные амбулатории государственных медицинских организаций Новосибирской области, расположенные в сельских населенных пунктах Новосибирской области. С 2019 года мероприятия реализуются в рамках основного мероприятия "Региональный проект "Обеспечение медицинских организаций системы здравоохранения Новосибирской области квалифицированными кадрами".</w:t>
      </w:r>
    </w:p>
    <w:p w:rsidR="00512540" w:rsidRDefault="00512540">
      <w:pPr>
        <w:spacing w:before="220" w:after="1" w:line="220" w:lineRule="atLeast"/>
        <w:ind w:firstLine="540"/>
        <w:jc w:val="both"/>
      </w:pPr>
      <w:hyperlink w:anchor="P19114" w:history="1">
        <w:r>
          <w:rPr>
            <w:rFonts w:ascii="Calibri" w:hAnsi="Calibri" w:cs="Calibri"/>
            <w:color w:val="0000FF"/>
          </w:rPr>
          <w:t>Порядок</w:t>
        </w:r>
      </w:hyperlink>
      <w:r>
        <w:rPr>
          <w:rFonts w:ascii="Calibri" w:hAnsi="Calibri" w:cs="Calibri"/>
        </w:rPr>
        <w:t xml:space="preserve"> осуществления единовременных денежных выплат врачам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установлен в соответствии с приложением N 3 к настоящему постановлению.</w:t>
      </w:r>
    </w:p>
    <w:p w:rsidR="00512540" w:rsidRDefault="00512540">
      <w:pPr>
        <w:spacing w:before="220" w:after="1" w:line="220" w:lineRule="atLeast"/>
        <w:ind w:firstLine="540"/>
        <w:jc w:val="both"/>
      </w:pPr>
      <w:r>
        <w:rPr>
          <w:rFonts w:ascii="Calibri" w:hAnsi="Calibri" w:cs="Calibri"/>
        </w:rPr>
        <w:t>Компенсации медицинским работникам.</w:t>
      </w:r>
    </w:p>
    <w:p w:rsidR="00512540" w:rsidRDefault="00512540">
      <w:pPr>
        <w:spacing w:before="220" w:after="1" w:line="220" w:lineRule="atLeast"/>
        <w:ind w:firstLine="540"/>
        <w:jc w:val="both"/>
      </w:pPr>
      <w:r>
        <w:rPr>
          <w:rFonts w:ascii="Calibri" w:hAnsi="Calibri" w:cs="Calibri"/>
        </w:rPr>
        <w:t>В рамках мероприятия планируется осуществлять компенсацию стоимости части аренды жилья медицинским работникам государственных медицинских организаций Новосибирской области, компенсацию за проезд в общественном транспорте медицинским работникам удаленных медицинских организаций и проживающим вне территории района, в котором расположена медицинская организация, - 50 поездок в месяц на 1 работника. С 2019 года мероприятия реализуются в рамках основного мероприятия "Региональный проект "Обеспечение медицинских организаций системы здравоохранения Новосибирской области квалифицированными кадрами".</w:t>
      </w:r>
    </w:p>
    <w:p w:rsidR="00512540" w:rsidRDefault="00512540">
      <w:pPr>
        <w:spacing w:after="1" w:line="220" w:lineRule="atLeast"/>
        <w:jc w:val="both"/>
      </w:pPr>
      <w:r>
        <w:rPr>
          <w:rFonts w:ascii="Calibri" w:hAnsi="Calibri" w:cs="Calibri"/>
        </w:rPr>
        <w:t xml:space="preserve">(в ред. </w:t>
      </w:r>
      <w:hyperlink r:id="rId81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hyperlink w:anchor="P19205" w:history="1">
        <w:r>
          <w:rPr>
            <w:rFonts w:ascii="Calibri" w:hAnsi="Calibri" w:cs="Calibri"/>
            <w:color w:val="0000FF"/>
          </w:rPr>
          <w:t>Порядок</w:t>
        </w:r>
      </w:hyperlink>
      <w:r>
        <w:rPr>
          <w:rFonts w:ascii="Calibri" w:hAnsi="Calibri" w:cs="Calibri"/>
        </w:rPr>
        <w:t xml:space="preserve"> назначения компенсаций медицинским работникам государственных медицинских организаций Новосибирской области в рамках реализации подпрограммы 7 "Кадровое обеспечение системы здравоохранения" государственной программы "Развитие здравоохранения Новосибирской области" установлен в соответствии с приложением N 4 к настоящему постановлению.</w:t>
      </w:r>
    </w:p>
    <w:p w:rsidR="00512540" w:rsidRDefault="00512540">
      <w:pPr>
        <w:spacing w:before="220" w:after="1" w:line="220" w:lineRule="atLeast"/>
        <w:ind w:firstLine="540"/>
        <w:jc w:val="both"/>
      </w:pPr>
      <w:r>
        <w:rPr>
          <w:rFonts w:ascii="Calibri" w:hAnsi="Calibri" w:cs="Calibri"/>
        </w:rPr>
        <w:t>Страхование медицинских работников, работа которых связана с угрозой их жизни и здоровью.</w:t>
      </w:r>
    </w:p>
    <w:p w:rsidR="00512540" w:rsidRDefault="00512540">
      <w:pPr>
        <w:spacing w:before="220" w:after="1" w:line="220" w:lineRule="atLeast"/>
        <w:ind w:firstLine="540"/>
        <w:jc w:val="both"/>
      </w:pPr>
      <w:r>
        <w:rPr>
          <w:rFonts w:ascii="Calibri" w:hAnsi="Calibri" w:cs="Calibri"/>
        </w:rPr>
        <w:t>В рамках мероприятия реализуется обязательное страхование медицинских, фармацевтических и иных работников государственных медицинских организаций Новосибирской области, работа которых связана с угрозой их жизни и здоровью.</w:t>
      </w:r>
    </w:p>
    <w:p w:rsidR="00512540" w:rsidRDefault="00512540">
      <w:pPr>
        <w:spacing w:before="220" w:after="1" w:line="220" w:lineRule="atLeast"/>
        <w:ind w:firstLine="540"/>
        <w:jc w:val="both"/>
      </w:pPr>
      <w:r>
        <w:rPr>
          <w:rFonts w:ascii="Calibri" w:hAnsi="Calibri" w:cs="Calibri"/>
        </w:rPr>
        <w:t>Единовременные компенсационные выплаты медицинским работникам.</w:t>
      </w:r>
    </w:p>
    <w:p w:rsidR="00512540" w:rsidRDefault="00512540">
      <w:pPr>
        <w:spacing w:before="220" w:after="1" w:line="220" w:lineRule="atLeast"/>
        <w:ind w:firstLine="540"/>
        <w:jc w:val="both"/>
      </w:pPr>
      <w:r>
        <w:rPr>
          <w:rFonts w:ascii="Calibri" w:hAnsi="Calibri" w:cs="Calibri"/>
        </w:rPr>
        <w:t>В рамках мероприятия реализуются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512540" w:rsidRDefault="00512540">
      <w:pPr>
        <w:spacing w:after="1" w:line="220" w:lineRule="atLeast"/>
        <w:jc w:val="both"/>
      </w:pPr>
      <w:r>
        <w:rPr>
          <w:rFonts w:ascii="Calibri" w:hAnsi="Calibri" w:cs="Calibri"/>
        </w:rPr>
        <w:t xml:space="preserve">(в ред. </w:t>
      </w:r>
      <w:hyperlink r:id="rId81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Региональный проект "Обеспечение медицинских организаций системы здравоохранения Новосибирской области квалифицированными кадрами".</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осуществление единовременных денежных выплат врачам, компенсаций медицинским работникам части стоимости найма жилого помещения и компенсаций за проезд на общественном транспорте медицинским работникам удаленных медицинских организаций, проживающим вне территории района, в котором расположена медицинская организация (50 поездок в месяц на 1 работника), а также на выплату премий ежегодных профессиональных конкурсов "Врач года" и "Лучший медицинский работник".</w:t>
      </w:r>
    </w:p>
    <w:p w:rsidR="00512540" w:rsidRDefault="00512540">
      <w:pPr>
        <w:spacing w:before="220" w:after="1" w:line="220" w:lineRule="atLeast"/>
        <w:ind w:firstLine="540"/>
        <w:jc w:val="both"/>
      </w:pPr>
      <w:r>
        <w:rPr>
          <w:rFonts w:ascii="Calibri" w:hAnsi="Calibri" w:cs="Calibri"/>
        </w:rPr>
        <w:lastRenderedPageBreak/>
        <w:t>Содействие участию социально ориентированных некоммерческих организаций в развитии системы страхования риска профессиональной врачебной деятельности.</w:t>
      </w:r>
    </w:p>
    <w:p w:rsidR="00512540" w:rsidRDefault="00512540">
      <w:pPr>
        <w:spacing w:after="1" w:line="220" w:lineRule="atLeast"/>
        <w:jc w:val="both"/>
      </w:pPr>
      <w:r>
        <w:rPr>
          <w:rFonts w:ascii="Calibri" w:hAnsi="Calibri" w:cs="Calibri"/>
        </w:rPr>
        <w:t xml:space="preserve">(абзац введен </w:t>
      </w:r>
      <w:hyperlink r:id="rId81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С 2021 года ежегодно будет предоставляться грант в форме субсидии социально ориентированным некоммерческим организациям для реализации мероприятий, направленных на повышение юридической грамотности врачей Новосибирской области в системе страхования профессиональных рисков.</w:t>
      </w:r>
    </w:p>
    <w:p w:rsidR="00512540" w:rsidRDefault="00512540">
      <w:pPr>
        <w:spacing w:after="1" w:line="220" w:lineRule="atLeast"/>
        <w:jc w:val="both"/>
      </w:pPr>
      <w:r>
        <w:rPr>
          <w:rFonts w:ascii="Calibri" w:hAnsi="Calibri" w:cs="Calibri"/>
        </w:rPr>
        <w:t xml:space="preserve">(абзац введен </w:t>
      </w:r>
      <w:hyperlink r:id="rId81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Задача 2 "Повышение уровня квалификации медицинских работников медицинских организаций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Обучение и повышение квалификации медицинских работников. Организация и проведение ежегодных профессиональных конкурсов.</w:t>
      </w:r>
    </w:p>
    <w:p w:rsidR="00512540" w:rsidRDefault="00512540">
      <w:pPr>
        <w:spacing w:before="220" w:after="1" w:line="220" w:lineRule="atLeast"/>
        <w:ind w:firstLine="540"/>
        <w:jc w:val="both"/>
      </w:pPr>
      <w:r>
        <w:rPr>
          <w:rFonts w:ascii="Calibri" w:hAnsi="Calibri" w:cs="Calibri"/>
        </w:rPr>
        <w:t>В рамках данного мероприятия запланировано обучение и повышение квалификации врачей и средних медицинских работников Новосибирской области, организация и проведение ежегодных профессиональных конкурсов "Врач года", "Лучший медицинский работник".</w:t>
      </w:r>
    </w:p>
    <w:p w:rsidR="00512540" w:rsidRDefault="00512540">
      <w:pPr>
        <w:spacing w:before="220" w:after="1" w:line="220" w:lineRule="atLeast"/>
        <w:ind w:firstLine="540"/>
        <w:jc w:val="both"/>
      </w:pPr>
      <w:r>
        <w:rPr>
          <w:rFonts w:ascii="Calibri" w:hAnsi="Calibri" w:cs="Calibri"/>
        </w:rPr>
        <w:t xml:space="preserve">С 2020 года обучение и повышение квалификации медицинских работников реализуется в рамках основного мероприятия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приобретению и проведению ремонта медицинского оборудования" </w:t>
      </w:r>
      <w:hyperlink w:anchor="P16262" w:history="1">
        <w:r>
          <w:rPr>
            <w:rFonts w:ascii="Calibri" w:hAnsi="Calibri" w:cs="Calibri"/>
            <w:color w:val="0000FF"/>
          </w:rPr>
          <w:t>подпрограммы 11</w:t>
        </w:r>
      </w:hyperlink>
      <w:r>
        <w:rPr>
          <w:rFonts w:ascii="Calibri" w:hAnsi="Calibri" w:cs="Calibri"/>
        </w:rPr>
        <w:t xml:space="preserve"> "Организация обязательного медицинского страхования граждан в Новосибирской области".</w:t>
      </w:r>
    </w:p>
    <w:p w:rsidR="00512540" w:rsidRDefault="00512540">
      <w:pPr>
        <w:spacing w:after="1" w:line="220" w:lineRule="atLeast"/>
        <w:jc w:val="both"/>
      </w:pPr>
      <w:r>
        <w:rPr>
          <w:rFonts w:ascii="Calibri" w:hAnsi="Calibri" w:cs="Calibri"/>
        </w:rPr>
        <w:t xml:space="preserve">(абзац введен </w:t>
      </w:r>
      <w:hyperlink r:id="rId81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(фармацевтическим) образованием в соответствии с действующим государственным образовательным стандартом, действующим законодательством Российской Федерации.</w:t>
      </w:r>
    </w:p>
    <w:p w:rsidR="00512540" w:rsidRDefault="00512540">
      <w:pPr>
        <w:spacing w:before="220" w:after="1" w:line="220" w:lineRule="atLeast"/>
        <w:ind w:firstLine="540"/>
        <w:jc w:val="both"/>
      </w:pPr>
      <w:r>
        <w:rPr>
          <w:rFonts w:ascii="Calibri" w:hAnsi="Calibri" w:cs="Calibri"/>
        </w:rPr>
        <w:t>В рамках данного мероприятия министерством здравоохранения Новосибирской области формируются государственные задания в соответствии с перечнем и объемами государственных услуг (работ) в сфере здравоохранения для профессиональных образовательных организаций среднего профессионального медицинского образования, подведомственных министерству здравоохранения Новосибирской области (государственное автономное профессиональное образовательное учреждение Новосибирской области "Новосибирский медицинский колледж", государственное автономное профессиональное образовательное учреждение Новосибирской области "Купинский медицинский техникум", государственное автономное профессиональное образовательное учреждение Новосибирской области "Барабинский медицинский колледж", государственное автономное профессиональное образовательное учреждение Новосибирской области "Куйбышевский медицинский техникум"). Данные образовательные организации проводят подготовку, переподготовку и повышение квалификации специалистов среднего звена системы здравоохранения.</w:t>
      </w:r>
    </w:p>
    <w:p w:rsidR="00512540" w:rsidRDefault="00512540">
      <w:pPr>
        <w:spacing w:before="220" w:after="1" w:line="220" w:lineRule="atLeast"/>
        <w:ind w:firstLine="540"/>
        <w:jc w:val="both"/>
      </w:pPr>
      <w:r>
        <w:rPr>
          <w:rFonts w:ascii="Calibri" w:hAnsi="Calibri" w:cs="Calibri"/>
        </w:rPr>
        <w:t>Предоставление дополнительного профессионального образования (повышение квалификации специалистов со средним медицинским образованием).</w:t>
      </w:r>
    </w:p>
    <w:p w:rsidR="00512540" w:rsidRDefault="00512540">
      <w:pPr>
        <w:spacing w:before="220" w:after="1" w:line="220" w:lineRule="atLeast"/>
        <w:ind w:firstLine="540"/>
        <w:jc w:val="both"/>
      </w:pPr>
      <w:r>
        <w:rPr>
          <w:rFonts w:ascii="Calibri" w:hAnsi="Calibri" w:cs="Calibri"/>
        </w:rPr>
        <w:t xml:space="preserve">В рамках данного мероприятия министерством здравоохранения Новосибирской области формируется государственное задание в соответствии с перечнем и объемами государственных услуг (работ) в сфере здравоохранения для государственного автономного образовательного учреждения дополнительного профессионального образования Новосибирской области </w:t>
      </w:r>
      <w:r>
        <w:rPr>
          <w:rFonts w:ascii="Calibri" w:hAnsi="Calibri" w:cs="Calibri"/>
        </w:rPr>
        <w:lastRenderedPageBreak/>
        <w:t>"Новосибирский центр повышения квалификации работников здравоохранения". С 2016 года мероприятие реализуется в рамках основного мероприятия "Осуществление образовательного процесса в сфере подготовки, переподготовки и повышения квалификации специалистов со средним профессиональным медицинским (фармацевтическим) образованием в соответствии с действующим государственным образовательным стандартом, действующим законодательством Российской Федерации".</w:t>
      </w:r>
    </w:p>
    <w:p w:rsidR="00512540" w:rsidRDefault="00512540">
      <w:pPr>
        <w:spacing w:before="220" w:after="1" w:line="220" w:lineRule="atLeast"/>
        <w:ind w:firstLine="540"/>
        <w:jc w:val="both"/>
      </w:pPr>
      <w:r>
        <w:rPr>
          <w:rFonts w:ascii="Calibri" w:hAnsi="Calibri" w:cs="Calibri"/>
        </w:rPr>
        <w:t>Реализация мер, направленных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w:t>
      </w:r>
    </w:p>
    <w:p w:rsidR="00512540" w:rsidRDefault="00512540">
      <w:pPr>
        <w:spacing w:before="220" w:after="1" w:line="220" w:lineRule="atLeast"/>
        <w:ind w:firstLine="540"/>
        <w:jc w:val="both"/>
      </w:pPr>
      <w:r>
        <w:rPr>
          <w:rFonts w:ascii="Calibri" w:hAnsi="Calibri" w:cs="Calibri"/>
        </w:rPr>
        <w:t>В рамках данного мероприятия будет осуществлено социальное обеспечение детей-сирот и детей, оставшихся без попечения родителей, школьной формой, обувью, питанием.</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повышение обеспеченности квалифицированными медицинскими работниками государственных учреждений, подведомственных министерству здравоохранения Новосибирской области, будут достигнуты следующие результаты:</w:t>
      </w:r>
    </w:p>
    <w:p w:rsidR="00512540" w:rsidRDefault="00512540">
      <w:pPr>
        <w:spacing w:before="220" w:after="1" w:line="220" w:lineRule="atLeast"/>
        <w:ind w:firstLine="540"/>
        <w:jc w:val="both"/>
      </w:pPr>
      <w:r>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не менее 95% (2018 год - 71%);</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13.07.2020 </w:t>
      </w:r>
      <w:hyperlink r:id="rId818" w:history="1">
        <w:r>
          <w:rPr>
            <w:rFonts w:ascii="Calibri" w:hAnsi="Calibri" w:cs="Calibri"/>
            <w:color w:val="0000FF"/>
          </w:rPr>
          <w:t>N 287-п</w:t>
        </w:r>
      </w:hyperlink>
      <w:r>
        <w:rPr>
          <w:rFonts w:ascii="Calibri" w:hAnsi="Calibri" w:cs="Calibri"/>
        </w:rPr>
        <w:t xml:space="preserve">, от 01.06.2021 </w:t>
      </w:r>
      <w:hyperlink r:id="rId81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средними медицинскими работниками не менее 95% (2018 год - 76,9%);</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13.07.2020 </w:t>
      </w:r>
      <w:hyperlink r:id="rId820" w:history="1">
        <w:r>
          <w:rPr>
            <w:rFonts w:ascii="Calibri" w:hAnsi="Calibri" w:cs="Calibri"/>
            <w:color w:val="0000FF"/>
          </w:rPr>
          <w:t>N 287-п</w:t>
        </w:r>
      </w:hyperlink>
      <w:r>
        <w:rPr>
          <w:rFonts w:ascii="Calibri" w:hAnsi="Calibri" w:cs="Calibri"/>
        </w:rPr>
        <w:t xml:space="preserve">, от 01.06.2021 </w:t>
      </w:r>
      <w:hyperlink r:id="rId821"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застрахованных медицинских работников, работа которых связана с угрозой их жизни и здоровью, от общего количества медицинских работников, подлежащих страхованию, 100,0% (2012 год - 100,0%);</w:t>
      </w:r>
    </w:p>
    <w:p w:rsidR="00512540" w:rsidRDefault="00512540">
      <w:pPr>
        <w:spacing w:before="220" w:after="1" w:line="220" w:lineRule="atLeast"/>
        <w:ind w:firstLine="540"/>
        <w:jc w:val="both"/>
      </w:pPr>
      <w:r>
        <w:rPr>
          <w:rFonts w:ascii="Calibri" w:hAnsi="Calibri" w:cs="Calibri"/>
        </w:rPr>
        <w:t>число медицинских работников, получателей единовременных и компенсационных денежных выплат и компенсаций, в 2015 году - 3396 человек, в 2016 году - 3366 человек, в 2017 году - 3047 человек, в 2018 году - 3001 человек, в 2019 году - 1514 человек, в 2020 году - 1420 человек, в 2021 - 2022 годах - 1365 человек, ежегодно, в 2023 - 2024 годах - 1165 человек, ежегодно;</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822" w:history="1">
        <w:r>
          <w:rPr>
            <w:rFonts w:ascii="Calibri" w:hAnsi="Calibri" w:cs="Calibri"/>
            <w:color w:val="0000FF"/>
          </w:rPr>
          <w:t>N 560-п</w:t>
        </w:r>
      </w:hyperlink>
      <w:r>
        <w:rPr>
          <w:rFonts w:ascii="Calibri" w:hAnsi="Calibri" w:cs="Calibri"/>
        </w:rPr>
        <w:t xml:space="preserve">, от 16.04.2019 </w:t>
      </w:r>
      <w:hyperlink r:id="rId823" w:history="1">
        <w:r>
          <w:rPr>
            <w:rFonts w:ascii="Calibri" w:hAnsi="Calibri" w:cs="Calibri"/>
            <w:color w:val="0000FF"/>
          </w:rPr>
          <w:t>N 151-п</w:t>
        </w:r>
      </w:hyperlink>
      <w:r>
        <w:rPr>
          <w:rFonts w:ascii="Calibri" w:hAnsi="Calibri" w:cs="Calibri"/>
        </w:rPr>
        <w:t xml:space="preserve">, от 13.07.2020 </w:t>
      </w:r>
      <w:hyperlink r:id="rId824" w:history="1">
        <w:r>
          <w:rPr>
            <w:rFonts w:ascii="Calibri" w:hAnsi="Calibri" w:cs="Calibri"/>
            <w:color w:val="0000FF"/>
          </w:rPr>
          <w:t>N 287-п</w:t>
        </w:r>
      </w:hyperlink>
      <w:r>
        <w:rPr>
          <w:rFonts w:ascii="Calibri" w:hAnsi="Calibri" w:cs="Calibri"/>
        </w:rPr>
        <w:t xml:space="preserve">, от 01.06.2021 </w:t>
      </w:r>
      <w:hyperlink r:id="rId82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абзацы пятый - шестой утратили силу. - </w:t>
      </w:r>
      <w:hyperlink r:id="rId82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82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lastRenderedPageBreak/>
        <w:t>количество подготовленных специалистов среднего звена по программам дополнительного медицинского и фармацевтического образования в государственных образовательных организациях - 4570 чел. ежегодно (2020 год - 4570 чел.);</w:t>
      </w:r>
    </w:p>
    <w:p w:rsidR="00512540" w:rsidRDefault="00512540">
      <w:pPr>
        <w:spacing w:after="1" w:line="220" w:lineRule="atLeast"/>
        <w:jc w:val="both"/>
      </w:pPr>
      <w:r>
        <w:rPr>
          <w:rFonts w:ascii="Calibri" w:hAnsi="Calibri" w:cs="Calibri"/>
        </w:rPr>
        <w:t xml:space="preserve">(в ред. </w:t>
      </w:r>
      <w:hyperlink r:id="rId82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количество обучающихся, прошедших подготовку в обучающих симуляционных центрах, не менее 15000 чел. (2012 год - 7149 чел.);</w:t>
      </w:r>
    </w:p>
    <w:p w:rsidR="00512540" w:rsidRDefault="00512540">
      <w:pPr>
        <w:spacing w:before="220" w:after="1" w:line="220" w:lineRule="atLeast"/>
        <w:ind w:firstLine="540"/>
        <w:jc w:val="both"/>
      </w:pPr>
      <w:r>
        <w:rPr>
          <w:rFonts w:ascii="Calibri" w:hAnsi="Calibri" w:cs="Calibri"/>
        </w:rPr>
        <w:t>доля медицинских и фармацевтических специалистов, обучавшихся в рамках целевой подготовки для нужд Новосибирской области, трудоустроившихся после завершения обучения в медицинские или фармацевтические организации системы здравоохранения Новосибирской области, до 100,0% (2012 год - 93,0%);</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82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25.12.2018 N 560-п;</w:t>
      </w:r>
    </w:p>
    <w:p w:rsidR="00512540" w:rsidRDefault="00512540">
      <w:pPr>
        <w:spacing w:before="220" w:after="1" w:line="220" w:lineRule="atLeast"/>
        <w:ind w:firstLine="540"/>
        <w:jc w:val="both"/>
      </w:pPr>
      <w:r>
        <w:rPr>
          <w:rFonts w:ascii="Calibri" w:hAnsi="Calibri" w:cs="Calibri"/>
        </w:rPr>
        <w:t>доля специалистов, допущенных к профессиональной деятельности через процедуру аккредитации, от общего количества работающих специалистов не менее 85%.</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830" w:history="1">
        <w:r>
          <w:rPr>
            <w:rFonts w:ascii="Calibri" w:hAnsi="Calibri" w:cs="Calibri"/>
            <w:color w:val="0000FF"/>
          </w:rPr>
          <w:t>N 410-п</w:t>
        </w:r>
      </w:hyperlink>
      <w:r>
        <w:rPr>
          <w:rFonts w:ascii="Calibri" w:hAnsi="Calibri" w:cs="Calibri"/>
        </w:rPr>
        <w:t xml:space="preserve">, от 13.07.2020 </w:t>
      </w:r>
      <w:hyperlink r:id="rId831" w:history="1">
        <w:r>
          <w:rPr>
            <w:rFonts w:ascii="Calibri" w:hAnsi="Calibri" w:cs="Calibri"/>
            <w:color w:val="0000FF"/>
          </w:rPr>
          <w:t>N 287-п</w:t>
        </w:r>
      </w:hyperlink>
      <w:r>
        <w:rPr>
          <w:rFonts w:ascii="Calibri" w:hAnsi="Calibri" w:cs="Calibri"/>
        </w:rPr>
        <w:t xml:space="preserve">, от 01.06.2021 </w:t>
      </w:r>
      <w:hyperlink r:id="rId832" w:history="1">
        <w:r>
          <w:rPr>
            <w:rFonts w:ascii="Calibri" w:hAnsi="Calibri" w:cs="Calibri"/>
            <w:color w:val="0000FF"/>
          </w:rPr>
          <w:t>N 195-п</w:t>
        </w:r>
      </w:hyperlink>
      <w:r>
        <w:rPr>
          <w:rFonts w:ascii="Calibri" w:hAnsi="Calibri" w:cs="Calibri"/>
        </w:rPr>
        <w:t>)</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11</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8" w:name="P15475"/>
      <w:bookmarkEnd w:id="28"/>
      <w:r>
        <w:rPr>
          <w:rFonts w:ascii="Calibri" w:hAnsi="Calibri" w:cs="Calibri"/>
          <w:b/>
        </w:rPr>
        <w:t>Подпрограмма 8 "Совершенствование системы</w:t>
      </w:r>
    </w:p>
    <w:p w:rsidR="00512540" w:rsidRDefault="00512540">
      <w:pPr>
        <w:spacing w:after="1" w:line="220" w:lineRule="atLeast"/>
        <w:jc w:val="center"/>
      </w:pPr>
      <w:r>
        <w:rPr>
          <w:rFonts w:ascii="Calibri" w:hAnsi="Calibri" w:cs="Calibri"/>
          <w:b/>
        </w:rPr>
        <w:t>лекарственного обеспечения, в том числе в амбулаторных</w:t>
      </w:r>
    </w:p>
    <w:p w:rsidR="00512540" w:rsidRDefault="00512540">
      <w:pPr>
        <w:spacing w:after="1" w:line="220" w:lineRule="atLeast"/>
        <w:jc w:val="center"/>
      </w:pPr>
      <w:r>
        <w:rPr>
          <w:rFonts w:ascii="Calibri" w:hAnsi="Calibri" w:cs="Calibri"/>
          <w:b/>
        </w:rPr>
        <w:t>условиях"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833" w:history="1">
              <w:r>
                <w:rPr>
                  <w:rFonts w:ascii="Calibri" w:hAnsi="Calibri" w:cs="Calibri"/>
                  <w:color w:val="0000FF"/>
                </w:rPr>
                <w:t>N 186-п</w:t>
              </w:r>
            </w:hyperlink>
            <w:r>
              <w:rPr>
                <w:rFonts w:ascii="Calibri" w:hAnsi="Calibri" w:cs="Calibri"/>
                <w:color w:val="392C69"/>
              </w:rPr>
              <w:t xml:space="preserve">, от 14.09.2015 </w:t>
            </w:r>
            <w:hyperlink r:id="rId834" w:history="1">
              <w:r>
                <w:rPr>
                  <w:rFonts w:ascii="Calibri" w:hAnsi="Calibri" w:cs="Calibri"/>
                  <w:color w:val="0000FF"/>
                </w:rPr>
                <w:t>N 339-п</w:t>
              </w:r>
            </w:hyperlink>
            <w:r>
              <w:rPr>
                <w:rFonts w:ascii="Calibri" w:hAnsi="Calibri" w:cs="Calibri"/>
                <w:color w:val="392C69"/>
              </w:rPr>
              <w:t xml:space="preserve">, от 28.12.2015 </w:t>
            </w:r>
            <w:hyperlink r:id="rId835"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836" w:history="1">
              <w:r>
                <w:rPr>
                  <w:rFonts w:ascii="Calibri" w:hAnsi="Calibri" w:cs="Calibri"/>
                  <w:color w:val="0000FF"/>
                </w:rPr>
                <w:t>N 294-п</w:t>
              </w:r>
            </w:hyperlink>
            <w:r>
              <w:rPr>
                <w:rFonts w:ascii="Calibri" w:hAnsi="Calibri" w:cs="Calibri"/>
                <w:color w:val="392C69"/>
              </w:rPr>
              <w:t xml:space="preserve">, от 14.12.2016 </w:t>
            </w:r>
            <w:hyperlink r:id="rId837" w:history="1">
              <w:r>
                <w:rPr>
                  <w:rFonts w:ascii="Calibri" w:hAnsi="Calibri" w:cs="Calibri"/>
                  <w:color w:val="0000FF"/>
                </w:rPr>
                <w:t>N 404-п</w:t>
              </w:r>
            </w:hyperlink>
            <w:r>
              <w:rPr>
                <w:rFonts w:ascii="Calibri" w:hAnsi="Calibri" w:cs="Calibri"/>
                <w:color w:val="392C69"/>
              </w:rPr>
              <w:t xml:space="preserve">, от 01.08.2017 </w:t>
            </w:r>
            <w:hyperlink r:id="rId838"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839" w:history="1">
              <w:r>
                <w:rPr>
                  <w:rFonts w:ascii="Calibri" w:hAnsi="Calibri" w:cs="Calibri"/>
                  <w:color w:val="0000FF"/>
                </w:rPr>
                <w:t>N 467-п</w:t>
              </w:r>
            </w:hyperlink>
            <w:r>
              <w:rPr>
                <w:rFonts w:ascii="Calibri" w:hAnsi="Calibri" w:cs="Calibri"/>
                <w:color w:val="392C69"/>
              </w:rPr>
              <w:t xml:space="preserve">, от 13.02.2018 </w:t>
            </w:r>
            <w:hyperlink r:id="rId840" w:history="1">
              <w:r>
                <w:rPr>
                  <w:rFonts w:ascii="Calibri" w:hAnsi="Calibri" w:cs="Calibri"/>
                  <w:color w:val="0000FF"/>
                </w:rPr>
                <w:t>N 51-п</w:t>
              </w:r>
            </w:hyperlink>
            <w:r>
              <w:rPr>
                <w:rFonts w:ascii="Calibri" w:hAnsi="Calibri" w:cs="Calibri"/>
                <w:color w:val="392C69"/>
              </w:rPr>
              <w:t xml:space="preserve">, от 25.12.2018 </w:t>
            </w:r>
            <w:hyperlink r:id="rId841"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16.04.2019 </w:t>
            </w:r>
            <w:hyperlink r:id="rId842" w:history="1">
              <w:r>
                <w:rPr>
                  <w:rFonts w:ascii="Calibri" w:hAnsi="Calibri" w:cs="Calibri"/>
                  <w:color w:val="0000FF"/>
                </w:rPr>
                <w:t>N 151-п</w:t>
              </w:r>
            </w:hyperlink>
            <w:r>
              <w:rPr>
                <w:rFonts w:ascii="Calibri" w:hAnsi="Calibri" w:cs="Calibri"/>
                <w:color w:val="392C69"/>
              </w:rPr>
              <w:t xml:space="preserve">, от 28.10.2019 </w:t>
            </w:r>
            <w:hyperlink r:id="rId843" w:history="1">
              <w:r>
                <w:rPr>
                  <w:rFonts w:ascii="Calibri" w:hAnsi="Calibri" w:cs="Calibri"/>
                  <w:color w:val="0000FF"/>
                </w:rPr>
                <w:t>N 410-п</w:t>
              </w:r>
            </w:hyperlink>
            <w:r>
              <w:rPr>
                <w:rFonts w:ascii="Calibri" w:hAnsi="Calibri" w:cs="Calibri"/>
                <w:color w:val="392C69"/>
              </w:rPr>
              <w:t xml:space="preserve">, от 17.03.2020 </w:t>
            </w:r>
            <w:hyperlink r:id="rId844"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845" w:history="1">
              <w:r>
                <w:rPr>
                  <w:rFonts w:ascii="Calibri" w:hAnsi="Calibri" w:cs="Calibri"/>
                  <w:color w:val="0000FF"/>
                </w:rPr>
                <w:t>N 287-п</w:t>
              </w:r>
            </w:hyperlink>
            <w:r>
              <w:rPr>
                <w:rFonts w:ascii="Calibri" w:hAnsi="Calibri" w:cs="Calibri"/>
                <w:color w:val="392C69"/>
              </w:rPr>
              <w:t xml:space="preserve">, от 14.04.2021 </w:t>
            </w:r>
            <w:hyperlink r:id="rId846" w:history="1">
              <w:r>
                <w:rPr>
                  <w:rFonts w:ascii="Calibri" w:hAnsi="Calibri" w:cs="Calibri"/>
                  <w:color w:val="0000FF"/>
                </w:rPr>
                <w:t>N 130-п</w:t>
              </w:r>
            </w:hyperlink>
            <w:r>
              <w:rPr>
                <w:rFonts w:ascii="Calibri" w:hAnsi="Calibri" w:cs="Calibri"/>
                <w:color w:val="392C69"/>
              </w:rPr>
              <w:t xml:space="preserve">, от 01.06.2021 </w:t>
            </w:r>
            <w:hyperlink r:id="rId847"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84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8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lastRenderedPageBreak/>
              <w:t>Наименование подпрограммы</w:t>
            </w:r>
          </w:p>
        </w:tc>
        <w:tc>
          <w:tcPr>
            <w:tcW w:w="6803" w:type="dxa"/>
          </w:tcPr>
          <w:p w:rsidR="00512540" w:rsidRDefault="00512540">
            <w:pPr>
              <w:spacing w:after="1" w:line="220" w:lineRule="atLeast"/>
              <w:jc w:val="both"/>
            </w:pPr>
            <w:r>
              <w:rPr>
                <w:rFonts w:ascii="Calibri" w:hAnsi="Calibri" w:cs="Calibri"/>
              </w:rPr>
              <w:t>Совершенствование системы лекарственного обеспечения, в том числе в амбулаторных условиях</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85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обеспечение лекарственными препаратами и изделиями медицинского назначения отдельных категорий граждан</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851" w:history="1">
              <w:r>
                <w:rPr>
                  <w:rFonts w:ascii="Calibri" w:hAnsi="Calibri" w:cs="Calibri"/>
                  <w:color w:val="0000FF"/>
                </w:rPr>
                <w:t>N 151-п</w:t>
              </w:r>
            </w:hyperlink>
            <w:r>
              <w:rPr>
                <w:rFonts w:ascii="Calibri" w:hAnsi="Calibri" w:cs="Calibri"/>
              </w:rPr>
              <w:t xml:space="preserve">, от 13.07.2020 </w:t>
            </w:r>
            <w:hyperlink r:id="rId852" w:history="1">
              <w:r>
                <w:rPr>
                  <w:rFonts w:ascii="Calibri" w:hAnsi="Calibri" w:cs="Calibri"/>
                  <w:color w:val="0000FF"/>
                </w:rPr>
                <w:t>N 287-п</w:t>
              </w:r>
            </w:hyperlink>
            <w:r>
              <w:rPr>
                <w:rFonts w:ascii="Calibri" w:hAnsi="Calibri" w:cs="Calibri"/>
              </w:rPr>
              <w:t xml:space="preserve">, от 01.06.2021 </w:t>
            </w:r>
            <w:hyperlink r:id="rId853"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- 25 248 052,9 тыс. рублей, в том числе по годам:</w:t>
            </w:r>
          </w:p>
          <w:p w:rsidR="00512540" w:rsidRDefault="00512540">
            <w:pPr>
              <w:spacing w:after="1" w:line="220" w:lineRule="atLeast"/>
              <w:jc w:val="both"/>
            </w:pPr>
            <w:r>
              <w:rPr>
                <w:rFonts w:ascii="Calibri" w:hAnsi="Calibri" w:cs="Calibri"/>
              </w:rPr>
              <w:t>2013 год - 1 350 450,6 тыс. рублей;</w:t>
            </w:r>
          </w:p>
          <w:p w:rsidR="00512540" w:rsidRDefault="00512540">
            <w:pPr>
              <w:spacing w:after="1" w:line="220" w:lineRule="atLeast"/>
              <w:jc w:val="both"/>
            </w:pPr>
            <w:r>
              <w:rPr>
                <w:rFonts w:ascii="Calibri" w:hAnsi="Calibri" w:cs="Calibri"/>
              </w:rPr>
              <w:t>2014 год - 547 793,2 тыс. рублей;</w:t>
            </w:r>
          </w:p>
          <w:p w:rsidR="00512540" w:rsidRDefault="00512540">
            <w:pPr>
              <w:spacing w:after="1" w:line="220" w:lineRule="atLeast"/>
              <w:jc w:val="both"/>
            </w:pPr>
            <w:r>
              <w:rPr>
                <w:rFonts w:ascii="Calibri" w:hAnsi="Calibri" w:cs="Calibri"/>
              </w:rPr>
              <w:t>2015 год - 1 987 024,5 тыс. рублей;</w:t>
            </w:r>
          </w:p>
          <w:p w:rsidR="00512540" w:rsidRDefault="00512540">
            <w:pPr>
              <w:spacing w:after="1" w:line="220" w:lineRule="atLeast"/>
              <w:jc w:val="both"/>
            </w:pPr>
            <w:r>
              <w:rPr>
                <w:rFonts w:ascii="Calibri" w:hAnsi="Calibri" w:cs="Calibri"/>
              </w:rPr>
              <w:t>2016 год - 1 609 190,4 тыс. рублей;</w:t>
            </w:r>
          </w:p>
          <w:p w:rsidR="00512540" w:rsidRDefault="00512540">
            <w:pPr>
              <w:spacing w:after="1" w:line="220" w:lineRule="atLeast"/>
              <w:jc w:val="both"/>
            </w:pPr>
            <w:r>
              <w:rPr>
                <w:rFonts w:ascii="Calibri" w:hAnsi="Calibri" w:cs="Calibri"/>
              </w:rPr>
              <w:t>2017 год - 1 758 621,8 тыс. рублей;</w:t>
            </w:r>
          </w:p>
          <w:p w:rsidR="00512540" w:rsidRDefault="00512540">
            <w:pPr>
              <w:spacing w:after="1" w:line="220" w:lineRule="atLeast"/>
              <w:jc w:val="both"/>
            </w:pPr>
            <w:r>
              <w:rPr>
                <w:rFonts w:ascii="Calibri" w:hAnsi="Calibri" w:cs="Calibri"/>
              </w:rPr>
              <w:t>2018 год - 2 447 331,6 тыс. рублей;</w:t>
            </w:r>
          </w:p>
          <w:p w:rsidR="00512540" w:rsidRDefault="00512540">
            <w:pPr>
              <w:spacing w:after="1" w:line="220" w:lineRule="atLeast"/>
              <w:jc w:val="both"/>
            </w:pPr>
            <w:r>
              <w:rPr>
                <w:rFonts w:ascii="Calibri" w:hAnsi="Calibri" w:cs="Calibri"/>
              </w:rPr>
              <w:t>2019 год - 2 358 113,9 тыс. рублей;</w:t>
            </w:r>
          </w:p>
          <w:p w:rsidR="00512540" w:rsidRDefault="00512540">
            <w:pPr>
              <w:spacing w:after="1" w:line="220" w:lineRule="atLeast"/>
              <w:jc w:val="both"/>
            </w:pPr>
            <w:r>
              <w:rPr>
                <w:rFonts w:ascii="Calibri" w:hAnsi="Calibri" w:cs="Calibri"/>
              </w:rPr>
              <w:t>2020 год - 2 489 602,7 тыс. рублей;</w:t>
            </w:r>
          </w:p>
          <w:p w:rsidR="00512540" w:rsidRDefault="00512540">
            <w:pPr>
              <w:spacing w:after="1" w:line="220" w:lineRule="atLeast"/>
              <w:jc w:val="both"/>
            </w:pPr>
            <w:r>
              <w:rPr>
                <w:rFonts w:ascii="Calibri" w:hAnsi="Calibri" w:cs="Calibri"/>
              </w:rPr>
              <w:t>2021 год - 3 214 634,7 тыс. рублей;</w:t>
            </w:r>
          </w:p>
          <w:p w:rsidR="00512540" w:rsidRDefault="00512540">
            <w:pPr>
              <w:spacing w:after="1" w:line="220" w:lineRule="atLeast"/>
              <w:jc w:val="both"/>
            </w:pPr>
            <w:r>
              <w:rPr>
                <w:rFonts w:ascii="Calibri" w:hAnsi="Calibri" w:cs="Calibri"/>
              </w:rPr>
              <w:t>2022 год - 2 496 428,3 тыс. рублей;</w:t>
            </w:r>
          </w:p>
          <w:p w:rsidR="00512540" w:rsidRDefault="00512540">
            <w:pPr>
              <w:spacing w:after="1" w:line="220" w:lineRule="atLeast"/>
              <w:jc w:val="both"/>
            </w:pPr>
            <w:r>
              <w:rPr>
                <w:rFonts w:ascii="Calibri" w:hAnsi="Calibri" w:cs="Calibri"/>
              </w:rPr>
              <w:t>2023 год - 2 494 430,6 тыс. рублей;</w:t>
            </w:r>
          </w:p>
          <w:p w:rsidR="00512540" w:rsidRDefault="00512540">
            <w:pPr>
              <w:spacing w:after="1" w:line="220" w:lineRule="atLeast"/>
              <w:jc w:val="both"/>
            </w:pPr>
            <w:r>
              <w:rPr>
                <w:rFonts w:ascii="Calibri" w:hAnsi="Calibri" w:cs="Calibri"/>
              </w:rPr>
              <w:t>2024 год - 2 494 430,6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- 13 949 830,0 тыс. рублей, в том числе по годам:</w:t>
            </w:r>
          </w:p>
          <w:p w:rsidR="00512540" w:rsidRDefault="00512540">
            <w:pPr>
              <w:spacing w:after="1" w:line="220" w:lineRule="atLeast"/>
              <w:jc w:val="both"/>
            </w:pPr>
            <w:r>
              <w:rPr>
                <w:rFonts w:ascii="Calibri" w:hAnsi="Calibri" w:cs="Calibri"/>
              </w:rPr>
              <w:t>2013 год - 452 540,9 тыс. рублей;</w:t>
            </w:r>
          </w:p>
          <w:p w:rsidR="00512540" w:rsidRDefault="00512540">
            <w:pPr>
              <w:spacing w:after="1" w:line="220" w:lineRule="atLeast"/>
              <w:jc w:val="both"/>
            </w:pPr>
            <w:r>
              <w:rPr>
                <w:rFonts w:ascii="Calibri" w:hAnsi="Calibri" w:cs="Calibri"/>
              </w:rPr>
              <w:t>2014 год - 502 444,8 тыс. рублей;</w:t>
            </w:r>
          </w:p>
          <w:p w:rsidR="00512540" w:rsidRDefault="00512540">
            <w:pPr>
              <w:spacing w:after="1" w:line="220" w:lineRule="atLeast"/>
              <w:jc w:val="both"/>
            </w:pPr>
            <w:r>
              <w:rPr>
                <w:rFonts w:ascii="Calibri" w:hAnsi="Calibri" w:cs="Calibri"/>
              </w:rPr>
              <w:lastRenderedPageBreak/>
              <w:t>2015 год - 642 375,7 тыс. рублей;</w:t>
            </w:r>
          </w:p>
          <w:p w:rsidR="00512540" w:rsidRDefault="00512540">
            <w:pPr>
              <w:spacing w:after="1" w:line="220" w:lineRule="atLeast"/>
              <w:jc w:val="both"/>
            </w:pPr>
            <w:r>
              <w:rPr>
                <w:rFonts w:ascii="Calibri" w:hAnsi="Calibri" w:cs="Calibri"/>
              </w:rPr>
              <w:t>2016 год - 596 604,8 тыс. рублей;</w:t>
            </w:r>
          </w:p>
          <w:p w:rsidR="00512540" w:rsidRDefault="00512540">
            <w:pPr>
              <w:spacing w:after="1" w:line="220" w:lineRule="atLeast"/>
              <w:jc w:val="both"/>
            </w:pPr>
            <w:r>
              <w:rPr>
                <w:rFonts w:ascii="Calibri" w:hAnsi="Calibri" w:cs="Calibri"/>
              </w:rPr>
              <w:t>2017 год - 860 270,2 тыс. рублей;</w:t>
            </w:r>
          </w:p>
          <w:p w:rsidR="00512540" w:rsidRDefault="00512540">
            <w:pPr>
              <w:spacing w:after="1" w:line="220" w:lineRule="atLeast"/>
              <w:jc w:val="both"/>
            </w:pPr>
            <w:r>
              <w:rPr>
                <w:rFonts w:ascii="Calibri" w:hAnsi="Calibri" w:cs="Calibri"/>
              </w:rPr>
              <w:t>2018 год - 1 467 478,8 тыс. рублей;</w:t>
            </w:r>
          </w:p>
          <w:p w:rsidR="00512540" w:rsidRDefault="00512540">
            <w:pPr>
              <w:spacing w:after="1" w:line="220" w:lineRule="atLeast"/>
              <w:jc w:val="both"/>
            </w:pPr>
            <w:r>
              <w:rPr>
                <w:rFonts w:ascii="Calibri" w:hAnsi="Calibri" w:cs="Calibri"/>
              </w:rPr>
              <w:t>2019 год - 1 399 307,2 тыс. рублей;</w:t>
            </w:r>
          </w:p>
          <w:p w:rsidR="00512540" w:rsidRDefault="00512540">
            <w:pPr>
              <w:spacing w:after="1" w:line="220" w:lineRule="atLeast"/>
              <w:jc w:val="both"/>
            </w:pPr>
            <w:r>
              <w:rPr>
                <w:rFonts w:ascii="Calibri" w:hAnsi="Calibri" w:cs="Calibri"/>
              </w:rPr>
              <w:t>2020 год - 1 465 049,0 тыс. рублей;</w:t>
            </w:r>
          </w:p>
          <w:p w:rsidR="00512540" w:rsidRDefault="00512540">
            <w:pPr>
              <w:spacing w:after="1" w:line="220" w:lineRule="atLeast"/>
              <w:jc w:val="both"/>
            </w:pPr>
            <w:r>
              <w:rPr>
                <w:rFonts w:ascii="Calibri" w:hAnsi="Calibri" w:cs="Calibri"/>
              </w:rPr>
              <w:t>2021 год - 2 180 593,3 тыс. рублей;</w:t>
            </w:r>
          </w:p>
          <w:p w:rsidR="00512540" w:rsidRDefault="00512540">
            <w:pPr>
              <w:spacing w:after="1" w:line="220" w:lineRule="atLeast"/>
              <w:jc w:val="both"/>
            </w:pPr>
            <w:r>
              <w:rPr>
                <w:rFonts w:ascii="Calibri" w:hAnsi="Calibri" w:cs="Calibri"/>
              </w:rPr>
              <w:t>2022 год - 1 462 386,9 тыс. рублей;</w:t>
            </w:r>
          </w:p>
          <w:p w:rsidR="00512540" w:rsidRDefault="00512540">
            <w:pPr>
              <w:spacing w:after="1" w:line="220" w:lineRule="atLeast"/>
              <w:jc w:val="both"/>
            </w:pPr>
            <w:r>
              <w:rPr>
                <w:rFonts w:ascii="Calibri" w:hAnsi="Calibri" w:cs="Calibri"/>
              </w:rPr>
              <w:t>2023 год - 1 460 389,2 тыс. рублей;</w:t>
            </w:r>
          </w:p>
          <w:p w:rsidR="00512540" w:rsidRDefault="00512540">
            <w:pPr>
              <w:spacing w:after="1" w:line="220" w:lineRule="atLeast"/>
              <w:jc w:val="both"/>
            </w:pPr>
            <w:r>
              <w:rPr>
                <w:rFonts w:ascii="Calibri" w:hAnsi="Calibri" w:cs="Calibri"/>
              </w:rPr>
              <w:t>2024 год - 1 460 389,2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- 11 298 222,9 тыс. рублей, в том числе по годам:</w:t>
            </w:r>
          </w:p>
          <w:p w:rsidR="00512540" w:rsidRDefault="00512540">
            <w:pPr>
              <w:spacing w:after="1" w:line="220" w:lineRule="atLeast"/>
              <w:jc w:val="both"/>
            </w:pPr>
            <w:r>
              <w:rPr>
                <w:rFonts w:ascii="Calibri" w:hAnsi="Calibri" w:cs="Calibri"/>
              </w:rPr>
              <w:t>2013 год - 897 909,7 тыс. рублей;</w:t>
            </w:r>
          </w:p>
          <w:p w:rsidR="00512540" w:rsidRDefault="00512540">
            <w:pPr>
              <w:spacing w:after="1" w:line="220" w:lineRule="atLeast"/>
              <w:jc w:val="both"/>
            </w:pPr>
            <w:r>
              <w:rPr>
                <w:rFonts w:ascii="Calibri" w:hAnsi="Calibri" w:cs="Calibri"/>
              </w:rPr>
              <w:t>2014 год - 45 348,4 тыс. рублей;</w:t>
            </w:r>
          </w:p>
          <w:p w:rsidR="00512540" w:rsidRDefault="00512540">
            <w:pPr>
              <w:spacing w:after="1" w:line="220" w:lineRule="atLeast"/>
              <w:jc w:val="both"/>
            </w:pPr>
            <w:r>
              <w:rPr>
                <w:rFonts w:ascii="Calibri" w:hAnsi="Calibri" w:cs="Calibri"/>
              </w:rPr>
              <w:t>2015 год - 1 344 648,8 тыс. рублей;</w:t>
            </w:r>
          </w:p>
          <w:p w:rsidR="00512540" w:rsidRDefault="00512540">
            <w:pPr>
              <w:spacing w:after="1" w:line="220" w:lineRule="atLeast"/>
              <w:jc w:val="both"/>
            </w:pPr>
            <w:r>
              <w:rPr>
                <w:rFonts w:ascii="Calibri" w:hAnsi="Calibri" w:cs="Calibri"/>
              </w:rPr>
              <w:t>2016 год - 1 012 585,6 тыс. рублей;</w:t>
            </w:r>
          </w:p>
          <w:p w:rsidR="00512540" w:rsidRDefault="00512540">
            <w:pPr>
              <w:spacing w:after="1" w:line="220" w:lineRule="atLeast"/>
              <w:jc w:val="both"/>
            </w:pPr>
            <w:r>
              <w:rPr>
                <w:rFonts w:ascii="Calibri" w:hAnsi="Calibri" w:cs="Calibri"/>
              </w:rPr>
              <w:t>2017 год - 898 351,6 тыс. рублей;</w:t>
            </w:r>
          </w:p>
          <w:p w:rsidR="00512540" w:rsidRDefault="00512540">
            <w:pPr>
              <w:spacing w:after="1" w:line="220" w:lineRule="atLeast"/>
              <w:jc w:val="both"/>
            </w:pPr>
            <w:r>
              <w:rPr>
                <w:rFonts w:ascii="Calibri" w:hAnsi="Calibri" w:cs="Calibri"/>
              </w:rPr>
              <w:t>2018 год - 979 852,8 тыс. рублей;</w:t>
            </w:r>
          </w:p>
          <w:p w:rsidR="00512540" w:rsidRDefault="00512540">
            <w:pPr>
              <w:spacing w:after="1" w:line="220" w:lineRule="atLeast"/>
              <w:jc w:val="both"/>
            </w:pPr>
            <w:r>
              <w:rPr>
                <w:rFonts w:ascii="Calibri" w:hAnsi="Calibri" w:cs="Calibri"/>
              </w:rPr>
              <w:t>2019 год - 958 806,7 тыс. рублей;</w:t>
            </w:r>
          </w:p>
          <w:p w:rsidR="00512540" w:rsidRDefault="00512540">
            <w:pPr>
              <w:spacing w:after="1" w:line="220" w:lineRule="atLeast"/>
              <w:jc w:val="both"/>
            </w:pPr>
            <w:r>
              <w:rPr>
                <w:rFonts w:ascii="Calibri" w:hAnsi="Calibri" w:cs="Calibri"/>
              </w:rPr>
              <w:t>2020 год - 1 024 553,7 тыс. рублей;</w:t>
            </w:r>
          </w:p>
          <w:p w:rsidR="00512540" w:rsidRDefault="00512540">
            <w:pPr>
              <w:spacing w:after="1" w:line="220" w:lineRule="atLeast"/>
              <w:jc w:val="both"/>
            </w:pPr>
            <w:r>
              <w:rPr>
                <w:rFonts w:ascii="Calibri" w:hAnsi="Calibri" w:cs="Calibri"/>
              </w:rPr>
              <w:t>2021 год - 1 034 041,4 тыс. рублей;</w:t>
            </w:r>
          </w:p>
          <w:p w:rsidR="00512540" w:rsidRDefault="00512540">
            <w:pPr>
              <w:spacing w:after="1" w:line="220" w:lineRule="atLeast"/>
              <w:jc w:val="both"/>
            </w:pPr>
            <w:r>
              <w:rPr>
                <w:rFonts w:ascii="Calibri" w:hAnsi="Calibri" w:cs="Calibri"/>
              </w:rPr>
              <w:t>2022 год - 1 034 041,4 тыс. рублей;</w:t>
            </w:r>
          </w:p>
          <w:p w:rsidR="00512540" w:rsidRDefault="00512540">
            <w:pPr>
              <w:spacing w:after="1" w:line="220" w:lineRule="atLeast"/>
              <w:jc w:val="both"/>
            </w:pPr>
            <w:r>
              <w:rPr>
                <w:rFonts w:ascii="Calibri" w:hAnsi="Calibri" w:cs="Calibri"/>
              </w:rPr>
              <w:t>2023 год - 1 034 041,4 тыс. рублей;</w:t>
            </w:r>
          </w:p>
          <w:p w:rsidR="00512540" w:rsidRDefault="00512540">
            <w:pPr>
              <w:spacing w:after="1" w:line="220" w:lineRule="atLeast"/>
              <w:jc w:val="both"/>
            </w:pPr>
            <w:r>
              <w:rPr>
                <w:rFonts w:ascii="Calibri" w:hAnsi="Calibri" w:cs="Calibri"/>
              </w:rPr>
              <w:t>2024 год - 1 034 041,4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85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Охват лекарственным обеспечением отдельных категорий граждан (процент);</w:t>
            </w:r>
          </w:p>
          <w:p w:rsidR="00512540" w:rsidRDefault="00512540">
            <w:pPr>
              <w:spacing w:after="1" w:line="220" w:lineRule="atLeast"/>
              <w:jc w:val="both"/>
            </w:pPr>
            <w:r>
              <w:rPr>
                <w:rFonts w:ascii="Calibri" w:hAnsi="Calibri" w:cs="Calibri"/>
              </w:rPr>
              <w:t>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(процент);</w:t>
            </w:r>
          </w:p>
          <w:p w:rsidR="00512540" w:rsidRDefault="00512540">
            <w:pPr>
              <w:spacing w:after="1" w:line="220" w:lineRule="atLeast"/>
              <w:jc w:val="both"/>
            </w:pPr>
            <w:r>
              <w:rPr>
                <w:rFonts w:ascii="Calibri" w:hAnsi="Calibri" w:cs="Calibri"/>
              </w:rPr>
              <w:t>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(процент);</w:t>
            </w:r>
          </w:p>
          <w:p w:rsidR="00512540" w:rsidRDefault="00512540">
            <w:pPr>
              <w:spacing w:after="1" w:line="220" w:lineRule="atLeast"/>
              <w:jc w:val="both"/>
            </w:pPr>
            <w:r>
              <w:rPr>
                <w:rFonts w:ascii="Calibri" w:hAnsi="Calibri" w:cs="Calibri"/>
              </w:rPr>
              <w:t>доля рецептов, находящихся на отсроченном обеспечении, в общем количестве выписанных рецептов (процент).</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01.08.2017 </w:t>
            </w:r>
            <w:hyperlink r:id="rId855" w:history="1">
              <w:r>
                <w:rPr>
                  <w:rFonts w:ascii="Calibri" w:hAnsi="Calibri" w:cs="Calibri"/>
                  <w:color w:val="0000FF"/>
                </w:rPr>
                <w:t>N 298-п</w:t>
              </w:r>
            </w:hyperlink>
            <w:r>
              <w:rPr>
                <w:rFonts w:ascii="Calibri" w:hAnsi="Calibri" w:cs="Calibri"/>
              </w:rPr>
              <w:t xml:space="preserve">, от 25.12.2018 </w:t>
            </w:r>
            <w:hyperlink r:id="rId856" w:history="1">
              <w:r>
                <w:rPr>
                  <w:rFonts w:ascii="Calibri" w:hAnsi="Calibri" w:cs="Calibri"/>
                  <w:color w:val="0000FF"/>
                </w:rPr>
                <w:t>N 560-п</w:t>
              </w:r>
            </w:hyperlink>
            <w:r>
              <w:rPr>
                <w:rFonts w:ascii="Calibri" w:hAnsi="Calibri" w:cs="Calibri"/>
              </w:rPr>
              <w:t xml:space="preserve">, от 01.06.2021 </w:t>
            </w:r>
            <w:hyperlink r:id="rId857"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В рамках реализации подпрограммы планируется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охват лекарственным обеспечением отдельных категорий граждан до 100% (2020 год - 98,5%);</w:t>
            </w:r>
          </w:p>
          <w:p w:rsidR="00512540" w:rsidRDefault="00512540">
            <w:pPr>
              <w:spacing w:after="1" w:line="220" w:lineRule="atLeast"/>
              <w:jc w:val="both"/>
            </w:pPr>
            <w:r>
              <w:rPr>
                <w:rFonts w:ascii="Calibri" w:hAnsi="Calibri" w:cs="Calibri"/>
              </w:rPr>
              <w:t>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100% ежегодно (2012 год - 97%);</w:t>
            </w:r>
          </w:p>
          <w:p w:rsidR="00512540" w:rsidRDefault="00512540">
            <w:pPr>
              <w:spacing w:after="1" w:line="220" w:lineRule="atLeast"/>
              <w:jc w:val="both"/>
            </w:pPr>
            <w:r>
              <w:rPr>
                <w:rFonts w:ascii="Calibri" w:hAnsi="Calibri" w:cs="Calibri"/>
              </w:rPr>
              <w:t xml:space="preserve">доля муниципальных районов и городских округов, обеспеченных пунктами отпуска лекарственных препаратов, по отношению ко всем </w:t>
            </w:r>
            <w:r>
              <w:rPr>
                <w:rFonts w:ascii="Calibri" w:hAnsi="Calibri" w:cs="Calibri"/>
              </w:rPr>
              <w:lastRenderedPageBreak/>
              <w:t>муниципальным районам и городским округам Новосибирской области 100% ежегодно (2012 год - 100%);</w:t>
            </w:r>
          </w:p>
          <w:p w:rsidR="00512540" w:rsidRDefault="00512540">
            <w:pPr>
              <w:spacing w:after="1" w:line="220" w:lineRule="atLeast"/>
              <w:jc w:val="both"/>
            </w:pPr>
            <w:r>
              <w:rPr>
                <w:rFonts w:ascii="Calibri" w:hAnsi="Calibri" w:cs="Calibri"/>
              </w:rPr>
              <w:t>доля рецептов, находящихся на отсроченном обеспечении, в общем количестве выписанных рецептов - не более 1% ежегодно</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01.08.2017 </w:t>
            </w:r>
            <w:hyperlink r:id="rId858" w:history="1">
              <w:r>
                <w:rPr>
                  <w:rFonts w:ascii="Calibri" w:hAnsi="Calibri" w:cs="Calibri"/>
                  <w:color w:val="0000FF"/>
                </w:rPr>
                <w:t>N 298-п</w:t>
              </w:r>
            </w:hyperlink>
            <w:r>
              <w:rPr>
                <w:rFonts w:ascii="Calibri" w:hAnsi="Calibri" w:cs="Calibri"/>
              </w:rPr>
              <w:t xml:space="preserve">, от 01.06.2021 </w:t>
            </w:r>
            <w:hyperlink r:id="rId859"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Сфера действия подпрограммы направлена на обеспечение отдельных категорий граждан Новосибирской области, имеющих право на льготное обеспечение и проживающих на территории Новосибирской области, лекарственными препаратами, медицинскими изделиями и продуктами специализированного лечебного питания в соответствии с категориями заболеваний и перечнем групп населения, руководствуясь утвержденным льготным </w:t>
      </w:r>
      <w:hyperlink r:id="rId860" w:history="1">
        <w:r>
          <w:rPr>
            <w:rFonts w:ascii="Calibri" w:hAnsi="Calibri" w:cs="Calibri"/>
            <w:color w:val="0000FF"/>
          </w:rPr>
          <w:t>Перечнем</w:t>
        </w:r>
      </w:hyperlink>
      <w:r>
        <w:rPr>
          <w:rFonts w:ascii="Calibri" w:hAnsi="Calibri" w:cs="Calibri"/>
        </w:rPr>
        <w:t xml:space="preserve"> лекарственных препаратов, предназначенных для прописывания и отпуска по льготным и бесплатным рецептам за счет средств областного бюджета (Перечень), стандартом оказания медицинской помощи на амбулаторном этапе и согласно "Паспорту врачебного участка".</w:t>
      </w:r>
    </w:p>
    <w:p w:rsidR="00512540" w:rsidRDefault="00512540">
      <w:pPr>
        <w:spacing w:before="220" w:after="1" w:line="220" w:lineRule="atLeast"/>
        <w:ind w:firstLine="540"/>
        <w:jc w:val="both"/>
      </w:pPr>
      <w:r>
        <w:rPr>
          <w:rFonts w:ascii="Calibri" w:hAnsi="Calibri" w:cs="Calibri"/>
        </w:rPr>
        <w:t>На 31.12.2012 в Новосибирской области к указанным категориям граждан, имеющим право на льготное лекарственное обеспечение, относилось 232183 человека, на 31.12.2013 - 338838 человек.</w:t>
      </w:r>
    </w:p>
    <w:p w:rsidR="00512540" w:rsidRDefault="00512540">
      <w:pPr>
        <w:spacing w:before="220" w:after="1" w:line="220" w:lineRule="atLeast"/>
        <w:ind w:firstLine="540"/>
        <w:jc w:val="both"/>
      </w:pPr>
      <w:r>
        <w:rPr>
          <w:rFonts w:ascii="Calibri" w:hAnsi="Calibri" w:cs="Calibri"/>
        </w:rPr>
        <w:t>В структуре категорий заболеваний населения отмечается увеличение доли заболеваний, требующих дорогостоящего лечения, в частности:</w:t>
      </w:r>
    </w:p>
    <w:p w:rsidR="00512540" w:rsidRDefault="00512540">
      <w:pPr>
        <w:spacing w:before="220" w:after="1" w:line="220" w:lineRule="atLeast"/>
        <w:ind w:firstLine="540"/>
        <w:jc w:val="both"/>
      </w:pPr>
      <w:r>
        <w:rPr>
          <w:rFonts w:ascii="Calibri" w:hAnsi="Calibri" w:cs="Calibri"/>
        </w:rPr>
        <w:t>1. Численность больных сахарным диабетом на 01.01.2012 составила 49165 человек, на 31.12.2012 - 51591, на 31.12.2013 - 66763, средняя стоимость лекарственных препаратов для лечения заболевания сахарный диабет для одного пациента в месяц составляет 3210 рублей, что в значительной мере превышает имеющиеся финансовые затраты.</w:t>
      </w:r>
    </w:p>
    <w:p w:rsidR="00512540" w:rsidRDefault="00512540">
      <w:pPr>
        <w:spacing w:before="220" w:after="1" w:line="220" w:lineRule="atLeast"/>
        <w:ind w:firstLine="540"/>
        <w:jc w:val="both"/>
      </w:pPr>
      <w:r>
        <w:rPr>
          <w:rFonts w:ascii="Calibri" w:hAnsi="Calibri" w:cs="Calibri"/>
        </w:rPr>
        <w:t>2. Численность пациентов с заболеванием бронхиальная астма на 01.01.2012 составила 31721 человек, на 31.12.2012 - 33034, на 31.12.2013 - 43322. Средняя стоимость ингалятора для купирования и предупреждения приступов - 1900 рублей.</w:t>
      </w:r>
    </w:p>
    <w:p w:rsidR="00512540" w:rsidRDefault="00512540">
      <w:pPr>
        <w:spacing w:before="220" w:after="1" w:line="220" w:lineRule="atLeast"/>
        <w:ind w:firstLine="540"/>
        <w:jc w:val="both"/>
      </w:pPr>
      <w:r>
        <w:rPr>
          <w:rFonts w:ascii="Calibri" w:hAnsi="Calibri" w:cs="Calibri"/>
        </w:rPr>
        <w:t>3. Численность больных онкологическими заболеваниями на 01.01.2012 составила 11971 человек, на 31.12.2012 - 12585, на 31.12.2013 - 15436. Средняя стоимость противоопухолевого препарата составляет 23000 рублей.</w:t>
      </w:r>
    </w:p>
    <w:p w:rsidR="00512540" w:rsidRDefault="00512540">
      <w:pPr>
        <w:spacing w:before="220" w:after="1" w:line="220" w:lineRule="atLeast"/>
        <w:ind w:firstLine="540"/>
        <w:jc w:val="both"/>
      </w:pPr>
      <w:r>
        <w:rPr>
          <w:rFonts w:ascii="Calibri" w:hAnsi="Calibri" w:cs="Calibri"/>
        </w:rPr>
        <w:t>Динамика онкологической заболеваемости имеет тенденцию в сторону ее неуклонного роста, в то же время происходит увеличение числа больных с 1 - 2 стадией опухолевого процесса, когда значительному числу больных можно отказаться от применения агрессивных и травматичных методов лечения, приводящих к глубокой инвалидизации, в пользу функционально-щадящего лечения, имеющего высокий социальный и экономический эффект.</w:t>
      </w:r>
    </w:p>
    <w:p w:rsidR="00512540" w:rsidRDefault="00512540">
      <w:pPr>
        <w:spacing w:before="220" w:after="1" w:line="220" w:lineRule="atLeast"/>
        <w:ind w:firstLine="540"/>
        <w:jc w:val="both"/>
      </w:pPr>
      <w:r>
        <w:rPr>
          <w:rFonts w:ascii="Calibri" w:hAnsi="Calibri" w:cs="Calibri"/>
        </w:rPr>
        <w:t>4. По состоянию на 01.01.2012 в Новосибирской области на учете с диагнозом "фенилкетонурия" состояло 39 детей, на 01.01.2013 - 73, на 31.12.2013 - 80.</w:t>
      </w:r>
    </w:p>
    <w:p w:rsidR="00512540" w:rsidRDefault="00512540">
      <w:pPr>
        <w:spacing w:before="220" w:after="1" w:line="220" w:lineRule="atLeast"/>
        <w:ind w:firstLine="540"/>
        <w:jc w:val="both"/>
      </w:pPr>
      <w:r>
        <w:rPr>
          <w:rFonts w:ascii="Calibri" w:hAnsi="Calibri" w:cs="Calibri"/>
        </w:rPr>
        <w:t>Фенилкетонурия - генетическое заболевание, требующее немедленного лечения с рождения ребенка. Лечение заключается в безбелковой диете и в обязательном введении в рацион специализированного питания, не содержащего белок фенилаланин. В случае выполнения всех условий выбора питания ребенок учится и развивается наравне со здоровыми детьми. При отказе от питания происходит необратимая деградация личности, развивается олигофрения и идиотия.</w:t>
      </w:r>
    </w:p>
    <w:p w:rsidR="00512540" w:rsidRDefault="00512540">
      <w:pPr>
        <w:spacing w:before="220" w:after="1" w:line="220" w:lineRule="atLeast"/>
        <w:ind w:firstLine="540"/>
        <w:jc w:val="both"/>
      </w:pPr>
      <w:r>
        <w:rPr>
          <w:rFonts w:ascii="Calibri" w:hAnsi="Calibri" w:cs="Calibri"/>
        </w:rPr>
        <w:lastRenderedPageBreak/>
        <w:t>Средняя стоимость лечебного питания на одного пациента в месяц составляет 15625 рублей.</w:t>
      </w:r>
    </w:p>
    <w:p w:rsidR="00512540" w:rsidRDefault="00512540">
      <w:pPr>
        <w:spacing w:before="220" w:after="1" w:line="220" w:lineRule="atLeast"/>
        <w:ind w:firstLine="540"/>
        <w:jc w:val="both"/>
      </w:pPr>
      <w:r>
        <w:rPr>
          <w:rFonts w:ascii="Calibri" w:hAnsi="Calibri" w:cs="Calibri"/>
        </w:rPr>
        <w:t>5. При министерстве здравоохранения Новосибирской области создана формулярная комиссия, в состав которой входят главные специалисты министерства здравоохранения Новосибирской области. По решению формулярной комиссии по жизненным показаниям для некоторых пациентов закупаются лекарственные препараты, не вошедшие в Перечень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512540" w:rsidRDefault="00512540">
      <w:pPr>
        <w:spacing w:before="220" w:after="1" w:line="220" w:lineRule="atLeast"/>
        <w:ind w:firstLine="540"/>
        <w:jc w:val="both"/>
      </w:pPr>
      <w:r>
        <w:rPr>
          <w:rFonts w:ascii="Calibri" w:hAnsi="Calibri" w:cs="Calibri"/>
        </w:rPr>
        <w:t>В 2012 году по решениям формулярной комиссии было закуплено лекарственных препаратов на сумму 19,86 млн. рублей, в 2013 - 47,1 млн. рублей.</w:t>
      </w:r>
    </w:p>
    <w:p w:rsidR="00512540" w:rsidRDefault="00512540">
      <w:pPr>
        <w:spacing w:before="220" w:after="1" w:line="220" w:lineRule="atLeast"/>
        <w:ind w:firstLine="540"/>
        <w:jc w:val="both"/>
      </w:pPr>
      <w:r>
        <w:rPr>
          <w:rFonts w:ascii="Calibri" w:hAnsi="Calibri" w:cs="Calibri"/>
        </w:rPr>
        <w:t xml:space="preserve">В соответствии с Федеральным </w:t>
      </w:r>
      <w:hyperlink r:id="rId861"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отнесена к полномочиям органов государственной власти субъектов Российской Федерации в сфере охраны здоровья.</w:t>
      </w:r>
    </w:p>
    <w:p w:rsidR="00512540" w:rsidRDefault="00512540">
      <w:pPr>
        <w:spacing w:before="220" w:after="1" w:line="220" w:lineRule="atLeast"/>
        <w:ind w:firstLine="540"/>
        <w:jc w:val="both"/>
      </w:pPr>
      <w:r>
        <w:rPr>
          <w:rFonts w:ascii="Calibri" w:hAnsi="Calibri" w:cs="Calibri"/>
        </w:rPr>
        <w:t xml:space="preserve">В настоящее время в списке пациентов с орфанными заболеваниями, проживающих в городе Новосибирске и Новосибирской области, состоит 237 человек. Согласно </w:t>
      </w:r>
      <w:hyperlink r:id="rId862" w:history="1">
        <w:r>
          <w:rPr>
            <w:rFonts w:ascii="Calibri" w:hAnsi="Calibri" w:cs="Calibri"/>
            <w:color w:val="0000FF"/>
          </w:rPr>
          <w:t>приказу</w:t>
        </w:r>
      </w:hyperlink>
      <w:r>
        <w:rPr>
          <w:rFonts w:ascii="Calibri" w:hAnsi="Calibri" w:cs="Calibri"/>
        </w:rPr>
        <w:t xml:space="preserve"> Министерства здравоохранения Российской Федерации от 19.11.2012 N 950н "О формах документов для введения регионального сегмента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порядке их представления" регистр ведется с января 2013 года.</w:t>
      </w:r>
    </w:p>
    <w:p w:rsidR="00512540" w:rsidRDefault="00512540">
      <w:pPr>
        <w:spacing w:before="220" w:after="1" w:line="220" w:lineRule="atLeast"/>
        <w:ind w:firstLine="540"/>
        <w:jc w:val="both"/>
      </w:pPr>
      <w:r>
        <w:rPr>
          <w:rFonts w:ascii="Calibri" w:hAnsi="Calibri" w:cs="Calibri"/>
        </w:rPr>
        <w:t>Статистические и финансовые показатели оказания медицинской помощи больным с орфанными заболеваниями даны по 2012 - 2013 годам.</w:t>
      </w:r>
    </w:p>
    <w:p w:rsidR="00512540" w:rsidRDefault="00512540">
      <w:pPr>
        <w:spacing w:before="220" w:after="1" w:line="220" w:lineRule="atLeast"/>
        <w:ind w:firstLine="540"/>
        <w:jc w:val="both"/>
      </w:pPr>
      <w:r>
        <w:rPr>
          <w:rFonts w:ascii="Calibri" w:hAnsi="Calibri" w:cs="Calibri"/>
        </w:rPr>
        <w:t xml:space="preserve">Обеспечение пациентов с заболеванием мукополисахаридоз (тип II) министерство здравоохранения Новосибирской области проводило за счет средств областного бюджета по долгосрочной целевой </w:t>
      </w:r>
      <w:hyperlink r:id="rId863" w:history="1">
        <w:r>
          <w:rPr>
            <w:rFonts w:ascii="Calibri" w:hAnsi="Calibri" w:cs="Calibri"/>
            <w:color w:val="0000FF"/>
          </w:rPr>
          <w:t>программе</w:t>
        </w:r>
      </w:hyperlink>
      <w:r>
        <w:rPr>
          <w:rFonts w:ascii="Calibri" w:hAnsi="Calibri" w:cs="Calibri"/>
        </w:rPr>
        <w:t xml:space="preserve"> "Развитие службы охраны материнства и детства Новосибирской области на 2011 - 2014 годы", утвержденной постановлением Правительства Новосибирской области от 22.08.2011 N 363-п, в 2012 году на сумму - 67320000,00 рубля, в 2013 году - на сумму 67320000,00 рубля.</w:t>
      </w:r>
    </w:p>
    <w:p w:rsidR="00512540" w:rsidRDefault="00512540">
      <w:pPr>
        <w:spacing w:before="220" w:after="1" w:line="220" w:lineRule="atLeast"/>
        <w:ind w:firstLine="540"/>
        <w:jc w:val="both"/>
      </w:pPr>
      <w:r>
        <w:rPr>
          <w:rFonts w:ascii="Calibri" w:hAnsi="Calibri" w:cs="Calibri"/>
        </w:rPr>
        <w:t>Обеспечение пациентов с заболеваниями: легочная (артериальная) гипертензия (идиопатическая) (первичная) в 2012 году на сумму - 950852,00 рубля, в 2013 году - на сумму 10183794,84 рубля; юношеский артрит с системным началом в 2012 году - на сумму 6389744,48 рубля, в 2013 году - на сумму 6575697,79 рубля; наследственный дефицит факторов II (фибриногена), VII (лабильного), X (Стюарта-Прауэра) в 2012 году на сумму - 58368,42 рубля, в 2013 году - на сумму 1518659,67 рубля - министерство здравоохранения Новосибирской области проводило за счет средств областного бюджета по решению формулярной комиссии при министерстве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Преждевременная половая зрелость центрального происхождения в 2012 году на сумму - 709535,04 рубля, в 2013 году - на сумму 976382,70 рубля и глютарикацидурия в 2012 году - на сумму 94500,00 рубля, в 2013 году - на сумму 187134,64 рубля.</w:t>
      </w:r>
    </w:p>
    <w:p w:rsidR="00512540" w:rsidRDefault="00512540">
      <w:pPr>
        <w:spacing w:before="220" w:after="1" w:line="220" w:lineRule="atLeast"/>
        <w:ind w:firstLine="540"/>
        <w:jc w:val="both"/>
      </w:pPr>
      <w:r>
        <w:rPr>
          <w:rFonts w:ascii="Calibri" w:hAnsi="Calibri" w:cs="Calibri"/>
        </w:rPr>
        <w:lastRenderedPageBreak/>
        <w:t>6. Отпуск по рецепту врача льготным категориям граждан лекарственных препаратов, медицинских изделий и продуктов специализированного лечебного питания требует затрат на обеспечение:</w:t>
      </w:r>
    </w:p>
    <w:p w:rsidR="00512540" w:rsidRDefault="00512540">
      <w:pPr>
        <w:spacing w:before="220" w:after="1" w:line="220" w:lineRule="atLeast"/>
        <w:ind w:firstLine="540"/>
        <w:jc w:val="both"/>
      </w:pPr>
      <w:r>
        <w:rPr>
          <w:rFonts w:ascii="Calibri" w:hAnsi="Calibri" w:cs="Calibri"/>
        </w:rPr>
        <w:t>хранения в аптеках и отпуска лекарственных препаратов, медицинских изделий и продуктов специализированного лечебного питания, отпускаемых льготным категориям населения бесплатно или с 50-процентной скидкой;</w:t>
      </w:r>
    </w:p>
    <w:p w:rsidR="00512540" w:rsidRDefault="00512540">
      <w:pPr>
        <w:spacing w:before="220" w:after="1" w:line="220" w:lineRule="atLeast"/>
        <w:ind w:firstLine="540"/>
        <w:jc w:val="both"/>
      </w:pPr>
      <w:r>
        <w:rPr>
          <w:rFonts w:ascii="Calibri" w:hAnsi="Calibri" w:cs="Calibri"/>
        </w:rPr>
        <w:t>охранных мероприятий по содержанию специализированных мест хранения наркотических и психотропных лекарственных препаратов.</w:t>
      </w:r>
    </w:p>
    <w:p w:rsidR="00512540" w:rsidRDefault="00512540">
      <w:pPr>
        <w:spacing w:before="220" w:after="1" w:line="220" w:lineRule="atLeast"/>
        <w:ind w:firstLine="540"/>
        <w:jc w:val="both"/>
      </w:pPr>
      <w:r>
        <w:rPr>
          <w:rFonts w:ascii="Calibri" w:hAnsi="Calibri" w:cs="Calibri"/>
        </w:rPr>
        <w:t>7.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согласно межбюджетным трансфертам, предоставленным на финансовое обеспечение расходов бюджета Новосибирской области по доставке лекарственных препаратов до аптечных организаций в пределах Новосибирской области.</w:t>
      </w:r>
    </w:p>
    <w:p w:rsidR="00512540" w:rsidRDefault="00512540">
      <w:pPr>
        <w:spacing w:before="220" w:after="1" w:line="220" w:lineRule="atLeast"/>
        <w:ind w:firstLine="540"/>
        <w:jc w:val="both"/>
      </w:pPr>
      <w:r>
        <w:rPr>
          <w:rFonts w:ascii="Calibri" w:hAnsi="Calibri" w:cs="Calibri"/>
        </w:rPr>
        <w:t>В соответствии с динамикой изменения ситуации состояния здоровья населения необходимо плановое увеличение финансирования мероприятий, направленных на качественное и бесперебойное обеспечение граждан лекарственными препаратами, изделиями медицинского назначения и продуктами специализированного лечебного питания.</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8 является обеспечение доступности лекарственных препаратов, изделий медицинского назначения и продуктов специализированного лечебного питания отдельным категориям граждан, проживающих в Новосибирской области и имеющих право на льготное обеспечение.</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решение задачи обеспечения лекарственными препаратами и изделиями медицинского назначения отдельных категорий граждан.</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8 являются:</w:t>
      </w:r>
    </w:p>
    <w:p w:rsidR="00512540" w:rsidRDefault="00512540">
      <w:pPr>
        <w:spacing w:before="220" w:after="1" w:line="220" w:lineRule="atLeast"/>
        <w:ind w:firstLine="540"/>
        <w:jc w:val="both"/>
      </w:pPr>
      <w:r>
        <w:rPr>
          <w:rFonts w:ascii="Calibri" w:hAnsi="Calibri" w:cs="Calibri"/>
        </w:rPr>
        <w:t>охват лекарственным обеспечением отдельных категорий граждан (процент);</w:t>
      </w:r>
    </w:p>
    <w:p w:rsidR="00512540" w:rsidRDefault="00512540">
      <w:pPr>
        <w:spacing w:after="1" w:line="220" w:lineRule="atLeast"/>
        <w:jc w:val="both"/>
      </w:pPr>
      <w:r>
        <w:rPr>
          <w:rFonts w:ascii="Calibri" w:hAnsi="Calibri" w:cs="Calibri"/>
        </w:rPr>
        <w:t xml:space="preserve">(в ред. </w:t>
      </w:r>
      <w:hyperlink r:id="rId86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(процент);</w:t>
      </w:r>
    </w:p>
    <w:p w:rsidR="00512540" w:rsidRDefault="00512540">
      <w:pPr>
        <w:spacing w:before="220" w:after="1" w:line="220" w:lineRule="atLeast"/>
        <w:ind w:firstLine="540"/>
        <w:jc w:val="both"/>
      </w:pPr>
      <w:r>
        <w:rPr>
          <w:rFonts w:ascii="Calibri" w:hAnsi="Calibri" w:cs="Calibri"/>
        </w:rPr>
        <w:t>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(процент);</w:t>
      </w:r>
    </w:p>
    <w:p w:rsidR="00512540" w:rsidRDefault="00512540">
      <w:pPr>
        <w:spacing w:before="220" w:after="1" w:line="220" w:lineRule="atLeast"/>
        <w:ind w:firstLine="540"/>
        <w:jc w:val="both"/>
      </w:pPr>
      <w:r>
        <w:rPr>
          <w:rFonts w:ascii="Calibri" w:hAnsi="Calibri" w:cs="Calibri"/>
        </w:rPr>
        <w:t>доля рецептов, находящихся на отсроченном обеспечении, в общем количестве выписанных рецептов (процент).</w:t>
      </w:r>
    </w:p>
    <w:p w:rsidR="00512540" w:rsidRDefault="00512540">
      <w:pPr>
        <w:spacing w:after="1" w:line="220" w:lineRule="atLeast"/>
        <w:jc w:val="both"/>
      </w:pPr>
      <w:r>
        <w:rPr>
          <w:rFonts w:ascii="Calibri" w:hAnsi="Calibri" w:cs="Calibri"/>
        </w:rPr>
        <w:t xml:space="preserve">(абзац введен </w:t>
      </w:r>
      <w:hyperlink r:id="rId86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8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Задача подпрограммы 8: обеспечение лекарственными препаратами и изделиями медицинского назначения отдельных категорий граждан.</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Реализация мер, направленных на обеспечение лекарственными препаратами и изделиями медицинского назначения отдельных категорий граждан, имеющих право на их получение по рецепту врача бесплатно или со скидкой 50 процентов.</w:t>
      </w:r>
    </w:p>
    <w:p w:rsidR="00512540" w:rsidRDefault="00512540">
      <w:pPr>
        <w:spacing w:after="1" w:line="220" w:lineRule="atLeast"/>
        <w:jc w:val="both"/>
      </w:pPr>
      <w:r>
        <w:rPr>
          <w:rFonts w:ascii="Calibri" w:hAnsi="Calibri" w:cs="Calibri"/>
        </w:rPr>
        <w:t xml:space="preserve">(в ред. </w:t>
      </w:r>
      <w:hyperlink r:id="rId86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данного мероприятия будет производиться закуп лекарственных препаратов и изделий медицинского назначения по заявкам медицинских организаций, подведомственных министерству здравоохранения Новосибирской области, для обеспечения отдельных категорий граждан, имеющих право на бесплатное и льготное лекарственное обеспечение, закуп лекарственных препаратов для отдельных категорий граждан, имеющих право на получение государственной социальной помощи по бесплатным рецептам за счет средств областного бюджета по решениям заседаний формулярной комиссии министерства здравоохранения Новосибирской области, обеспечение средствами самоконтроля больных сахарным диабетом по заявкам медицинских организаций (тест-системы).</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86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Реализация мер, направленных на обеспечение необходимыми лекарственными препаратами, изделиями медицинского назначения, а также специализированными продуктами лечебного питания определенных категорий граждан, проживающих на территории Новосибирской области.</w:t>
      </w:r>
    </w:p>
    <w:p w:rsidR="00512540" w:rsidRDefault="00512540">
      <w:pPr>
        <w:spacing w:after="1" w:line="220" w:lineRule="atLeast"/>
        <w:jc w:val="both"/>
      </w:pPr>
      <w:r>
        <w:rPr>
          <w:rFonts w:ascii="Calibri" w:hAnsi="Calibri" w:cs="Calibri"/>
        </w:rPr>
        <w:t xml:space="preserve">(в ред. </w:t>
      </w:r>
      <w:hyperlink r:id="rId86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В рамках данного мероприятия предусмотрены обеспечение граждан, проживающих на территории Новосибирской области, лекарственными препаратами для лечения заболеваний, включенных в перечень жизнеугрожающих и хронических прогрессирующих редких заболеваний, приводящих к сокращению продолжительности жизни, обеспечение продуктами специализированного лечебного диетического питания детей, больных фенилкетонурией, логистика лекарственных препаратов для больных злокачественными новообразованиями лимфоидной, кроветворной и родственной им ткани, гемофилией, муковисцидозом, гипофизарным нанизмом, болезнью Гоше, рассеянным склерозом, а также после трансплантации органов и/или тканей.</w:t>
      </w:r>
    </w:p>
    <w:p w:rsidR="00512540" w:rsidRDefault="00512540">
      <w:pPr>
        <w:spacing w:before="220" w:after="1" w:line="220" w:lineRule="atLeast"/>
        <w:ind w:firstLine="540"/>
        <w:jc w:val="both"/>
      </w:pPr>
      <w:r>
        <w:rPr>
          <w:rFonts w:ascii="Calibri" w:hAnsi="Calibri" w:cs="Calibri"/>
        </w:rPr>
        <w:t>Обеспечение наличия специализированных аптечных учреждений, осуществляющих получение, хранение и отпуск лекарственных препаратов, изделий медицинского назначения и продуктов специализированного лечебного питания.</w:t>
      </w:r>
    </w:p>
    <w:p w:rsidR="00512540" w:rsidRDefault="00512540">
      <w:pPr>
        <w:spacing w:before="220" w:after="1" w:line="220" w:lineRule="atLeast"/>
        <w:ind w:firstLine="540"/>
        <w:jc w:val="both"/>
      </w:pPr>
      <w:r>
        <w:rPr>
          <w:rFonts w:ascii="Calibri" w:hAnsi="Calibri" w:cs="Calibri"/>
        </w:rPr>
        <w:t>В рамках данного мероприятия будет осуществлена компенсация затрат аптечным учреждениям по отпуску и хранению лекарственных препаратов, закупленных для отпуска отдельным категориям граждан, имеющим право на получение лекарственных средств и изделий медицинского назначения по рецепту врача бесплатно или со скидкой 50 процентов.</w:t>
      </w:r>
    </w:p>
    <w:p w:rsidR="00512540" w:rsidRDefault="00512540">
      <w:pPr>
        <w:spacing w:before="220" w:after="1" w:line="220" w:lineRule="atLeast"/>
        <w:ind w:firstLine="540"/>
        <w:jc w:val="both"/>
      </w:pPr>
      <w:r>
        <w:rPr>
          <w:rFonts w:ascii="Calibri" w:hAnsi="Calibri" w:cs="Calibri"/>
        </w:rPr>
        <w:t>Организационные мероприятия по обеспечению лекарственными препаратами и изделиями медицинского назначения отдельных категорий граждан. Формирование, размещение, хранение, учет, использование, пополнение, сбережение, освежение запасов материальных ценностей мобилизационного резерва.</w:t>
      </w:r>
    </w:p>
    <w:p w:rsidR="00512540" w:rsidRDefault="00512540">
      <w:pPr>
        <w:spacing w:before="220" w:after="1" w:line="220" w:lineRule="atLeast"/>
        <w:ind w:firstLine="540"/>
        <w:jc w:val="both"/>
      </w:pPr>
      <w:r>
        <w:rPr>
          <w:rFonts w:ascii="Calibri" w:hAnsi="Calibri" w:cs="Calibri"/>
        </w:rPr>
        <w:t xml:space="preserve">В рамках данного мероприятия будет осуществлена логистика лекарственных препаратов и изделий медицинского назначения к аптечным учреждениям, формирование, размещение, </w:t>
      </w:r>
      <w:r>
        <w:rPr>
          <w:rFonts w:ascii="Calibri" w:hAnsi="Calibri" w:cs="Calibri"/>
        </w:rPr>
        <w:lastRenderedPageBreak/>
        <w:t>хранение, учет, использование, пополнение, сбережение, освежение запасов материальных ценностей мобилизационного резерва.</w:t>
      </w:r>
    </w:p>
    <w:p w:rsidR="00512540" w:rsidRDefault="00512540">
      <w:pPr>
        <w:spacing w:before="220" w:after="1" w:line="220" w:lineRule="atLeast"/>
        <w:ind w:firstLine="540"/>
        <w:jc w:val="both"/>
      </w:pPr>
      <w:r>
        <w:rPr>
          <w:rFonts w:ascii="Calibri" w:hAnsi="Calibri" w:cs="Calibri"/>
        </w:rPr>
        <w:t>Реализация отдельных полномочий в области лекарственного обеспечения.</w:t>
      </w:r>
    </w:p>
    <w:p w:rsidR="00512540" w:rsidRDefault="00512540">
      <w:pPr>
        <w:spacing w:before="220" w:after="1" w:line="220" w:lineRule="atLeast"/>
        <w:ind w:firstLine="540"/>
        <w:jc w:val="both"/>
      </w:pPr>
      <w:r>
        <w:rPr>
          <w:rFonts w:ascii="Calibri" w:hAnsi="Calibri" w:cs="Calibri"/>
        </w:rPr>
        <w:t>В рамках данного мероприятия будет производиться закуп лекарственных препаратов и изделий медицинского назначения по заявкам медицинских организаций, подведомственных министерству здравоохранения Новосибирской области, для обеспечения отдельных категорий граждан, имеющих право на бесплатное и льготное лекарственное обеспечение по федеральной льготе.</w:t>
      </w:r>
    </w:p>
    <w:p w:rsidR="00512540" w:rsidRDefault="00512540">
      <w:pPr>
        <w:spacing w:before="220" w:after="1" w:line="220" w:lineRule="atLeast"/>
        <w:ind w:firstLine="540"/>
        <w:jc w:val="both"/>
      </w:pPr>
      <w:r>
        <w:rPr>
          <w:rFonts w:ascii="Calibri" w:hAnsi="Calibri" w:cs="Calibri"/>
        </w:rPr>
        <w:t>Указанные мероприятия направлены на повышение эффективности мер по обеспечению лекарственными препаратами и изделиями медицинского назначения отдельных категорий граждан.</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совершенствование системы лекарственного обеспечения, в том числе в амбулаторных условиях, будут достигнуты следующие показатели:</w:t>
      </w:r>
    </w:p>
    <w:p w:rsidR="00512540" w:rsidRDefault="00512540">
      <w:pPr>
        <w:spacing w:before="220" w:after="1" w:line="220" w:lineRule="atLeast"/>
        <w:ind w:firstLine="540"/>
        <w:jc w:val="both"/>
      </w:pPr>
      <w:r>
        <w:rPr>
          <w:rFonts w:ascii="Calibri" w:hAnsi="Calibri" w:cs="Calibri"/>
        </w:rPr>
        <w:t>охват лекарственным обеспечением отдельных категорий граждан до 100% (2020 год - 98,5%);</w:t>
      </w:r>
    </w:p>
    <w:p w:rsidR="00512540" w:rsidRDefault="00512540">
      <w:pPr>
        <w:spacing w:after="1" w:line="220" w:lineRule="atLeast"/>
        <w:jc w:val="both"/>
      </w:pPr>
      <w:r>
        <w:rPr>
          <w:rFonts w:ascii="Calibri" w:hAnsi="Calibri" w:cs="Calibri"/>
        </w:rPr>
        <w:t xml:space="preserve">(в ред. </w:t>
      </w:r>
      <w:hyperlink r:id="rId86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доля детей, имеющих с рождения диагноз "фенилкетонурия", обеспеченных специализированным лечебным питанием, от общего количества детей, поставленных на учет с таким диагнозом, 100% ежегодно (2012 год - 97%);</w:t>
      </w:r>
    </w:p>
    <w:p w:rsidR="00512540" w:rsidRDefault="00512540">
      <w:pPr>
        <w:spacing w:before="220" w:after="1" w:line="220" w:lineRule="atLeast"/>
        <w:ind w:firstLine="540"/>
        <w:jc w:val="both"/>
      </w:pPr>
      <w:r>
        <w:rPr>
          <w:rFonts w:ascii="Calibri" w:hAnsi="Calibri" w:cs="Calibri"/>
        </w:rPr>
        <w:t>доля муниципальных районов и городских округов, обеспеченных пунктами отпуска лекарственных препаратов, по отношению ко всем муниципальным районам и городским округам Новосибирской области 100% ежегодно (2012 год - 100%);</w:t>
      </w:r>
    </w:p>
    <w:p w:rsidR="00512540" w:rsidRDefault="00512540">
      <w:pPr>
        <w:spacing w:before="220" w:after="1" w:line="220" w:lineRule="atLeast"/>
        <w:ind w:firstLine="540"/>
        <w:jc w:val="both"/>
      </w:pPr>
      <w:r>
        <w:rPr>
          <w:rFonts w:ascii="Calibri" w:hAnsi="Calibri" w:cs="Calibri"/>
        </w:rPr>
        <w:t>доля рецептов, находящихся на отсроченном обеспечении, в общем количестве выписанных рецептов - не более 1% ежегодно.</w:t>
      </w:r>
    </w:p>
    <w:p w:rsidR="00512540" w:rsidRDefault="00512540">
      <w:pPr>
        <w:spacing w:after="1" w:line="220" w:lineRule="atLeast"/>
        <w:jc w:val="both"/>
      </w:pPr>
      <w:r>
        <w:rPr>
          <w:rFonts w:ascii="Calibri" w:hAnsi="Calibri" w:cs="Calibri"/>
        </w:rPr>
        <w:t xml:space="preserve">(абзац введен </w:t>
      </w:r>
      <w:hyperlink r:id="rId87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27.12.2017 N 467-п)</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12</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29" w:name="P15650"/>
      <w:bookmarkEnd w:id="29"/>
      <w:r>
        <w:rPr>
          <w:rFonts w:ascii="Calibri" w:hAnsi="Calibri" w:cs="Calibri"/>
          <w:b/>
        </w:rPr>
        <w:t>Подпрограмма 9 "Развитие информатизации в здравоохранении"</w:t>
      </w:r>
    </w:p>
    <w:p w:rsidR="00512540" w:rsidRDefault="00512540">
      <w:pPr>
        <w:spacing w:after="1" w:line="220" w:lineRule="atLeast"/>
        <w:jc w:val="center"/>
      </w:pPr>
      <w:r>
        <w:rPr>
          <w:rFonts w:ascii="Calibri" w:hAnsi="Calibri" w:cs="Calibri"/>
          <w:b/>
        </w:rPr>
        <w:t>государственной программы "Развитие здравоохранения</w:t>
      </w:r>
    </w:p>
    <w:p w:rsidR="00512540" w:rsidRDefault="00512540">
      <w:pPr>
        <w:spacing w:after="1" w:line="220" w:lineRule="atLeast"/>
        <w:jc w:val="center"/>
      </w:pPr>
      <w:r>
        <w:rPr>
          <w:rFonts w:ascii="Calibri" w:hAnsi="Calibri" w:cs="Calibri"/>
          <w:b/>
        </w:rPr>
        <w:t>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14.09.2015 </w:t>
            </w:r>
            <w:hyperlink r:id="rId871" w:history="1">
              <w:r>
                <w:rPr>
                  <w:rFonts w:ascii="Calibri" w:hAnsi="Calibri" w:cs="Calibri"/>
                  <w:color w:val="0000FF"/>
                </w:rPr>
                <w:t>N 339-п</w:t>
              </w:r>
            </w:hyperlink>
            <w:r>
              <w:rPr>
                <w:rFonts w:ascii="Calibri" w:hAnsi="Calibri" w:cs="Calibri"/>
                <w:color w:val="392C69"/>
              </w:rPr>
              <w:t xml:space="preserve">, от 28.12.2015 </w:t>
            </w:r>
            <w:hyperlink r:id="rId872" w:history="1">
              <w:r>
                <w:rPr>
                  <w:rFonts w:ascii="Calibri" w:hAnsi="Calibri" w:cs="Calibri"/>
                  <w:color w:val="0000FF"/>
                </w:rPr>
                <w:t>N 463-п</w:t>
              </w:r>
            </w:hyperlink>
            <w:r>
              <w:rPr>
                <w:rFonts w:ascii="Calibri" w:hAnsi="Calibri" w:cs="Calibri"/>
                <w:color w:val="392C69"/>
              </w:rPr>
              <w:t xml:space="preserve">, от 27.09.2016 </w:t>
            </w:r>
            <w:hyperlink r:id="rId873" w:history="1">
              <w:r>
                <w:rPr>
                  <w:rFonts w:ascii="Calibri" w:hAnsi="Calibri" w:cs="Calibri"/>
                  <w:color w:val="0000FF"/>
                </w:rPr>
                <w:t>N 294-п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14.12.2016 </w:t>
            </w:r>
            <w:hyperlink r:id="rId874" w:history="1">
              <w:r>
                <w:rPr>
                  <w:rFonts w:ascii="Calibri" w:hAnsi="Calibri" w:cs="Calibri"/>
                  <w:color w:val="0000FF"/>
                </w:rPr>
                <w:t>N 404-п</w:t>
              </w:r>
            </w:hyperlink>
            <w:r>
              <w:rPr>
                <w:rFonts w:ascii="Calibri" w:hAnsi="Calibri" w:cs="Calibri"/>
                <w:color w:val="392C69"/>
              </w:rPr>
              <w:t xml:space="preserve">, от 01.08.2017 </w:t>
            </w:r>
            <w:hyperlink r:id="rId875" w:history="1">
              <w:r>
                <w:rPr>
                  <w:rFonts w:ascii="Calibri" w:hAnsi="Calibri" w:cs="Calibri"/>
                  <w:color w:val="0000FF"/>
                </w:rPr>
                <w:t>N 298-п</w:t>
              </w:r>
            </w:hyperlink>
            <w:r>
              <w:rPr>
                <w:rFonts w:ascii="Calibri" w:hAnsi="Calibri" w:cs="Calibri"/>
                <w:color w:val="392C69"/>
              </w:rPr>
              <w:t xml:space="preserve">, от 27.12.2017 </w:t>
            </w:r>
            <w:hyperlink r:id="rId876" w:history="1">
              <w:r>
                <w:rPr>
                  <w:rFonts w:ascii="Calibri" w:hAnsi="Calibri" w:cs="Calibri"/>
                  <w:color w:val="0000FF"/>
                </w:rPr>
                <w:t>N 467-п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lastRenderedPageBreak/>
              <w:t xml:space="preserve">от 13.02.2018 </w:t>
            </w:r>
            <w:hyperlink r:id="rId877" w:history="1">
              <w:r>
                <w:rPr>
                  <w:rFonts w:ascii="Calibri" w:hAnsi="Calibri" w:cs="Calibri"/>
                  <w:color w:val="0000FF"/>
                </w:rPr>
                <w:t>N 51-п</w:t>
              </w:r>
            </w:hyperlink>
            <w:r>
              <w:rPr>
                <w:rFonts w:ascii="Calibri" w:hAnsi="Calibri" w:cs="Calibri"/>
                <w:color w:val="392C69"/>
              </w:rPr>
              <w:t xml:space="preserve">, от 25.12.2018 </w:t>
            </w:r>
            <w:hyperlink r:id="rId878" w:history="1">
              <w:r>
                <w:rPr>
                  <w:rFonts w:ascii="Calibri" w:hAnsi="Calibri" w:cs="Calibri"/>
                  <w:color w:val="0000FF"/>
                </w:rPr>
                <w:t>N 560-п</w:t>
              </w:r>
            </w:hyperlink>
            <w:r>
              <w:rPr>
                <w:rFonts w:ascii="Calibri" w:hAnsi="Calibri" w:cs="Calibri"/>
                <w:color w:val="392C69"/>
              </w:rPr>
              <w:t xml:space="preserve">, от 16.04.2019 </w:t>
            </w:r>
            <w:hyperlink r:id="rId879"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880" w:history="1">
              <w:r>
                <w:rPr>
                  <w:rFonts w:ascii="Calibri" w:hAnsi="Calibri" w:cs="Calibri"/>
                  <w:color w:val="0000FF"/>
                </w:rPr>
                <w:t>N 287-п</w:t>
              </w:r>
            </w:hyperlink>
            <w:r>
              <w:rPr>
                <w:rFonts w:ascii="Calibri" w:hAnsi="Calibri" w:cs="Calibri"/>
                <w:color w:val="392C69"/>
              </w:rPr>
              <w:t xml:space="preserve">, от 01.06.2021 </w:t>
            </w:r>
            <w:hyperlink r:id="rId881"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88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88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Развитие информатизации в здравоохранении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88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заказчик-координатор) подпрограммы</w:t>
            </w:r>
          </w:p>
        </w:tc>
        <w:tc>
          <w:tcPr>
            <w:tcW w:w="6803"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Цели и задачи подпрограммы</w:t>
            </w:r>
          </w:p>
        </w:tc>
        <w:tc>
          <w:tcPr>
            <w:tcW w:w="6803"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в сфере здравоохранения.</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внедрение информационных и телекоммуникационных технологий в систему здравоохранения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885" w:history="1">
              <w:r>
                <w:rPr>
                  <w:rFonts w:ascii="Calibri" w:hAnsi="Calibri" w:cs="Calibri"/>
                  <w:color w:val="0000FF"/>
                </w:rPr>
                <w:t>N 151-п</w:t>
              </w:r>
            </w:hyperlink>
            <w:r>
              <w:rPr>
                <w:rFonts w:ascii="Calibri" w:hAnsi="Calibri" w:cs="Calibri"/>
              </w:rPr>
              <w:t xml:space="preserve">, от 13.07.2020 </w:t>
            </w:r>
            <w:hyperlink r:id="rId886" w:history="1">
              <w:r>
                <w:rPr>
                  <w:rFonts w:ascii="Calibri" w:hAnsi="Calibri" w:cs="Calibri"/>
                  <w:color w:val="0000FF"/>
                </w:rPr>
                <w:t>N 287-п</w:t>
              </w:r>
            </w:hyperlink>
            <w:r>
              <w:rPr>
                <w:rFonts w:ascii="Calibri" w:hAnsi="Calibri" w:cs="Calibri"/>
              </w:rPr>
              <w:t xml:space="preserve">, от 01.06.2021 </w:t>
            </w:r>
            <w:hyperlink r:id="rId887"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 xml:space="preserve">Объемы финансирования подпрограммы (с </w:t>
            </w:r>
            <w:r>
              <w:rPr>
                <w:rFonts w:ascii="Calibri" w:hAnsi="Calibri" w:cs="Calibri"/>
              </w:rPr>
              <w:lastRenderedPageBreak/>
              <w:t>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lastRenderedPageBreak/>
              <w:t>Объемы финансирования подпрограммы:</w:t>
            </w:r>
          </w:p>
          <w:p w:rsidR="00512540" w:rsidRDefault="00512540">
            <w:pPr>
              <w:spacing w:after="1" w:line="220" w:lineRule="atLeast"/>
              <w:jc w:val="both"/>
            </w:pPr>
            <w:r>
              <w:rPr>
                <w:rFonts w:ascii="Calibri" w:hAnsi="Calibri" w:cs="Calibri"/>
              </w:rPr>
              <w:t>всего - 1 622 469,2 тыс. рублей, в том числе по годам:</w:t>
            </w:r>
          </w:p>
          <w:p w:rsidR="00512540" w:rsidRDefault="00512540">
            <w:pPr>
              <w:spacing w:after="1" w:line="220" w:lineRule="atLeast"/>
              <w:jc w:val="both"/>
            </w:pPr>
            <w:r>
              <w:rPr>
                <w:rFonts w:ascii="Calibri" w:hAnsi="Calibri" w:cs="Calibri"/>
              </w:rPr>
              <w:t>2013 год - 558 657,4 тыс. рублей;</w:t>
            </w:r>
          </w:p>
          <w:p w:rsidR="00512540" w:rsidRDefault="00512540">
            <w:pPr>
              <w:spacing w:after="1" w:line="220" w:lineRule="atLeast"/>
              <w:jc w:val="both"/>
            </w:pPr>
            <w:r>
              <w:rPr>
                <w:rFonts w:ascii="Calibri" w:hAnsi="Calibri" w:cs="Calibri"/>
              </w:rPr>
              <w:lastRenderedPageBreak/>
              <w:t>2014 год - 54 454,0 тыс. рублей;</w:t>
            </w:r>
          </w:p>
          <w:p w:rsidR="00512540" w:rsidRDefault="00512540">
            <w:pPr>
              <w:spacing w:after="1" w:line="220" w:lineRule="atLeast"/>
              <w:jc w:val="both"/>
            </w:pPr>
            <w:r>
              <w:rPr>
                <w:rFonts w:ascii="Calibri" w:hAnsi="Calibri" w:cs="Calibri"/>
              </w:rPr>
              <w:t>2015 год - 73 659,2 тыс. рублей;</w:t>
            </w:r>
          </w:p>
          <w:p w:rsidR="00512540" w:rsidRDefault="00512540">
            <w:pPr>
              <w:spacing w:after="1" w:line="220" w:lineRule="atLeast"/>
              <w:jc w:val="both"/>
            </w:pPr>
            <w:r>
              <w:rPr>
                <w:rFonts w:ascii="Calibri" w:hAnsi="Calibri" w:cs="Calibri"/>
              </w:rPr>
              <w:t>2016 год - 73 659,2 тыс. рублей;</w:t>
            </w:r>
          </w:p>
          <w:p w:rsidR="00512540" w:rsidRDefault="00512540">
            <w:pPr>
              <w:spacing w:after="1" w:line="220" w:lineRule="atLeast"/>
              <w:jc w:val="both"/>
            </w:pPr>
            <w:r>
              <w:rPr>
                <w:rFonts w:ascii="Calibri" w:hAnsi="Calibri" w:cs="Calibri"/>
              </w:rPr>
              <w:t>2017 год - 81 828,6 тыс. рублей;</w:t>
            </w:r>
          </w:p>
          <w:p w:rsidR="00512540" w:rsidRDefault="00512540">
            <w:pPr>
              <w:spacing w:after="1" w:line="220" w:lineRule="atLeast"/>
              <w:jc w:val="both"/>
            </w:pPr>
            <w:r>
              <w:rPr>
                <w:rFonts w:ascii="Calibri" w:hAnsi="Calibri" w:cs="Calibri"/>
              </w:rPr>
              <w:t>2018 год - 108 449,2 тыс. рублей;</w:t>
            </w:r>
          </w:p>
          <w:p w:rsidR="00512540" w:rsidRDefault="00512540">
            <w:pPr>
              <w:spacing w:after="1" w:line="220" w:lineRule="atLeast"/>
              <w:jc w:val="both"/>
            </w:pPr>
            <w:r>
              <w:rPr>
                <w:rFonts w:ascii="Calibri" w:hAnsi="Calibri" w:cs="Calibri"/>
              </w:rPr>
              <w:t>2019 год - 108 608,8 тыс. рублей;</w:t>
            </w:r>
          </w:p>
          <w:p w:rsidR="00512540" w:rsidRDefault="00512540">
            <w:pPr>
              <w:spacing w:after="1" w:line="220" w:lineRule="atLeast"/>
              <w:jc w:val="both"/>
            </w:pPr>
            <w:r>
              <w:rPr>
                <w:rFonts w:ascii="Calibri" w:hAnsi="Calibri" w:cs="Calibri"/>
              </w:rPr>
              <w:t>2020 год - 114 082,6 тыс. рублей;</w:t>
            </w:r>
          </w:p>
          <w:p w:rsidR="00512540" w:rsidRDefault="00512540">
            <w:pPr>
              <w:spacing w:after="1" w:line="220" w:lineRule="atLeast"/>
              <w:jc w:val="both"/>
            </w:pPr>
            <w:r>
              <w:rPr>
                <w:rFonts w:ascii="Calibri" w:hAnsi="Calibri" w:cs="Calibri"/>
              </w:rPr>
              <w:t>2021 год - 115 082,6 тыс. рублей;</w:t>
            </w:r>
          </w:p>
          <w:p w:rsidR="00512540" w:rsidRDefault="00512540">
            <w:pPr>
              <w:spacing w:after="1" w:line="220" w:lineRule="atLeast"/>
              <w:jc w:val="both"/>
            </w:pPr>
            <w:r>
              <w:rPr>
                <w:rFonts w:ascii="Calibri" w:hAnsi="Calibri" w:cs="Calibri"/>
              </w:rPr>
              <w:t>2022 год - 112 211,4 тыс. рублей;</w:t>
            </w:r>
          </w:p>
          <w:p w:rsidR="00512540" w:rsidRDefault="00512540">
            <w:pPr>
              <w:spacing w:after="1" w:line="220" w:lineRule="atLeast"/>
              <w:jc w:val="both"/>
            </w:pPr>
            <w:r>
              <w:rPr>
                <w:rFonts w:ascii="Calibri" w:hAnsi="Calibri" w:cs="Calibri"/>
              </w:rPr>
              <w:t>2023 год - 110 888,1 тыс. рублей;</w:t>
            </w:r>
          </w:p>
          <w:p w:rsidR="00512540" w:rsidRDefault="00512540">
            <w:pPr>
              <w:spacing w:after="1" w:line="220" w:lineRule="atLeast"/>
              <w:jc w:val="both"/>
            </w:pPr>
            <w:r>
              <w:rPr>
                <w:rFonts w:ascii="Calibri" w:hAnsi="Calibri" w:cs="Calibri"/>
              </w:rPr>
              <w:t>2024 год - 110 888,1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- 1 492 942,8 тыс. рублей, в том числе по годам:</w:t>
            </w:r>
          </w:p>
          <w:p w:rsidR="00512540" w:rsidRDefault="00512540">
            <w:pPr>
              <w:spacing w:after="1" w:line="220" w:lineRule="atLeast"/>
              <w:jc w:val="both"/>
            </w:pPr>
            <w:r>
              <w:rPr>
                <w:rFonts w:ascii="Calibri" w:hAnsi="Calibri" w:cs="Calibri"/>
              </w:rPr>
              <w:t>2013 год - 429 131,0 тыс. рублей;</w:t>
            </w:r>
          </w:p>
          <w:p w:rsidR="00512540" w:rsidRDefault="00512540">
            <w:pPr>
              <w:spacing w:after="1" w:line="220" w:lineRule="atLeast"/>
              <w:jc w:val="both"/>
            </w:pPr>
            <w:r>
              <w:rPr>
                <w:rFonts w:ascii="Calibri" w:hAnsi="Calibri" w:cs="Calibri"/>
              </w:rPr>
              <w:t>2014 год - 54 454,0 тыс. рублей;</w:t>
            </w:r>
          </w:p>
          <w:p w:rsidR="00512540" w:rsidRDefault="00512540">
            <w:pPr>
              <w:spacing w:after="1" w:line="220" w:lineRule="atLeast"/>
              <w:jc w:val="both"/>
            </w:pPr>
            <w:r>
              <w:rPr>
                <w:rFonts w:ascii="Calibri" w:hAnsi="Calibri" w:cs="Calibri"/>
              </w:rPr>
              <w:t>2015 год - 73 659,2 тыс. рублей;</w:t>
            </w:r>
          </w:p>
          <w:p w:rsidR="00512540" w:rsidRDefault="00512540">
            <w:pPr>
              <w:spacing w:after="1" w:line="220" w:lineRule="atLeast"/>
              <w:jc w:val="both"/>
            </w:pPr>
            <w:r>
              <w:rPr>
                <w:rFonts w:ascii="Calibri" w:hAnsi="Calibri" w:cs="Calibri"/>
              </w:rPr>
              <w:t>2016 год - 73 659,2 тыс. рублей;</w:t>
            </w:r>
          </w:p>
          <w:p w:rsidR="00512540" w:rsidRDefault="00512540">
            <w:pPr>
              <w:spacing w:after="1" w:line="220" w:lineRule="atLeast"/>
              <w:jc w:val="both"/>
            </w:pPr>
            <w:r>
              <w:rPr>
                <w:rFonts w:ascii="Calibri" w:hAnsi="Calibri" w:cs="Calibri"/>
              </w:rPr>
              <w:t>2017 год - 81 828,6 тыс. рублей;</w:t>
            </w:r>
          </w:p>
          <w:p w:rsidR="00512540" w:rsidRDefault="00512540">
            <w:pPr>
              <w:spacing w:after="1" w:line="220" w:lineRule="atLeast"/>
              <w:jc w:val="both"/>
            </w:pPr>
            <w:r>
              <w:rPr>
                <w:rFonts w:ascii="Calibri" w:hAnsi="Calibri" w:cs="Calibri"/>
              </w:rPr>
              <w:t>2018 год - 108 449,2 тыс. рублей;</w:t>
            </w:r>
          </w:p>
          <w:p w:rsidR="00512540" w:rsidRDefault="00512540">
            <w:pPr>
              <w:spacing w:after="1" w:line="220" w:lineRule="atLeast"/>
              <w:jc w:val="both"/>
            </w:pPr>
            <w:r>
              <w:rPr>
                <w:rFonts w:ascii="Calibri" w:hAnsi="Calibri" w:cs="Calibri"/>
              </w:rPr>
              <w:t>2019 год - 108 608,8 тыс. рублей;</w:t>
            </w:r>
          </w:p>
          <w:p w:rsidR="00512540" w:rsidRDefault="00512540">
            <w:pPr>
              <w:spacing w:after="1" w:line="220" w:lineRule="atLeast"/>
              <w:jc w:val="both"/>
            </w:pPr>
            <w:r>
              <w:rPr>
                <w:rFonts w:ascii="Calibri" w:hAnsi="Calibri" w:cs="Calibri"/>
              </w:rPr>
              <w:t>2020 год - 114 082,6 тыс. рублей;</w:t>
            </w:r>
          </w:p>
          <w:p w:rsidR="00512540" w:rsidRDefault="00512540">
            <w:pPr>
              <w:spacing w:after="1" w:line="220" w:lineRule="atLeast"/>
              <w:jc w:val="both"/>
            </w:pPr>
            <w:r>
              <w:rPr>
                <w:rFonts w:ascii="Calibri" w:hAnsi="Calibri" w:cs="Calibri"/>
              </w:rPr>
              <w:t>2021 год - 115 082,6 тыс. рублей;</w:t>
            </w:r>
          </w:p>
          <w:p w:rsidR="00512540" w:rsidRDefault="00512540">
            <w:pPr>
              <w:spacing w:after="1" w:line="220" w:lineRule="atLeast"/>
              <w:jc w:val="both"/>
            </w:pPr>
            <w:r>
              <w:rPr>
                <w:rFonts w:ascii="Calibri" w:hAnsi="Calibri" w:cs="Calibri"/>
              </w:rPr>
              <w:t>2022 год - 112 211,4 тыс. рублей;</w:t>
            </w:r>
          </w:p>
          <w:p w:rsidR="00512540" w:rsidRDefault="00512540">
            <w:pPr>
              <w:spacing w:after="1" w:line="220" w:lineRule="atLeast"/>
              <w:jc w:val="both"/>
            </w:pPr>
            <w:r>
              <w:rPr>
                <w:rFonts w:ascii="Calibri" w:hAnsi="Calibri" w:cs="Calibri"/>
              </w:rPr>
              <w:t>2023 год - 110 888,1 тыс. рублей;</w:t>
            </w:r>
          </w:p>
          <w:p w:rsidR="00512540" w:rsidRDefault="00512540">
            <w:pPr>
              <w:spacing w:after="1" w:line="220" w:lineRule="atLeast"/>
              <w:jc w:val="both"/>
            </w:pPr>
            <w:r>
              <w:rPr>
                <w:rFonts w:ascii="Calibri" w:hAnsi="Calibri" w:cs="Calibri"/>
              </w:rPr>
              <w:t>2024 год - 110 888,1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- 129 526,4 тыс. рублей, в том числе по годам:</w:t>
            </w:r>
          </w:p>
          <w:p w:rsidR="00512540" w:rsidRDefault="00512540">
            <w:pPr>
              <w:spacing w:after="1" w:line="220" w:lineRule="atLeast"/>
              <w:jc w:val="both"/>
            </w:pPr>
            <w:r>
              <w:rPr>
                <w:rFonts w:ascii="Calibri" w:hAnsi="Calibri" w:cs="Calibri"/>
              </w:rPr>
              <w:t>2013 год - 129 526,4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в том числе по исполнителям (главным распорядителям бюджетных средств Новосибирской области):</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- 1 227 443,4 тыс. рублей, в том числе по годам:</w:t>
            </w:r>
          </w:p>
          <w:p w:rsidR="00512540" w:rsidRDefault="00512540">
            <w:pPr>
              <w:spacing w:after="1" w:line="220" w:lineRule="atLeast"/>
              <w:jc w:val="both"/>
            </w:pPr>
            <w:r>
              <w:rPr>
                <w:rFonts w:ascii="Calibri" w:hAnsi="Calibri" w:cs="Calibri"/>
              </w:rPr>
              <w:t>2013 год - 163 631,6 тыс. рублей;</w:t>
            </w:r>
          </w:p>
          <w:p w:rsidR="00512540" w:rsidRDefault="00512540">
            <w:pPr>
              <w:spacing w:after="1" w:line="220" w:lineRule="atLeast"/>
              <w:jc w:val="both"/>
            </w:pPr>
            <w:r>
              <w:rPr>
                <w:rFonts w:ascii="Calibri" w:hAnsi="Calibri" w:cs="Calibri"/>
              </w:rPr>
              <w:t>2014 год - 54 454,0 тыс. рублей;</w:t>
            </w:r>
          </w:p>
          <w:p w:rsidR="00512540" w:rsidRDefault="00512540">
            <w:pPr>
              <w:spacing w:after="1" w:line="220" w:lineRule="atLeast"/>
              <w:jc w:val="both"/>
            </w:pPr>
            <w:r>
              <w:rPr>
                <w:rFonts w:ascii="Calibri" w:hAnsi="Calibri" w:cs="Calibri"/>
              </w:rPr>
              <w:t>2015 год - 73 659,2 тыс. рублей;</w:t>
            </w:r>
          </w:p>
          <w:p w:rsidR="00512540" w:rsidRDefault="00512540">
            <w:pPr>
              <w:spacing w:after="1" w:line="220" w:lineRule="atLeast"/>
              <w:jc w:val="both"/>
            </w:pPr>
            <w:r>
              <w:rPr>
                <w:rFonts w:ascii="Calibri" w:hAnsi="Calibri" w:cs="Calibri"/>
              </w:rPr>
              <w:t>2016 год - 73 659,2 тыс. рублей;</w:t>
            </w:r>
          </w:p>
          <w:p w:rsidR="00512540" w:rsidRDefault="00512540">
            <w:pPr>
              <w:spacing w:after="1" w:line="220" w:lineRule="atLeast"/>
              <w:jc w:val="both"/>
            </w:pPr>
            <w:r>
              <w:rPr>
                <w:rFonts w:ascii="Calibri" w:hAnsi="Calibri" w:cs="Calibri"/>
              </w:rPr>
              <w:t>2017 год - 81 828,6 тыс. рублей;</w:t>
            </w:r>
          </w:p>
          <w:p w:rsidR="00512540" w:rsidRDefault="00512540">
            <w:pPr>
              <w:spacing w:after="1" w:line="220" w:lineRule="atLeast"/>
              <w:jc w:val="both"/>
            </w:pPr>
            <w:r>
              <w:rPr>
                <w:rFonts w:ascii="Calibri" w:hAnsi="Calibri" w:cs="Calibri"/>
              </w:rPr>
              <w:t>2018 год - 108 449,2 тыс. рублей;</w:t>
            </w:r>
          </w:p>
          <w:p w:rsidR="00512540" w:rsidRDefault="00512540">
            <w:pPr>
              <w:spacing w:after="1" w:line="220" w:lineRule="atLeast"/>
              <w:jc w:val="both"/>
            </w:pPr>
            <w:r>
              <w:rPr>
                <w:rFonts w:ascii="Calibri" w:hAnsi="Calibri" w:cs="Calibri"/>
              </w:rPr>
              <w:t>2019 год - 108 608,8 тыс. рублей;</w:t>
            </w:r>
          </w:p>
          <w:p w:rsidR="00512540" w:rsidRDefault="00512540">
            <w:pPr>
              <w:spacing w:after="1" w:line="220" w:lineRule="atLeast"/>
              <w:jc w:val="both"/>
            </w:pPr>
            <w:r>
              <w:rPr>
                <w:rFonts w:ascii="Calibri" w:hAnsi="Calibri" w:cs="Calibri"/>
              </w:rPr>
              <w:t>2020 год - 114 082,6 тыс. рублей;</w:t>
            </w:r>
          </w:p>
          <w:p w:rsidR="00512540" w:rsidRDefault="00512540">
            <w:pPr>
              <w:spacing w:after="1" w:line="220" w:lineRule="atLeast"/>
              <w:jc w:val="both"/>
            </w:pPr>
            <w:r>
              <w:rPr>
                <w:rFonts w:ascii="Calibri" w:hAnsi="Calibri" w:cs="Calibri"/>
              </w:rPr>
              <w:t>2021 год - 115 082,6 тыс. рублей;</w:t>
            </w:r>
          </w:p>
          <w:p w:rsidR="00512540" w:rsidRDefault="00512540">
            <w:pPr>
              <w:spacing w:after="1" w:line="220" w:lineRule="atLeast"/>
              <w:jc w:val="both"/>
            </w:pPr>
            <w:r>
              <w:rPr>
                <w:rFonts w:ascii="Calibri" w:hAnsi="Calibri" w:cs="Calibri"/>
              </w:rPr>
              <w:lastRenderedPageBreak/>
              <w:t>2022 год - 112 211,4 тыс. рублей;</w:t>
            </w:r>
          </w:p>
          <w:p w:rsidR="00512540" w:rsidRDefault="00512540">
            <w:pPr>
              <w:spacing w:after="1" w:line="220" w:lineRule="atLeast"/>
              <w:jc w:val="both"/>
            </w:pPr>
            <w:r>
              <w:rPr>
                <w:rFonts w:ascii="Calibri" w:hAnsi="Calibri" w:cs="Calibri"/>
              </w:rPr>
              <w:t>2023 год - 110 888,1 тыс. рублей;</w:t>
            </w:r>
          </w:p>
          <w:p w:rsidR="00512540" w:rsidRDefault="00512540">
            <w:pPr>
              <w:spacing w:after="1" w:line="220" w:lineRule="atLeast"/>
              <w:jc w:val="both"/>
            </w:pPr>
            <w:r>
              <w:rPr>
                <w:rFonts w:ascii="Calibri" w:hAnsi="Calibri" w:cs="Calibri"/>
              </w:rPr>
              <w:t>2024 год - 110 888,1 тыс. рублей;</w:t>
            </w:r>
          </w:p>
          <w:p w:rsidR="00512540" w:rsidRDefault="00512540">
            <w:pPr>
              <w:spacing w:after="1" w:line="220" w:lineRule="atLeast"/>
              <w:jc w:val="both"/>
            </w:pPr>
            <w:r>
              <w:rPr>
                <w:rFonts w:ascii="Calibri" w:hAnsi="Calibri" w:cs="Calibri"/>
              </w:rPr>
              <w:t>из них:</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- 1 097 917,0 тыс. рублей, в том числе по годам:</w:t>
            </w:r>
          </w:p>
          <w:p w:rsidR="00512540" w:rsidRDefault="00512540">
            <w:pPr>
              <w:spacing w:after="1" w:line="220" w:lineRule="atLeast"/>
              <w:jc w:val="both"/>
            </w:pPr>
            <w:r>
              <w:rPr>
                <w:rFonts w:ascii="Calibri" w:hAnsi="Calibri" w:cs="Calibri"/>
              </w:rPr>
              <w:t>2013 год - 34 105,2 тыс. рублей;</w:t>
            </w:r>
          </w:p>
          <w:p w:rsidR="00512540" w:rsidRDefault="00512540">
            <w:pPr>
              <w:spacing w:after="1" w:line="220" w:lineRule="atLeast"/>
              <w:jc w:val="both"/>
            </w:pPr>
            <w:r>
              <w:rPr>
                <w:rFonts w:ascii="Calibri" w:hAnsi="Calibri" w:cs="Calibri"/>
              </w:rPr>
              <w:t>2014 год - 54 454,0 тыс. рублей;</w:t>
            </w:r>
          </w:p>
          <w:p w:rsidR="00512540" w:rsidRDefault="00512540">
            <w:pPr>
              <w:spacing w:after="1" w:line="220" w:lineRule="atLeast"/>
              <w:jc w:val="both"/>
            </w:pPr>
            <w:r>
              <w:rPr>
                <w:rFonts w:ascii="Calibri" w:hAnsi="Calibri" w:cs="Calibri"/>
              </w:rPr>
              <w:t>2015 год - 73 659,2 тыс. рублей;</w:t>
            </w:r>
          </w:p>
          <w:p w:rsidR="00512540" w:rsidRDefault="00512540">
            <w:pPr>
              <w:spacing w:after="1" w:line="220" w:lineRule="atLeast"/>
              <w:jc w:val="both"/>
            </w:pPr>
            <w:r>
              <w:rPr>
                <w:rFonts w:ascii="Calibri" w:hAnsi="Calibri" w:cs="Calibri"/>
              </w:rPr>
              <w:t>2016 год - 73 659,2 тыс. рублей;</w:t>
            </w:r>
          </w:p>
          <w:p w:rsidR="00512540" w:rsidRDefault="00512540">
            <w:pPr>
              <w:spacing w:after="1" w:line="220" w:lineRule="atLeast"/>
              <w:jc w:val="both"/>
            </w:pPr>
            <w:r>
              <w:rPr>
                <w:rFonts w:ascii="Calibri" w:hAnsi="Calibri" w:cs="Calibri"/>
              </w:rPr>
              <w:t>2017 год - 81 828,6 тыс. рублей;</w:t>
            </w:r>
          </w:p>
          <w:p w:rsidR="00512540" w:rsidRDefault="00512540">
            <w:pPr>
              <w:spacing w:after="1" w:line="220" w:lineRule="atLeast"/>
              <w:jc w:val="both"/>
            </w:pPr>
            <w:r>
              <w:rPr>
                <w:rFonts w:ascii="Calibri" w:hAnsi="Calibri" w:cs="Calibri"/>
              </w:rPr>
              <w:t>2018 год - 108 449,2 тыс. рублей;</w:t>
            </w:r>
          </w:p>
          <w:p w:rsidR="00512540" w:rsidRDefault="00512540">
            <w:pPr>
              <w:spacing w:after="1" w:line="220" w:lineRule="atLeast"/>
              <w:jc w:val="both"/>
            </w:pPr>
            <w:r>
              <w:rPr>
                <w:rFonts w:ascii="Calibri" w:hAnsi="Calibri" w:cs="Calibri"/>
              </w:rPr>
              <w:t>2019 год - 108 608,8 тыс. рублей;</w:t>
            </w:r>
          </w:p>
          <w:p w:rsidR="00512540" w:rsidRDefault="00512540">
            <w:pPr>
              <w:spacing w:after="1" w:line="220" w:lineRule="atLeast"/>
              <w:jc w:val="both"/>
            </w:pPr>
            <w:r>
              <w:rPr>
                <w:rFonts w:ascii="Calibri" w:hAnsi="Calibri" w:cs="Calibri"/>
              </w:rPr>
              <w:t>2020 год - 114 082,6 тыс. рублей;</w:t>
            </w:r>
          </w:p>
          <w:p w:rsidR="00512540" w:rsidRDefault="00512540">
            <w:pPr>
              <w:spacing w:after="1" w:line="220" w:lineRule="atLeast"/>
              <w:jc w:val="both"/>
            </w:pPr>
            <w:r>
              <w:rPr>
                <w:rFonts w:ascii="Calibri" w:hAnsi="Calibri" w:cs="Calibri"/>
              </w:rPr>
              <w:t>2021 год - 115 082,6 тыс. рублей;</w:t>
            </w:r>
          </w:p>
          <w:p w:rsidR="00512540" w:rsidRDefault="00512540">
            <w:pPr>
              <w:spacing w:after="1" w:line="220" w:lineRule="atLeast"/>
              <w:jc w:val="both"/>
            </w:pPr>
            <w:r>
              <w:rPr>
                <w:rFonts w:ascii="Calibri" w:hAnsi="Calibri" w:cs="Calibri"/>
              </w:rPr>
              <w:t>2022 год - 112 211,4 тыс. рублей;</w:t>
            </w:r>
          </w:p>
          <w:p w:rsidR="00512540" w:rsidRDefault="00512540">
            <w:pPr>
              <w:spacing w:after="1" w:line="220" w:lineRule="atLeast"/>
              <w:jc w:val="both"/>
            </w:pPr>
            <w:r>
              <w:rPr>
                <w:rFonts w:ascii="Calibri" w:hAnsi="Calibri" w:cs="Calibri"/>
              </w:rPr>
              <w:t>2023 год - 110 888,1 тыс. рублей;</w:t>
            </w:r>
          </w:p>
          <w:p w:rsidR="00512540" w:rsidRDefault="00512540">
            <w:pPr>
              <w:spacing w:after="1" w:line="220" w:lineRule="atLeast"/>
              <w:jc w:val="both"/>
            </w:pPr>
            <w:r>
              <w:rPr>
                <w:rFonts w:ascii="Calibri" w:hAnsi="Calibri" w:cs="Calibri"/>
              </w:rPr>
              <w:t>2024 год - 110 888,1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- 129 526,4 тыс. рублей, в том числе по годам:</w:t>
            </w:r>
          </w:p>
          <w:p w:rsidR="00512540" w:rsidRDefault="00512540">
            <w:pPr>
              <w:spacing w:after="1" w:line="220" w:lineRule="atLeast"/>
              <w:jc w:val="both"/>
            </w:pPr>
            <w:r>
              <w:rPr>
                <w:rFonts w:ascii="Calibri" w:hAnsi="Calibri" w:cs="Calibri"/>
              </w:rPr>
              <w:t>2013 год - 129 526,4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департамент информатизации и развития телекоммуникационных технологий Новосибирской области (средства областного бюджета Новосибирской области):</w:t>
            </w:r>
          </w:p>
          <w:p w:rsidR="00512540" w:rsidRDefault="00512540">
            <w:pPr>
              <w:spacing w:after="1" w:line="220" w:lineRule="atLeast"/>
              <w:jc w:val="both"/>
            </w:pPr>
            <w:r>
              <w:rPr>
                <w:rFonts w:ascii="Calibri" w:hAnsi="Calibri" w:cs="Calibri"/>
              </w:rPr>
              <w:t>всего - 395 025,8 тыс. рублей, в том числе по годам:</w:t>
            </w:r>
          </w:p>
          <w:p w:rsidR="00512540" w:rsidRDefault="00512540">
            <w:pPr>
              <w:spacing w:after="1" w:line="220" w:lineRule="atLeast"/>
              <w:jc w:val="both"/>
            </w:pPr>
            <w:r>
              <w:rPr>
                <w:rFonts w:ascii="Calibri" w:hAnsi="Calibri" w:cs="Calibri"/>
              </w:rPr>
              <w:t>2013 год - 395 025,8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88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 xml:space="preserve">Основные целевые индикаторы </w:t>
            </w:r>
            <w:r>
              <w:rPr>
                <w:rFonts w:ascii="Calibri" w:hAnsi="Calibri" w:cs="Calibri"/>
              </w:rPr>
              <w:lastRenderedPageBreak/>
              <w:t>подпрограммы</w:t>
            </w:r>
          </w:p>
        </w:tc>
        <w:tc>
          <w:tcPr>
            <w:tcW w:w="6803" w:type="dxa"/>
            <w:tcBorders>
              <w:bottom w:val="nil"/>
            </w:tcBorders>
          </w:tcPr>
          <w:p w:rsidR="00512540" w:rsidRDefault="00512540">
            <w:pPr>
              <w:spacing w:after="1" w:line="220" w:lineRule="atLeast"/>
              <w:jc w:val="both"/>
            </w:pPr>
            <w:r>
              <w:rPr>
                <w:rFonts w:ascii="Calibri" w:hAnsi="Calibri" w:cs="Calibri"/>
              </w:rPr>
              <w:lastRenderedPageBreak/>
              <w:t xml:space="preserve">Количество пациентов, у которых ведутся электронные медицинские </w:t>
            </w:r>
            <w:r>
              <w:rPr>
                <w:rFonts w:ascii="Calibri" w:hAnsi="Calibri" w:cs="Calibri"/>
              </w:rPr>
              <w:lastRenderedPageBreak/>
              <w:t>карты (процент);</w:t>
            </w:r>
          </w:p>
          <w:p w:rsidR="00512540" w:rsidRDefault="00512540">
            <w:pPr>
              <w:spacing w:after="1" w:line="220" w:lineRule="atLeast"/>
              <w:jc w:val="both"/>
            </w:pPr>
            <w:r>
              <w:rPr>
                <w:rFonts w:ascii="Calibri" w:hAnsi="Calibri" w:cs="Calibri"/>
              </w:rPr>
              <w:t>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(процент).</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88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Pr>
          <w:p w:rsidR="00512540" w:rsidRDefault="00512540">
            <w:pPr>
              <w:spacing w:after="1" w:line="220" w:lineRule="atLeast"/>
              <w:jc w:val="both"/>
            </w:pPr>
            <w:r>
              <w:rPr>
                <w:rFonts w:ascii="Calibri" w:hAnsi="Calibri" w:cs="Calibri"/>
              </w:rPr>
              <w:t>В рамках подпрограммы планируется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количество пациентов, у которых ведутся электронные медицинские карты, увеличится к 2017 году до 100% (2012 год - 3,8%);</w:t>
            </w:r>
          </w:p>
          <w:p w:rsidR="00512540" w:rsidRDefault="00512540">
            <w:pPr>
              <w:spacing w:after="1" w:line="220" w:lineRule="atLeast"/>
              <w:jc w:val="both"/>
            </w:pPr>
            <w:r>
              <w:rPr>
                <w:rFonts w:ascii="Calibri" w:hAnsi="Calibri" w:cs="Calibri"/>
              </w:rPr>
              <w:t>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составит 100% (2012 год - 90%)</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До начала реализации долгосрочной целевой </w:t>
      </w:r>
      <w:hyperlink r:id="rId890" w:history="1">
        <w:r>
          <w:rPr>
            <w:rFonts w:ascii="Calibri" w:hAnsi="Calibri" w:cs="Calibri"/>
            <w:color w:val="0000FF"/>
          </w:rPr>
          <w:t>программы</w:t>
        </w:r>
      </w:hyperlink>
      <w:r>
        <w:rPr>
          <w:rFonts w:ascii="Calibri" w:hAnsi="Calibri" w:cs="Calibri"/>
        </w:rPr>
        <w:t xml:space="preserve"> "Развитие государственных информационных систем, информационного общества и формирование электронного правительства Новосибирской области на 2012 - 2016 годы", утвержденной постановлением Правительства Новосибирской области от 03.10.2011 N 433-п, уровень развития информационных технологий по Новосибирской области был невысок. Уровень оснащенности медицинских организаций компьютерной и офисной техникой в среднем на территории Новосибирской области с учетом изношенности и современности оборудования не превышал 28%. Используемые медицинскими организациями информационные системы в основном были направлены на автоматизацию бухгалтерской деятельности и формирование статистической отчетности. Информационные системы были децентрализованными и не соответствовали принципу однократного ввода информации и многократного ее использования.</w:t>
      </w:r>
    </w:p>
    <w:p w:rsidR="00512540" w:rsidRDefault="00512540">
      <w:pPr>
        <w:spacing w:before="220" w:after="1" w:line="220" w:lineRule="atLeast"/>
        <w:ind w:firstLine="540"/>
        <w:jc w:val="both"/>
      </w:pPr>
      <w:r>
        <w:rPr>
          <w:rFonts w:ascii="Calibri" w:hAnsi="Calibri" w:cs="Calibri"/>
        </w:rPr>
        <w:t xml:space="preserve">За время реализации </w:t>
      </w:r>
      <w:hyperlink r:id="rId891" w:history="1">
        <w:r>
          <w:rPr>
            <w:rFonts w:ascii="Calibri" w:hAnsi="Calibri" w:cs="Calibri"/>
            <w:color w:val="0000FF"/>
          </w:rPr>
          <w:t>программы</w:t>
        </w:r>
      </w:hyperlink>
      <w:r>
        <w:rPr>
          <w:rFonts w:ascii="Calibri" w:hAnsi="Calibri" w:cs="Calibri"/>
        </w:rPr>
        <w:t xml:space="preserve"> модернизации здравоохранения Новосибирской области на 2011 - 2013 годы, утвержденной постановлением Правительства Новосибирской области от 11.04.2011 N 130-п, достигнуты следующие показатели:</w:t>
      </w:r>
    </w:p>
    <w:p w:rsidR="00512540" w:rsidRDefault="00512540">
      <w:pPr>
        <w:spacing w:before="220" w:after="1" w:line="220" w:lineRule="atLeast"/>
        <w:ind w:firstLine="540"/>
        <w:jc w:val="both"/>
      </w:pPr>
      <w:r>
        <w:rPr>
          <w:rFonts w:ascii="Calibri" w:hAnsi="Calibri" w:cs="Calibri"/>
        </w:rPr>
        <w:t>оснащено компьютерной и офисной техникой более 8500 рабочих мест специалистов медицинских организаций;</w:t>
      </w:r>
    </w:p>
    <w:p w:rsidR="00512540" w:rsidRDefault="00512540">
      <w:pPr>
        <w:spacing w:before="220" w:after="1" w:line="220" w:lineRule="atLeast"/>
        <w:ind w:firstLine="540"/>
        <w:jc w:val="both"/>
      </w:pPr>
      <w:r>
        <w:rPr>
          <w:rFonts w:ascii="Calibri" w:hAnsi="Calibri" w:cs="Calibri"/>
        </w:rPr>
        <w:t>завершено формирование центра обработки данных серверным и коммутационным оборудованием. Центр обработки данных запущен в эксплуатацию;</w:t>
      </w:r>
    </w:p>
    <w:p w:rsidR="00512540" w:rsidRDefault="00512540">
      <w:pPr>
        <w:spacing w:before="220" w:after="1" w:line="220" w:lineRule="atLeast"/>
        <w:ind w:firstLine="540"/>
        <w:jc w:val="both"/>
      </w:pPr>
      <w:r>
        <w:rPr>
          <w:rFonts w:ascii="Calibri" w:hAnsi="Calibri" w:cs="Calibri"/>
        </w:rPr>
        <w:t>организована защищенная сеть средствами криптографической защиты информации VipNet;</w:t>
      </w:r>
    </w:p>
    <w:p w:rsidR="00512540" w:rsidRDefault="00512540">
      <w:pPr>
        <w:spacing w:before="220" w:after="1" w:line="220" w:lineRule="atLeast"/>
        <w:ind w:firstLine="540"/>
        <w:jc w:val="both"/>
      </w:pPr>
      <w:r>
        <w:rPr>
          <w:rFonts w:ascii="Calibri" w:hAnsi="Calibri" w:cs="Calibri"/>
        </w:rPr>
        <w:t>в центре обработки данных развернуто 15 централизованных, интегрированных между собой информационных систем - компонентов (модулей) Единой государственной информационной системы Новосибирской области.</w:t>
      </w:r>
    </w:p>
    <w:p w:rsidR="00512540" w:rsidRDefault="00512540">
      <w:pPr>
        <w:spacing w:before="220" w:after="1" w:line="220" w:lineRule="atLeast"/>
        <w:ind w:firstLine="540"/>
        <w:jc w:val="both"/>
      </w:pPr>
      <w:r>
        <w:rPr>
          <w:rFonts w:ascii="Calibri" w:hAnsi="Calibri" w:cs="Calibri"/>
        </w:rPr>
        <w:t>Проводится внедрение компонентов Единой государственной информационной системы Новосибирской области, таких как:</w:t>
      </w:r>
    </w:p>
    <w:p w:rsidR="00512540" w:rsidRDefault="00512540">
      <w:pPr>
        <w:spacing w:before="220" w:after="1" w:line="220" w:lineRule="atLeast"/>
        <w:ind w:firstLine="540"/>
        <w:jc w:val="both"/>
      </w:pPr>
      <w:r>
        <w:rPr>
          <w:rFonts w:ascii="Calibri" w:hAnsi="Calibri" w:cs="Calibri"/>
        </w:rPr>
        <w:lastRenderedPageBreak/>
        <w:t>система мониторинга медицинского автотранспорта с помощью GPS/GLONASS навигации - датчики системы ГЛОНАСС установлены на 320 машинах скорой помощи и 620 машинах санитарного автотранспорта, оснащены и настроены 53 диспетчерских автоматизированных рабочих места на всех станциях и подстанциях службы скорой медицинской помощи Новосибирской области;</w:t>
      </w:r>
    </w:p>
    <w:p w:rsidR="00512540" w:rsidRDefault="00512540">
      <w:pPr>
        <w:spacing w:before="220" w:after="1" w:line="220" w:lineRule="atLeast"/>
        <w:ind w:firstLine="540"/>
        <w:jc w:val="both"/>
      </w:pPr>
      <w:r>
        <w:rPr>
          <w:rFonts w:ascii="Calibri" w:hAnsi="Calibri" w:cs="Calibri"/>
        </w:rPr>
        <w:t>система телемедицинских консультаций - средствами видео-конференц-связи оснащены 48 медицинских организации: это 47 телемедицинских пунктов, 1 телемедицинский центр (на базе областной больницы), включающий три телеконсультационных кабинета (кардиологии, компьютерной томографии, рентгенологии), два оперблока, оснащенных оборудованием для трансляции операций. Оборудование используется также для проведения обучающих операций и проведения видеоселекторных совещаний;</w:t>
      </w:r>
    </w:p>
    <w:p w:rsidR="00512540" w:rsidRDefault="00512540">
      <w:pPr>
        <w:spacing w:before="220" w:after="1" w:line="220" w:lineRule="atLeast"/>
        <w:ind w:firstLine="540"/>
        <w:jc w:val="both"/>
      </w:pPr>
      <w:r>
        <w:rPr>
          <w:rFonts w:ascii="Calibri" w:hAnsi="Calibri" w:cs="Calibri"/>
        </w:rPr>
        <w:t>полностью внедрены в 120 медицинских организациях 3 централизованные информационные системы: "Регистр медицинских работников", "Паспорт медицинской организации", которые интегрированы с федеральным уровнем, а также "Система централизованного сбора отчетности". Реализованный в этих информационных системах функционал получения сводной отчетности позволяет получать уникальные данные, например такие, как количество специалистов медицинских организаций, имеющих награды; количество профессоров, работающих в медицинских организациях; общее количество занимаемой медицинской организацией площади, степень изношенности зданий, оборудования и т.п.;</w:t>
      </w:r>
    </w:p>
    <w:p w:rsidR="00512540" w:rsidRDefault="00512540">
      <w:pPr>
        <w:spacing w:before="220" w:after="1" w:line="220" w:lineRule="atLeast"/>
        <w:ind w:firstLine="540"/>
        <w:jc w:val="both"/>
      </w:pPr>
      <w:r>
        <w:rPr>
          <w:rFonts w:ascii="Calibri" w:hAnsi="Calibri" w:cs="Calibri"/>
        </w:rPr>
        <w:t>информационная система "Единая регистратура Новосибирской области". Являясь дополнительным сервисом, решающим задачи увеличения доступности оказания амбулаторно-поликлинической помощи, отделение "Единая регистратура" на текущий момент в день обеспечивает обслуживание до 17000 звонков от населения. Для удобства пациента реализован регламент взаимодействия отделения "Единая регистратура" и регистратур поликлиник. При звонке пациента, ранее обращавшегося в медицинские организации, в отделение "Единая регистратура" оператор отделения за счет централизованной программы автоматически определяет в расписании свободное место для записи на прием к специалисту и обеспечивает запись пациента. Кроме того, реализован механизм записи через единые сервисы к узкому специалисту поликлиники при наличии направления на прием. При предварительной записи оператором отделения "Единая регистратура" пациенту нет необходимости обращаться в регистратуру поликлиники для оформления талона пациента и запроса амбулаторной карты, пациент сразу проходит к кабинету специалиста поликлиники в соответствии со временем записи. Таким образом, удалось решить 2 проблемы:</w:t>
      </w:r>
    </w:p>
    <w:p w:rsidR="00512540" w:rsidRDefault="00512540">
      <w:pPr>
        <w:spacing w:before="220" w:after="1" w:line="220" w:lineRule="atLeast"/>
        <w:ind w:firstLine="540"/>
        <w:jc w:val="both"/>
      </w:pPr>
      <w:r>
        <w:rPr>
          <w:rFonts w:ascii="Calibri" w:hAnsi="Calibri" w:cs="Calibri"/>
        </w:rPr>
        <w:t>уменьшить очереди в регистратурах поликлиник;</w:t>
      </w:r>
    </w:p>
    <w:p w:rsidR="00512540" w:rsidRDefault="00512540">
      <w:pPr>
        <w:spacing w:before="220" w:after="1" w:line="220" w:lineRule="atLeast"/>
        <w:ind w:firstLine="540"/>
        <w:jc w:val="both"/>
      </w:pPr>
      <w:r>
        <w:rPr>
          <w:rFonts w:ascii="Calibri" w:hAnsi="Calibri" w:cs="Calibri"/>
        </w:rPr>
        <w:t>обеспечить маршрутизацию пациента к кабинету специалиста.</w:t>
      </w:r>
    </w:p>
    <w:p w:rsidR="00512540" w:rsidRDefault="00512540">
      <w:pPr>
        <w:spacing w:before="220" w:after="1" w:line="220" w:lineRule="atLeast"/>
        <w:ind w:firstLine="540"/>
        <w:jc w:val="both"/>
      </w:pPr>
      <w:r>
        <w:rPr>
          <w:rFonts w:ascii="Calibri" w:hAnsi="Calibri" w:cs="Calibri"/>
        </w:rPr>
        <w:t>Анализ информации о структуре записи и загруженности специалистов поликлиник позволяет отслеживать уровень доступности медицинской помощи по узким специалистам и дает возможность принимать организационные решения, изыскивать имеющиеся организационные резервы по улучшению данной ситуации.</w:t>
      </w:r>
    </w:p>
    <w:p w:rsidR="00512540" w:rsidRDefault="00512540">
      <w:pPr>
        <w:spacing w:before="220" w:after="1" w:line="220" w:lineRule="atLeast"/>
        <w:ind w:firstLine="540"/>
        <w:jc w:val="both"/>
      </w:pPr>
      <w:r>
        <w:rPr>
          <w:rFonts w:ascii="Calibri" w:hAnsi="Calibri" w:cs="Calibri"/>
        </w:rPr>
        <w:t>Востребованность данного сервиса иллюстрирует постоянно растущее количество звонков:</w:t>
      </w:r>
    </w:p>
    <w:p w:rsidR="00512540" w:rsidRDefault="00512540">
      <w:pPr>
        <w:spacing w:before="220" w:after="1" w:line="220" w:lineRule="atLeast"/>
        <w:ind w:firstLine="540"/>
        <w:jc w:val="both"/>
      </w:pPr>
      <w:r>
        <w:rPr>
          <w:rFonts w:ascii="Calibri" w:hAnsi="Calibri" w:cs="Calibri"/>
        </w:rPr>
        <w:t>за 2012 год - 1 712 080;</w:t>
      </w:r>
    </w:p>
    <w:p w:rsidR="00512540" w:rsidRDefault="00512540">
      <w:pPr>
        <w:spacing w:before="220" w:after="1" w:line="220" w:lineRule="atLeast"/>
        <w:ind w:firstLine="540"/>
        <w:jc w:val="both"/>
      </w:pPr>
      <w:r>
        <w:rPr>
          <w:rFonts w:ascii="Calibri" w:hAnsi="Calibri" w:cs="Calibri"/>
        </w:rPr>
        <w:t>за 2013 год - 2 082 394.</w:t>
      </w:r>
    </w:p>
    <w:p w:rsidR="00512540" w:rsidRDefault="00512540">
      <w:pPr>
        <w:spacing w:before="220" w:after="1" w:line="220" w:lineRule="atLeast"/>
        <w:ind w:firstLine="540"/>
        <w:jc w:val="both"/>
      </w:pPr>
      <w:r>
        <w:rPr>
          <w:rFonts w:ascii="Calibri" w:hAnsi="Calibri" w:cs="Calibri"/>
        </w:rPr>
        <w:t>В 2013 году в автоматизированной информационной системе "Единая регистратура Новосибирской области" зафиксировано 4 134 011 пациентов, записанных на первичный прием к врачу регистраторами медицинских организаций и операторами отделения "Единая регистратура", из них через отделения "Единая регистратура" записано 1 108 084 пациента (25%);</w:t>
      </w:r>
    </w:p>
    <w:p w:rsidR="00512540" w:rsidRDefault="00512540">
      <w:pPr>
        <w:spacing w:before="220" w:after="1" w:line="220" w:lineRule="atLeast"/>
        <w:ind w:firstLine="540"/>
        <w:jc w:val="both"/>
      </w:pPr>
      <w:r>
        <w:rPr>
          <w:rFonts w:ascii="Calibri" w:hAnsi="Calibri" w:cs="Calibri"/>
        </w:rPr>
        <w:lastRenderedPageBreak/>
        <w:t>проводится внедрение медицинской информационной системы Новосибирской области в 102 медицинских организациях. На текущий момент в медицинскую информационную систему заведено более 500 800 тыс. приемов в электронных медицинских картах. Промышленное внедрение медицинской информационной системы начато с 17 июня 2013 года. Также в медицинской информационной системе реализован электронный больничный лист. В 2014 году Новосибирская область будет участвовать в пилотном проекте "Электронный больничный лист" совместно с Новосибирским региональным отделением Фонда социального страхования Российской Федерации;</w:t>
      </w:r>
    </w:p>
    <w:p w:rsidR="00512540" w:rsidRDefault="00512540">
      <w:pPr>
        <w:spacing w:before="220" w:after="1" w:line="220" w:lineRule="atLeast"/>
        <w:ind w:firstLine="540"/>
        <w:jc w:val="both"/>
      </w:pPr>
      <w:r>
        <w:rPr>
          <w:rFonts w:ascii="Calibri" w:hAnsi="Calibri" w:cs="Calibri"/>
        </w:rPr>
        <w:t>завершено внедрение информационной системы "Льготное лекарственное обеспечение". Проект уникальный, так как в течение 2 недель обеспечено внедрение данной информационной системы сразу на все медицинские организации, участвующие в льготном обеспечении граждан (84 учреждения). Реализован механизм электронного оформления льготного рецепта, врачу в информационной системе видны остатки препаратов на складе самой поликлиники и препарат при выписке сразу резервируется на пациента. Если на складе учреждения льготного лекарственного препарата нет, то ответственному по льготе учреждения доступна информация по остаткам препаратов во всех медицинских учреждениях, подключенных к данной информационной системе, и можно оперативно решить вопрос по получению препарата в другом учреждении. Пациент, имеющий право на льготное лекарственное обеспечение, после выписки рецепта в аптечном пункте медицинской организации может сразу после приема подойти в аптечный пункт медицинской организации и получить зарезервированный на него препарат. Для структурных подразделений медицинской организации, не имеющих подключения к информационной системе (в основном - ФАПы, врачебные амбулатории), разработан регламент получения льготных препаратов гражданами. Система позволяет автоматически формировать всю необходимую отчетность и по отпущенным препаратам в разрезе каждой медицинской организации, и по отложенному спросу, и по другим критериям. За январь и начало февраля 2014 года в информационной системе зарегистрировано более 200 тыс. рецептов;</w:t>
      </w:r>
    </w:p>
    <w:p w:rsidR="00512540" w:rsidRDefault="00512540">
      <w:pPr>
        <w:spacing w:before="220" w:after="1" w:line="220" w:lineRule="atLeast"/>
        <w:ind w:firstLine="540"/>
        <w:jc w:val="both"/>
      </w:pPr>
      <w:r>
        <w:rPr>
          <w:rFonts w:ascii="Calibri" w:hAnsi="Calibri" w:cs="Calibri"/>
        </w:rPr>
        <w:t>обеспечивается поэтапное внедрение централизованной информационной системы учета финансово-хозяйственной деятельности и документооборота. На текущий момент 82 медицинские организации осуществляют проведение финансовых операций в информационной системе. Медицинские организации ведут бухгалтерский учет в единой информационной системе, реализованной на облачных технологиях;</w:t>
      </w:r>
    </w:p>
    <w:p w:rsidR="00512540" w:rsidRDefault="00512540">
      <w:pPr>
        <w:spacing w:before="220" w:after="1" w:line="220" w:lineRule="atLeast"/>
        <w:ind w:firstLine="540"/>
        <w:jc w:val="both"/>
      </w:pPr>
      <w:r>
        <w:rPr>
          <w:rFonts w:ascii="Calibri" w:hAnsi="Calibri" w:cs="Calibri"/>
        </w:rPr>
        <w:t>обеспечивается внедрение таких модулей Единой государственной информационной системы Новосибирской области, как "Портал здравоохранения Новосибирской области", "Система электронного документооборота", модуля "Вакцинопрофилактика", модулей по автоматизации работы специалистов специализированных служб, внедрение нозологических регистров.</w:t>
      </w:r>
    </w:p>
    <w:p w:rsidR="00512540" w:rsidRDefault="00512540">
      <w:pPr>
        <w:spacing w:before="220" w:after="1" w:line="220" w:lineRule="atLeast"/>
        <w:ind w:firstLine="540"/>
        <w:jc w:val="both"/>
      </w:pPr>
      <w:r>
        <w:rPr>
          <w:rFonts w:ascii="Calibri" w:hAnsi="Calibri" w:cs="Calibri"/>
        </w:rPr>
        <w:t>По дальнейшим направлениям развития информатизации отрасли сформирована дорожная карта по развитию информатизации до 2020 года, состоящая из 50 пунктов.</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является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p w:rsidR="00512540" w:rsidRDefault="00512540">
      <w:pPr>
        <w:spacing w:before="220" w:after="1" w:line="220" w:lineRule="atLeast"/>
        <w:ind w:firstLine="540"/>
        <w:jc w:val="both"/>
      </w:pPr>
      <w:r>
        <w:rPr>
          <w:rFonts w:ascii="Calibri" w:hAnsi="Calibri" w:cs="Calibri"/>
        </w:rPr>
        <w:t>Для достижения цели подпрограммы 9 Программы необходимо выполнение следующей задачи:</w:t>
      </w:r>
    </w:p>
    <w:p w:rsidR="00512540" w:rsidRDefault="00512540">
      <w:pPr>
        <w:spacing w:before="220" w:after="1" w:line="220" w:lineRule="atLeast"/>
        <w:ind w:firstLine="540"/>
        <w:jc w:val="both"/>
      </w:pPr>
      <w:r>
        <w:rPr>
          <w:rFonts w:ascii="Calibri" w:hAnsi="Calibri" w:cs="Calibri"/>
        </w:rPr>
        <w:t>внедрение информационных и телекоммуникационных технологий в систему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lastRenderedPageBreak/>
        <w:t>Основными целевыми индикаторами подпрограммы являются:</w:t>
      </w:r>
    </w:p>
    <w:p w:rsidR="00512540" w:rsidRDefault="00512540">
      <w:pPr>
        <w:spacing w:before="220" w:after="1" w:line="220" w:lineRule="atLeast"/>
        <w:ind w:firstLine="540"/>
        <w:jc w:val="both"/>
      </w:pPr>
      <w:r>
        <w:rPr>
          <w:rFonts w:ascii="Calibri" w:hAnsi="Calibri" w:cs="Calibri"/>
        </w:rPr>
        <w:t>количество пациентов, у которых ведутся электронные медицинские карты;</w:t>
      </w:r>
    </w:p>
    <w:p w:rsidR="00512540" w:rsidRDefault="00512540">
      <w:pPr>
        <w:spacing w:before="220" w:after="1" w:line="220" w:lineRule="atLeast"/>
        <w:ind w:firstLine="540"/>
        <w:jc w:val="both"/>
      </w:pPr>
      <w:r>
        <w:rPr>
          <w:rFonts w:ascii="Calibri" w:hAnsi="Calibri" w:cs="Calibri"/>
        </w:rPr>
        <w:t>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9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9 включает в себя 1 задачу:</w:t>
      </w:r>
    </w:p>
    <w:p w:rsidR="00512540" w:rsidRDefault="00512540">
      <w:pPr>
        <w:spacing w:before="220" w:after="1" w:line="220" w:lineRule="atLeast"/>
        <w:ind w:firstLine="540"/>
        <w:jc w:val="both"/>
      </w:pPr>
      <w:r>
        <w:rPr>
          <w:rFonts w:ascii="Calibri" w:hAnsi="Calibri" w:cs="Calibri"/>
        </w:rPr>
        <w:t>Задача 1 "Внедрение информационных и телекоммуникационных технологий в систему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разработка, внедрение и сопровождение единой информационной системы в здравоохранении.</w:t>
      </w:r>
    </w:p>
    <w:p w:rsidR="00512540" w:rsidRDefault="00512540">
      <w:pPr>
        <w:spacing w:after="1" w:line="220" w:lineRule="atLeast"/>
        <w:jc w:val="both"/>
      </w:pPr>
      <w:r>
        <w:rPr>
          <w:rFonts w:ascii="Calibri" w:hAnsi="Calibri" w:cs="Calibri"/>
        </w:rPr>
        <w:t xml:space="preserve">(в ред. </w:t>
      </w:r>
      <w:hyperlink r:id="rId89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27.09.2016 N 294-п)</w:t>
      </w:r>
    </w:p>
    <w:p w:rsidR="00512540" w:rsidRDefault="00512540">
      <w:pPr>
        <w:spacing w:before="220" w:after="1" w:line="220" w:lineRule="atLeast"/>
        <w:ind w:firstLine="540"/>
        <w:jc w:val="both"/>
      </w:pPr>
      <w:r>
        <w:rPr>
          <w:rFonts w:ascii="Calibri" w:hAnsi="Calibri" w:cs="Calibri"/>
        </w:rPr>
        <w:t>Указанное мероприятие направлено на повышение эффективности совершенствования информационно-технологического обеспечения деятельности медицинских организаций системы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рамках данного мероприятия министерством здравоохранения Новосибирской области формируется государственное задание в соответствии с перечнем и объемами государственных услуг (работ) в сфере здравоохранения для государственного казенного учреждения здравоохранения Новосибирской области "Медицинский информационно-аналитический центр", подведомственного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целях исполнения государственного задания осуществляется техническое сопровождение аппаратной части функционирования "Единой государственной информационной системы здравоохранения Новосибирской области" (далее - ЕГИСЗ НСО), call-центра Единой регистратуры Новосибирской области, серверов и коммутационного оборудования; методологическое сопровождение пользователей ЕГИСЗ НСО, а также мониторинг работы пользователей и обеспечение целостности данных, предотвращение несанкционированного доступа к информационным системам.</w:t>
      </w:r>
    </w:p>
    <w:p w:rsidR="00512540" w:rsidRDefault="00512540">
      <w:pPr>
        <w:spacing w:before="220" w:after="1" w:line="220" w:lineRule="atLeast"/>
        <w:ind w:firstLine="540"/>
        <w:jc w:val="both"/>
      </w:pPr>
      <w:r>
        <w:rPr>
          <w:rFonts w:ascii="Calibri" w:hAnsi="Calibri" w:cs="Calibri"/>
        </w:rPr>
        <w:t>Мероприятие подпрограммы 9 будет способствовать:</w:t>
      </w:r>
    </w:p>
    <w:p w:rsidR="00512540" w:rsidRDefault="00512540">
      <w:pPr>
        <w:spacing w:before="220" w:after="1" w:line="220" w:lineRule="atLeast"/>
        <w:ind w:firstLine="540"/>
        <w:jc w:val="both"/>
      </w:pPr>
      <w:r>
        <w:rPr>
          <w:rFonts w:ascii="Calibri" w:hAnsi="Calibri" w:cs="Calibri"/>
        </w:rPr>
        <w:t>обеспечению бесперебойного функционирования информационных систем, используемых в министерстве здравоохранения Новосибирской области, call-центра Единой регистратуры Новосибирской области;</w:t>
      </w:r>
    </w:p>
    <w:p w:rsidR="00512540" w:rsidRDefault="00512540">
      <w:pPr>
        <w:spacing w:before="220" w:after="1" w:line="220" w:lineRule="atLeast"/>
        <w:ind w:firstLine="540"/>
        <w:jc w:val="both"/>
      </w:pPr>
      <w:r>
        <w:rPr>
          <w:rFonts w:ascii="Calibri" w:hAnsi="Calibri" w:cs="Calibri"/>
        </w:rPr>
        <w:t>обеспечению online-системы обучения и повышения квалификации для специалистов медицинских организаций совместно с федеральными учебными центрами, в том числе по работе в существующих и внедряемых информационных системах.</w:t>
      </w:r>
    </w:p>
    <w:p w:rsidR="00512540" w:rsidRDefault="00512540">
      <w:pPr>
        <w:spacing w:before="220" w:after="1" w:line="220" w:lineRule="atLeast"/>
        <w:ind w:firstLine="540"/>
        <w:jc w:val="both"/>
      </w:pPr>
      <w:r>
        <w:rPr>
          <w:rFonts w:ascii="Calibri" w:hAnsi="Calibri" w:cs="Calibri"/>
        </w:rPr>
        <w:t xml:space="preserve">Реализация комплекса мероприятий по техническому обеспечению информатизации в сфере здравоохранения Новосибирской области обеспечивается в рамках государственной </w:t>
      </w:r>
      <w:hyperlink r:id="rId893" w:history="1">
        <w:r>
          <w:rPr>
            <w:rFonts w:ascii="Calibri" w:hAnsi="Calibri" w:cs="Calibri"/>
            <w:color w:val="0000FF"/>
          </w:rPr>
          <w:t>программы</w:t>
        </w:r>
      </w:hyperlink>
      <w:r>
        <w:rPr>
          <w:rFonts w:ascii="Calibri" w:hAnsi="Calibri" w:cs="Calibri"/>
        </w:rPr>
        <w:t xml:space="preserve"> Новосибирской области "Развитие инфраструктуры информационного общества </w:t>
      </w:r>
      <w:r>
        <w:rPr>
          <w:rFonts w:ascii="Calibri" w:hAnsi="Calibri" w:cs="Calibri"/>
        </w:rPr>
        <w:lastRenderedPageBreak/>
        <w:t>Новосибирской области на 2015 - 2020 годы", утвержденной постановлением Правительства Новосибирской области от 04.03.2015 N 70-п.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создание условий для получения гражданами и организациями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будут достигнуты следующие результаты:</w:t>
      </w:r>
    </w:p>
    <w:p w:rsidR="00512540" w:rsidRDefault="00512540">
      <w:pPr>
        <w:spacing w:before="220" w:after="1" w:line="220" w:lineRule="atLeast"/>
        <w:ind w:firstLine="540"/>
        <w:jc w:val="both"/>
      </w:pPr>
      <w:r>
        <w:rPr>
          <w:rFonts w:ascii="Calibri" w:hAnsi="Calibri" w:cs="Calibri"/>
        </w:rPr>
        <w:t>количество пациентов, у которых ведутся электронные медицинские карты, составит до 100% (2012 год - 3,8%);</w:t>
      </w:r>
    </w:p>
    <w:p w:rsidR="00512540" w:rsidRDefault="00512540">
      <w:pPr>
        <w:spacing w:before="220" w:after="1" w:line="220" w:lineRule="atLeast"/>
        <w:ind w:firstLine="540"/>
        <w:jc w:val="both"/>
      </w:pPr>
      <w:r>
        <w:rPr>
          <w:rFonts w:ascii="Calibri" w:hAnsi="Calibri" w:cs="Calibri"/>
        </w:rPr>
        <w:t>доля государственных медицинских организаций, осуществляющих автоматизированную запись на прием к врачу с использованием сети Интернет и/или информационно-справочных сенсорных терминалов (инфоматов), от общего количества государственных медицинских организаций составит 100% (2012 год - 90%).</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t>ГЛОНАСС - глобальная навигационная спутниковая система;</w:t>
      </w:r>
    </w:p>
    <w:p w:rsidR="00512540" w:rsidRDefault="00512540">
      <w:pPr>
        <w:spacing w:before="220" w:after="1" w:line="220" w:lineRule="atLeast"/>
        <w:ind w:firstLine="540"/>
        <w:jc w:val="both"/>
      </w:pPr>
      <w:r>
        <w:rPr>
          <w:rFonts w:ascii="Calibri" w:hAnsi="Calibri" w:cs="Calibri"/>
        </w:rPr>
        <w:t>ФАП - фельдшерско-акушерский пункт.</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13</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0" w:name="P15870"/>
      <w:bookmarkEnd w:id="30"/>
      <w:r>
        <w:rPr>
          <w:rFonts w:ascii="Calibri" w:hAnsi="Calibri" w:cs="Calibri"/>
          <w:b/>
        </w:rPr>
        <w:t>Подпрограмма 10 "Управление развитием отрасли.</w:t>
      </w:r>
    </w:p>
    <w:p w:rsidR="00512540" w:rsidRDefault="00512540">
      <w:pPr>
        <w:spacing w:after="1" w:line="220" w:lineRule="atLeast"/>
        <w:jc w:val="center"/>
      </w:pPr>
      <w:r>
        <w:rPr>
          <w:rFonts w:ascii="Calibri" w:hAnsi="Calibri" w:cs="Calibri"/>
          <w:b/>
        </w:rPr>
        <w:t>Структурные преобразования в сфере здравоохранения"</w:t>
      </w:r>
    </w:p>
    <w:p w:rsidR="00512540" w:rsidRDefault="00512540">
      <w:pPr>
        <w:spacing w:after="1" w:line="220" w:lineRule="atLeast"/>
        <w:jc w:val="center"/>
      </w:pPr>
      <w:r>
        <w:rPr>
          <w:rFonts w:ascii="Calibri" w:hAnsi="Calibri" w:cs="Calibri"/>
          <w:b/>
        </w:rPr>
        <w:t>государственной программы "Развитие здравоохранения</w:t>
      </w:r>
    </w:p>
    <w:p w:rsidR="00512540" w:rsidRDefault="00512540">
      <w:pPr>
        <w:spacing w:after="1" w:line="220" w:lineRule="atLeast"/>
        <w:jc w:val="center"/>
      </w:pPr>
      <w:r>
        <w:rPr>
          <w:rFonts w:ascii="Calibri" w:hAnsi="Calibri" w:cs="Calibri"/>
          <w:b/>
        </w:rPr>
        <w:t>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12.05.2015 </w:t>
            </w:r>
            <w:hyperlink r:id="rId894" w:history="1">
              <w:r>
                <w:rPr>
                  <w:rFonts w:ascii="Calibri" w:hAnsi="Calibri" w:cs="Calibri"/>
                  <w:color w:val="0000FF"/>
                </w:rPr>
                <w:t>N 186-п</w:t>
              </w:r>
            </w:hyperlink>
            <w:r>
              <w:rPr>
                <w:rFonts w:ascii="Calibri" w:hAnsi="Calibri" w:cs="Calibri"/>
                <w:color w:val="392C69"/>
              </w:rPr>
              <w:t xml:space="preserve">, от 14.09.2015 </w:t>
            </w:r>
            <w:hyperlink r:id="rId895" w:history="1">
              <w:r>
                <w:rPr>
                  <w:rFonts w:ascii="Calibri" w:hAnsi="Calibri" w:cs="Calibri"/>
                  <w:color w:val="0000FF"/>
                </w:rPr>
                <w:t>N 339-п</w:t>
              </w:r>
            </w:hyperlink>
            <w:r>
              <w:rPr>
                <w:rFonts w:ascii="Calibri" w:hAnsi="Calibri" w:cs="Calibri"/>
                <w:color w:val="392C69"/>
              </w:rPr>
              <w:t xml:space="preserve">, от 28.12.2015 </w:t>
            </w:r>
            <w:hyperlink r:id="rId896" w:history="1">
              <w:r>
                <w:rPr>
                  <w:rFonts w:ascii="Calibri" w:hAnsi="Calibri" w:cs="Calibri"/>
                  <w:color w:val="0000FF"/>
                </w:rPr>
                <w:t>N 463-п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27.09.2016 </w:t>
            </w:r>
            <w:hyperlink r:id="rId897" w:history="1">
              <w:r>
                <w:rPr>
                  <w:rFonts w:ascii="Calibri" w:hAnsi="Calibri" w:cs="Calibri"/>
                  <w:color w:val="0000FF"/>
                </w:rPr>
                <w:t>N 294-п</w:t>
              </w:r>
            </w:hyperlink>
            <w:r>
              <w:rPr>
                <w:rFonts w:ascii="Calibri" w:hAnsi="Calibri" w:cs="Calibri"/>
                <w:color w:val="392C69"/>
              </w:rPr>
              <w:t xml:space="preserve">, от 14.12.2016 </w:t>
            </w:r>
            <w:hyperlink r:id="rId898" w:history="1">
              <w:r>
                <w:rPr>
                  <w:rFonts w:ascii="Calibri" w:hAnsi="Calibri" w:cs="Calibri"/>
                  <w:color w:val="0000FF"/>
                </w:rPr>
                <w:t>N 404-п</w:t>
              </w:r>
            </w:hyperlink>
            <w:r>
              <w:rPr>
                <w:rFonts w:ascii="Calibri" w:hAnsi="Calibri" w:cs="Calibri"/>
                <w:color w:val="392C69"/>
              </w:rPr>
              <w:t xml:space="preserve">, от 01.08.2017 </w:t>
            </w:r>
            <w:hyperlink r:id="rId899"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900" w:history="1">
              <w:r>
                <w:rPr>
                  <w:rFonts w:ascii="Calibri" w:hAnsi="Calibri" w:cs="Calibri"/>
                  <w:color w:val="0000FF"/>
                </w:rPr>
                <w:t>N 467-п</w:t>
              </w:r>
            </w:hyperlink>
            <w:r>
              <w:rPr>
                <w:rFonts w:ascii="Calibri" w:hAnsi="Calibri" w:cs="Calibri"/>
                <w:color w:val="392C69"/>
              </w:rPr>
              <w:t xml:space="preserve">, от 13.02.2018 </w:t>
            </w:r>
            <w:hyperlink r:id="rId901" w:history="1">
              <w:r>
                <w:rPr>
                  <w:rFonts w:ascii="Calibri" w:hAnsi="Calibri" w:cs="Calibri"/>
                  <w:color w:val="0000FF"/>
                </w:rPr>
                <w:t>N 51-п</w:t>
              </w:r>
            </w:hyperlink>
            <w:r>
              <w:rPr>
                <w:rFonts w:ascii="Calibri" w:hAnsi="Calibri" w:cs="Calibri"/>
                <w:color w:val="392C69"/>
              </w:rPr>
              <w:t xml:space="preserve">, от 25.12.2018 </w:t>
            </w:r>
            <w:hyperlink r:id="rId902"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16.04.2019 </w:t>
            </w:r>
            <w:hyperlink r:id="rId903" w:history="1">
              <w:r>
                <w:rPr>
                  <w:rFonts w:ascii="Calibri" w:hAnsi="Calibri" w:cs="Calibri"/>
                  <w:color w:val="0000FF"/>
                </w:rPr>
                <w:t>N 151-п</w:t>
              </w:r>
            </w:hyperlink>
            <w:r>
              <w:rPr>
                <w:rFonts w:ascii="Calibri" w:hAnsi="Calibri" w:cs="Calibri"/>
                <w:color w:val="392C69"/>
              </w:rPr>
              <w:t xml:space="preserve">, от 28.10.2019 </w:t>
            </w:r>
            <w:hyperlink r:id="rId904" w:history="1">
              <w:r>
                <w:rPr>
                  <w:rFonts w:ascii="Calibri" w:hAnsi="Calibri" w:cs="Calibri"/>
                  <w:color w:val="0000FF"/>
                </w:rPr>
                <w:t>N 410-п</w:t>
              </w:r>
            </w:hyperlink>
            <w:r>
              <w:rPr>
                <w:rFonts w:ascii="Calibri" w:hAnsi="Calibri" w:cs="Calibri"/>
                <w:color w:val="392C69"/>
              </w:rPr>
              <w:t xml:space="preserve">, от 17.03.2020 </w:t>
            </w:r>
            <w:hyperlink r:id="rId905"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906" w:history="1">
              <w:r>
                <w:rPr>
                  <w:rFonts w:ascii="Calibri" w:hAnsi="Calibri" w:cs="Calibri"/>
                  <w:color w:val="0000FF"/>
                </w:rPr>
                <w:t>N 287-п</w:t>
              </w:r>
            </w:hyperlink>
            <w:r>
              <w:rPr>
                <w:rFonts w:ascii="Calibri" w:hAnsi="Calibri" w:cs="Calibri"/>
                <w:color w:val="392C69"/>
              </w:rPr>
              <w:t xml:space="preserve">, от 15.12.2020 </w:t>
            </w:r>
            <w:hyperlink r:id="rId907" w:history="1">
              <w:r>
                <w:rPr>
                  <w:rFonts w:ascii="Calibri" w:hAnsi="Calibri" w:cs="Calibri"/>
                  <w:color w:val="0000FF"/>
                </w:rPr>
                <w:t>N 515-п</w:t>
              </w:r>
            </w:hyperlink>
            <w:r>
              <w:rPr>
                <w:rFonts w:ascii="Calibri" w:hAnsi="Calibri" w:cs="Calibri"/>
                <w:color w:val="392C69"/>
              </w:rPr>
              <w:t xml:space="preserve">, от 14.04.2021 </w:t>
            </w:r>
            <w:hyperlink r:id="rId908" w:history="1">
              <w:r>
                <w:rPr>
                  <w:rFonts w:ascii="Calibri" w:hAnsi="Calibri" w:cs="Calibri"/>
                  <w:color w:val="0000FF"/>
                </w:rPr>
                <w:t>N 130-п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01.06.2021 </w:t>
            </w:r>
            <w:hyperlink r:id="rId909"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9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lastRenderedPageBreak/>
              <w:t>Наименование государственной 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91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pPr>
            <w:r>
              <w:rPr>
                <w:rFonts w:ascii="Calibri" w:hAnsi="Calibri" w:cs="Calibri"/>
              </w:rPr>
              <w:t>Наименование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Управление развитием отрасли. Структурные преобразования в сфере здравоохранения</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Разработчики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912" w:history="1">
              <w:r>
                <w:rPr>
                  <w:rFonts w:ascii="Calibri" w:hAnsi="Calibri" w:cs="Calibri"/>
                  <w:color w:val="0000FF"/>
                </w:rPr>
                <w:t>N 560-п</w:t>
              </w:r>
            </w:hyperlink>
            <w:r>
              <w:rPr>
                <w:rFonts w:ascii="Calibri" w:hAnsi="Calibri" w:cs="Calibri"/>
              </w:rPr>
              <w:t xml:space="preserve">, от 28.10.2019 </w:t>
            </w:r>
            <w:hyperlink r:id="rId913" w:history="1">
              <w:r>
                <w:rPr>
                  <w:rFonts w:ascii="Calibri" w:hAnsi="Calibri" w:cs="Calibri"/>
                  <w:color w:val="0000FF"/>
                </w:rPr>
                <w:t>N 410-п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Государственный заказчик (государственный заказчик-координатор)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91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pPr>
            <w:r>
              <w:rPr>
                <w:rFonts w:ascii="Calibri" w:hAnsi="Calibri" w:cs="Calibri"/>
              </w:rPr>
              <w:t>Руководитель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2268" w:type="dxa"/>
            <w:tcBorders>
              <w:top w:val="single" w:sz="4" w:space="0" w:color="auto"/>
              <w:bottom w:val="single" w:sz="4" w:space="0" w:color="auto"/>
            </w:tcBorders>
          </w:tcPr>
          <w:p w:rsidR="00512540" w:rsidRDefault="00512540">
            <w:pPr>
              <w:spacing w:after="1" w:line="220" w:lineRule="atLeast"/>
            </w:pPr>
            <w:r>
              <w:rPr>
                <w:rFonts w:ascii="Calibri" w:hAnsi="Calibri" w:cs="Calibri"/>
              </w:rPr>
              <w:t>Цели и задачи подпрограммы</w:t>
            </w:r>
          </w:p>
        </w:tc>
        <w:tc>
          <w:tcPr>
            <w:tcW w:w="6803" w:type="dxa"/>
            <w:tcBorders>
              <w:top w:val="single" w:sz="4" w:space="0" w:color="auto"/>
              <w:bottom w:val="single" w:sz="4" w:space="0" w:color="auto"/>
            </w:tcBorders>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эффективности управления качеством медицинской помощи и охраны здоровья населения Новосибирской области.</w:t>
            </w:r>
          </w:p>
          <w:p w:rsidR="00512540" w:rsidRDefault="00512540">
            <w:pPr>
              <w:spacing w:after="1" w:line="220" w:lineRule="atLeast"/>
              <w:jc w:val="both"/>
            </w:pPr>
            <w:r>
              <w:rPr>
                <w:rFonts w:ascii="Calibri" w:hAnsi="Calibri" w:cs="Calibri"/>
              </w:rPr>
              <w:t>Задачи подпрограммы:</w:t>
            </w:r>
          </w:p>
          <w:p w:rsidR="00512540" w:rsidRDefault="00512540">
            <w:pPr>
              <w:spacing w:after="1" w:line="220" w:lineRule="atLeast"/>
              <w:jc w:val="both"/>
            </w:pPr>
            <w:r>
              <w:rPr>
                <w:rFonts w:ascii="Calibri" w:hAnsi="Calibri" w:cs="Calibri"/>
              </w:rPr>
              <w:t>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p w:rsidR="00512540" w:rsidRDefault="00512540">
            <w:pPr>
              <w:spacing w:after="1" w:line="220" w:lineRule="atLeast"/>
              <w:jc w:val="both"/>
            </w:pPr>
            <w:r>
              <w:rPr>
                <w:rFonts w:ascii="Calibri" w:hAnsi="Calibri" w:cs="Calibri"/>
              </w:rPr>
              <w:t>структурные преобразования системы здравоохранения Новосибирской области</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Сроки (этапы) реализации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2013 - 2024 годы (этапы не выделяются)</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915" w:history="1">
              <w:r>
                <w:rPr>
                  <w:rFonts w:ascii="Calibri" w:hAnsi="Calibri" w:cs="Calibri"/>
                  <w:color w:val="0000FF"/>
                </w:rPr>
                <w:t>N 151-п</w:t>
              </w:r>
            </w:hyperlink>
            <w:r>
              <w:rPr>
                <w:rFonts w:ascii="Calibri" w:hAnsi="Calibri" w:cs="Calibri"/>
              </w:rPr>
              <w:t xml:space="preserve">, от 13.07.2020 </w:t>
            </w:r>
            <w:hyperlink r:id="rId916" w:history="1">
              <w:r>
                <w:rPr>
                  <w:rFonts w:ascii="Calibri" w:hAnsi="Calibri" w:cs="Calibri"/>
                  <w:color w:val="0000FF"/>
                </w:rPr>
                <w:t>N 287-п</w:t>
              </w:r>
            </w:hyperlink>
            <w:r>
              <w:rPr>
                <w:rFonts w:ascii="Calibri" w:hAnsi="Calibri" w:cs="Calibri"/>
              </w:rPr>
              <w:t xml:space="preserve">, от 01.06.2021 </w:t>
            </w:r>
            <w:hyperlink r:id="rId917"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 xml:space="preserve">Объемы финансирования подпрограммы (с расшифровкой по источникам и годам </w:t>
            </w:r>
            <w:r>
              <w:rPr>
                <w:rFonts w:ascii="Calibri" w:hAnsi="Calibri" w:cs="Calibri"/>
              </w:rPr>
              <w:lastRenderedPageBreak/>
              <w:t>финансирования)</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lastRenderedPageBreak/>
              <w:t>Объемы финансирования подпрограммы:</w:t>
            </w:r>
          </w:p>
          <w:p w:rsidR="00512540" w:rsidRDefault="00512540">
            <w:pPr>
              <w:spacing w:after="1" w:line="220" w:lineRule="atLeast"/>
              <w:jc w:val="both"/>
            </w:pPr>
            <w:r>
              <w:rPr>
                <w:rFonts w:ascii="Calibri" w:hAnsi="Calibri" w:cs="Calibri"/>
              </w:rPr>
              <w:t>всего - 29 728 070,2 тыс. рублей, в том числе по годам:</w:t>
            </w:r>
          </w:p>
          <w:p w:rsidR="00512540" w:rsidRDefault="00512540">
            <w:pPr>
              <w:spacing w:after="1" w:line="220" w:lineRule="atLeast"/>
              <w:jc w:val="both"/>
            </w:pPr>
            <w:r>
              <w:rPr>
                <w:rFonts w:ascii="Calibri" w:hAnsi="Calibri" w:cs="Calibri"/>
              </w:rPr>
              <w:t>2013 год - 136 855,6 тыс. рублей;</w:t>
            </w:r>
          </w:p>
          <w:p w:rsidR="00512540" w:rsidRDefault="00512540">
            <w:pPr>
              <w:spacing w:after="1" w:line="220" w:lineRule="atLeast"/>
              <w:jc w:val="both"/>
            </w:pPr>
            <w:r>
              <w:rPr>
                <w:rFonts w:ascii="Calibri" w:hAnsi="Calibri" w:cs="Calibri"/>
              </w:rPr>
              <w:t>2014 год - 1 141 606,2 тыс. рублей;</w:t>
            </w:r>
          </w:p>
          <w:p w:rsidR="00512540" w:rsidRDefault="00512540">
            <w:pPr>
              <w:spacing w:after="1" w:line="220" w:lineRule="atLeast"/>
              <w:jc w:val="both"/>
            </w:pPr>
            <w:r>
              <w:rPr>
                <w:rFonts w:ascii="Calibri" w:hAnsi="Calibri" w:cs="Calibri"/>
              </w:rPr>
              <w:t>2015 год - 653 912,4 тыс. рублей;</w:t>
            </w:r>
          </w:p>
          <w:p w:rsidR="00512540" w:rsidRDefault="00512540">
            <w:pPr>
              <w:spacing w:after="1" w:line="220" w:lineRule="atLeast"/>
              <w:jc w:val="both"/>
            </w:pPr>
            <w:r>
              <w:rPr>
                <w:rFonts w:ascii="Calibri" w:hAnsi="Calibri" w:cs="Calibri"/>
              </w:rPr>
              <w:lastRenderedPageBreak/>
              <w:t>2016 год - 849 297,4 тыс. рублей;</w:t>
            </w:r>
          </w:p>
          <w:p w:rsidR="00512540" w:rsidRDefault="00512540">
            <w:pPr>
              <w:spacing w:after="1" w:line="220" w:lineRule="atLeast"/>
              <w:jc w:val="both"/>
            </w:pPr>
            <w:r>
              <w:rPr>
                <w:rFonts w:ascii="Calibri" w:hAnsi="Calibri" w:cs="Calibri"/>
              </w:rPr>
              <w:t>2017 год - 1 581 595,5 тыс. рублей;</w:t>
            </w:r>
          </w:p>
          <w:p w:rsidR="00512540" w:rsidRDefault="00512540">
            <w:pPr>
              <w:spacing w:after="1" w:line="220" w:lineRule="atLeast"/>
              <w:jc w:val="both"/>
            </w:pPr>
            <w:r>
              <w:rPr>
                <w:rFonts w:ascii="Calibri" w:hAnsi="Calibri" w:cs="Calibri"/>
              </w:rPr>
              <w:t>2018 год - 1 475 981,7 тыс. рублей;</w:t>
            </w:r>
          </w:p>
          <w:p w:rsidR="00512540" w:rsidRDefault="00512540">
            <w:pPr>
              <w:spacing w:after="1" w:line="220" w:lineRule="atLeast"/>
              <w:jc w:val="both"/>
            </w:pPr>
            <w:r>
              <w:rPr>
                <w:rFonts w:ascii="Calibri" w:hAnsi="Calibri" w:cs="Calibri"/>
              </w:rPr>
              <w:t>2019 год - 4 151 787,0 тыс. рублей;</w:t>
            </w:r>
          </w:p>
          <w:p w:rsidR="00512540" w:rsidRDefault="00512540">
            <w:pPr>
              <w:spacing w:after="1" w:line="220" w:lineRule="atLeast"/>
              <w:jc w:val="both"/>
            </w:pPr>
            <w:r>
              <w:rPr>
                <w:rFonts w:ascii="Calibri" w:hAnsi="Calibri" w:cs="Calibri"/>
              </w:rPr>
              <w:t>2020 год - 4 955 761,1 тыс. рублей;</w:t>
            </w:r>
          </w:p>
          <w:p w:rsidR="00512540" w:rsidRDefault="00512540">
            <w:pPr>
              <w:spacing w:after="1" w:line="220" w:lineRule="atLeast"/>
              <w:jc w:val="both"/>
            </w:pPr>
            <w:r>
              <w:rPr>
                <w:rFonts w:ascii="Calibri" w:hAnsi="Calibri" w:cs="Calibri"/>
              </w:rPr>
              <w:t>2021 год - 3 380 669,8 тыс. рублей;</w:t>
            </w:r>
          </w:p>
          <w:p w:rsidR="00512540" w:rsidRDefault="00512540">
            <w:pPr>
              <w:spacing w:after="1" w:line="220" w:lineRule="atLeast"/>
              <w:jc w:val="both"/>
            </w:pPr>
            <w:r>
              <w:rPr>
                <w:rFonts w:ascii="Calibri" w:hAnsi="Calibri" w:cs="Calibri"/>
              </w:rPr>
              <w:t>2022 год - 3 039 387,6 тыс. рублей;</w:t>
            </w:r>
          </w:p>
          <w:p w:rsidR="00512540" w:rsidRDefault="00512540">
            <w:pPr>
              <w:spacing w:after="1" w:line="220" w:lineRule="atLeast"/>
              <w:jc w:val="both"/>
            </w:pPr>
            <w:r>
              <w:rPr>
                <w:rFonts w:ascii="Calibri" w:hAnsi="Calibri" w:cs="Calibri"/>
              </w:rPr>
              <w:t>2023 год - 3 893 342,6 тыс. рублей;</w:t>
            </w:r>
          </w:p>
          <w:p w:rsidR="00512540" w:rsidRDefault="00512540">
            <w:pPr>
              <w:spacing w:after="1" w:line="220" w:lineRule="atLeast"/>
              <w:jc w:val="both"/>
            </w:pPr>
            <w:r>
              <w:rPr>
                <w:rFonts w:ascii="Calibri" w:hAnsi="Calibri" w:cs="Calibri"/>
              </w:rPr>
              <w:t>2024 год - 4 467 873,3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- 27 132 268,6 тыс. рублей, в том числе по годам:</w:t>
            </w:r>
          </w:p>
          <w:p w:rsidR="00512540" w:rsidRDefault="00512540">
            <w:pPr>
              <w:spacing w:after="1" w:line="220" w:lineRule="atLeast"/>
              <w:jc w:val="both"/>
            </w:pPr>
            <w:r>
              <w:rPr>
                <w:rFonts w:ascii="Calibri" w:hAnsi="Calibri" w:cs="Calibri"/>
              </w:rPr>
              <w:t>2013 год - 136 855,6 тыс. рублей;</w:t>
            </w:r>
          </w:p>
          <w:p w:rsidR="00512540" w:rsidRDefault="00512540">
            <w:pPr>
              <w:spacing w:after="1" w:line="220" w:lineRule="atLeast"/>
              <w:jc w:val="both"/>
            </w:pPr>
            <w:r>
              <w:rPr>
                <w:rFonts w:ascii="Calibri" w:hAnsi="Calibri" w:cs="Calibri"/>
              </w:rPr>
              <w:t>2014 год - 1 141 606,2 тыс. рублей;</w:t>
            </w:r>
          </w:p>
          <w:p w:rsidR="00512540" w:rsidRDefault="00512540">
            <w:pPr>
              <w:spacing w:after="1" w:line="220" w:lineRule="atLeast"/>
              <w:jc w:val="both"/>
            </w:pPr>
            <w:r>
              <w:rPr>
                <w:rFonts w:ascii="Calibri" w:hAnsi="Calibri" w:cs="Calibri"/>
              </w:rPr>
              <w:t>2015 год - 652 102,4 тыс. рублей;</w:t>
            </w:r>
          </w:p>
          <w:p w:rsidR="00512540" w:rsidRDefault="00512540">
            <w:pPr>
              <w:spacing w:after="1" w:line="220" w:lineRule="atLeast"/>
              <w:jc w:val="both"/>
            </w:pPr>
            <w:r>
              <w:rPr>
                <w:rFonts w:ascii="Calibri" w:hAnsi="Calibri" w:cs="Calibri"/>
              </w:rPr>
              <w:t>2016 год - 849 297,4 тыс. рублей;</w:t>
            </w:r>
          </w:p>
          <w:p w:rsidR="00512540" w:rsidRDefault="00512540">
            <w:pPr>
              <w:spacing w:after="1" w:line="220" w:lineRule="atLeast"/>
              <w:jc w:val="both"/>
            </w:pPr>
            <w:r>
              <w:rPr>
                <w:rFonts w:ascii="Calibri" w:hAnsi="Calibri" w:cs="Calibri"/>
              </w:rPr>
              <w:t>2017 год - 1 581 595,5 тыс. рублей;</w:t>
            </w:r>
          </w:p>
          <w:p w:rsidR="00512540" w:rsidRDefault="00512540">
            <w:pPr>
              <w:spacing w:after="1" w:line="220" w:lineRule="atLeast"/>
              <w:jc w:val="both"/>
            </w:pPr>
            <w:r>
              <w:rPr>
                <w:rFonts w:ascii="Calibri" w:hAnsi="Calibri" w:cs="Calibri"/>
              </w:rPr>
              <w:t>2018 год - 1 435 971,7 тыс. рублей;</w:t>
            </w:r>
          </w:p>
          <w:p w:rsidR="00512540" w:rsidRDefault="00512540">
            <w:pPr>
              <w:spacing w:after="1" w:line="220" w:lineRule="atLeast"/>
              <w:jc w:val="both"/>
            </w:pPr>
            <w:r>
              <w:rPr>
                <w:rFonts w:ascii="Calibri" w:hAnsi="Calibri" w:cs="Calibri"/>
              </w:rPr>
              <w:t>2019 год - 3 632 174,0 тыс. рублей;</w:t>
            </w:r>
          </w:p>
          <w:p w:rsidR="00512540" w:rsidRDefault="00512540">
            <w:pPr>
              <w:spacing w:after="1" w:line="220" w:lineRule="atLeast"/>
              <w:jc w:val="both"/>
            </w:pPr>
            <w:r>
              <w:rPr>
                <w:rFonts w:ascii="Calibri" w:hAnsi="Calibri" w:cs="Calibri"/>
              </w:rPr>
              <w:t>2020 год - 2 921 392,5 тыс. рублей;</w:t>
            </w:r>
          </w:p>
          <w:p w:rsidR="00512540" w:rsidRDefault="00512540">
            <w:pPr>
              <w:spacing w:after="1" w:line="220" w:lineRule="atLeast"/>
              <w:jc w:val="both"/>
            </w:pPr>
            <w:r>
              <w:rPr>
                <w:rFonts w:ascii="Calibri" w:hAnsi="Calibri" w:cs="Calibri"/>
              </w:rPr>
              <w:t>2021 год - 3 380 669,8 тыс. рублей;</w:t>
            </w:r>
          </w:p>
          <w:p w:rsidR="00512540" w:rsidRDefault="00512540">
            <w:pPr>
              <w:spacing w:after="1" w:line="220" w:lineRule="atLeast"/>
              <w:jc w:val="both"/>
            </w:pPr>
            <w:r>
              <w:rPr>
                <w:rFonts w:ascii="Calibri" w:hAnsi="Calibri" w:cs="Calibri"/>
              </w:rPr>
              <w:t>2022 год - 3 039 387,6 тыс. рублей;</w:t>
            </w:r>
          </w:p>
          <w:p w:rsidR="00512540" w:rsidRDefault="00512540">
            <w:pPr>
              <w:spacing w:after="1" w:line="220" w:lineRule="atLeast"/>
              <w:jc w:val="both"/>
            </w:pPr>
            <w:r>
              <w:rPr>
                <w:rFonts w:ascii="Calibri" w:hAnsi="Calibri" w:cs="Calibri"/>
              </w:rPr>
              <w:t>2023 год - 3 893 342,6 тыс. рублей;</w:t>
            </w:r>
          </w:p>
          <w:p w:rsidR="00512540" w:rsidRDefault="00512540">
            <w:pPr>
              <w:spacing w:after="1" w:line="220" w:lineRule="atLeast"/>
              <w:jc w:val="both"/>
            </w:pPr>
            <w:r>
              <w:rPr>
                <w:rFonts w:ascii="Calibri" w:hAnsi="Calibri" w:cs="Calibri"/>
              </w:rPr>
              <w:t>2024 год - 4 467 873,3 тыс. рублей;</w:t>
            </w:r>
          </w:p>
          <w:p w:rsidR="00512540" w:rsidRDefault="00512540">
            <w:pPr>
              <w:spacing w:after="1" w:line="220" w:lineRule="atLeast"/>
              <w:jc w:val="both"/>
            </w:pPr>
            <w:r>
              <w:rPr>
                <w:rFonts w:ascii="Calibri" w:hAnsi="Calibri" w:cs="Calibri"/>
              </w:rPr>
              <w:t>средства федерального бюджета - 2 595 801,6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- 1 810,0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- 40 010,0 тыс. рублей;</w:t>
            </w:r>
          </w:p>
          <w:p w:rsidR="00512540" w:rsidRDefault="00512540">
            <w:pPr>
              <w:spacing w:after="1" w:line="220" w:lineRule="atLeast"/>
              <w:jc w:val="both"/>
            </w:pPr>
            <w:r>
              <w:rPr>
                <w:rFonts w:ascii="Calibri" w:hAnsi="Calibri" w:cs="Calibri"/>
              </w:rPr>
              <w:t>2019 год - 519 613,0 тыс. рублей;</w:t>
            </w:r>
          </w:p>
          <w:p w:rsidR="00512540" w:rsidRDefault="00512540">
            <w:pPr>
              <w:spacing w:after="1" w:line="220" w:lineRule="atLeast"/>
              <w:jc w:val="both"/>
            </w:pPr>
            <w:r>
              <w:rPr>
                <w:rFonts w:ascii="Calibri" w:hAnsi="Calibri" w:cs="Calibri"/>
              </w:rPr>
              <w:t>2020 год - 2 034 368,6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- 16 325 586,6 тыс. рублей, в том числе по годам:</w:t>
            </w:r>
          </w:p>
          <w:p w:rsidR="00512540" w:rsidRDefault="00512540">
            <w:pPr>
              <w:spacing w:after="1" w:line="220" w:lineRule="atLeast"/>
              <w:jc w:val="both"/>
            </w:pPr>
            <w:r>
              <w:rPr>
                <w:rFonts w:ascii="Calibri" w:hAnsi="Calibri" w:cs="Calibri"/>
              </w:rPr>
              <w:t>2013 год - 136 855,6 тыс. рублей;</w:t>
            </w:r>
          </w:p>
          <w:p w:rsidR="00512540" w:rsidRDefault="00512540">
            <w:pPr>
              <w:spacing w:after="1" w:line="220" w:lineRule="atLeast"/>
              <w:jc w:val="both"/>
            </w:pPr>
            <w:r>
              <w:rPr>
                <w:rFonts w:ascii="Calibri" w:hAnsi="Calibri" w:cs="Calibri"/>
              </w:rPr>
              <w:t>2014 год - 558 480,5 тыс. рублей;</w:t>
            </w:r>
          </w:p>
          <w:p w:rsidR="00512540" w:rsidRDefault="00512540">
            <w:pPr>
              <w:spacing w:after="1" w:line="220" w:lineRule="atLeast"/>
              <w:jc w:val="both"/>
            </w:pPr>
            <w:r>
              <w:rPr>
                <w:rFonts w:ascii="Calibri" w:hAnsi="Calibri" w:cs="Calibri"/>
              </w:rPr>
              <w:t>2015 год - 134 586,7 тыс. рублей;</w:t>
            </w:r>
          </w:p>
          <w:p w:rsidR="00512540" w:rsidRDefault="00512540">
            <w:pPr>
              <w:spacing w:after="1" w:line="220" w:lineRule="atLeast"/>
              <w:jc w:val="both"/>
            </w:pPr>
            <w:r>
              <w:rPr>
                <w:rFonts w:ascii="Calibri" w:hAnsi="Calibri" w:cs="Calibri"/>
              </w:rPr>
              <w:t>2016 год - 643 574,3 тыс. рублей;</w:t>
            </w:r>
          </w:p>
          <w:p w:rsidR="00512540" w:rsidRDefault="00512540">
            <w:pPr>
              <w:spacing w:after="1" w:line="220" w:lineRule="atLeast"/>
              <w:jc w:val="both"/>
            </w:pPr>
            <w:r>
              <w:rPr>
                <w:rFonts w:ascii="Calibri" w:hAnsi="Calibri" w:cs="Calibri"/>
              </w:rPr>
              <w:t>2017 год - 1 153 837,3 тыс. рублей;</w:t>
            </w:r>
          </w:p>
          <w:p w:rsidR="00512540" w:rsidRDefault="00512540">
            <w:pPr>
              <w:spacing w:after="1" w:line="220" w:lineRule="atLeast"/>
              <w:jc w:val="both"/>
            </w:pPr>
            <w:r>
              <w:rPr>
                <w:rFonts w:ascii="Calibri" w:hAnsi="Calibri" w:cs="Calibri"/>
              </w:rPr>
              <w:t>2018 год - 1 019 800,4 тыс. рублей;</w:t>
            </w:r>
          </w:p>
          <w:p w:rsidR="00512540" w:rsidRDefault="00512540">
            <w:pPr>
              <w:spacing w:after="1" w:line="220" w:lineRule="atLeast"/>
              <w:jc w:val="both"/>
            </w:pPr>
            <w:r>
              <w:rPr>
                <w:rFonts w:ascii="Calibri" w:hAnsi="Calibri" w:cs="Calibri"/>
              </w:rPr>
              <w:t>2019 год - 2 431 603,5 тыс. рублей;</w:t>
            </w:r>
          </w:p>
          <w:p w:rsidR="00512540" w:rsidRDefault="00512540">
            <w:pPr>
              <w:spacing w:after="1" w:line="220" w:lineRule="atLeast"/>
              <w:jc w:val="both"/>
            </w:pPr>
            <w:r>
              <w:rPr>
                <w:rFonts w:ascii="Calibri" w:hAnsi="Calibri" w:cs="Calibri"/>
              </w:rPr>
              <w:t>2020 год - 1 736 386,3 тыс. рублей;</w:t>
            </w:r>
          </w:p>
          <w:p w:rsidR="00512540" w:rsidRDefault="00512540">
            <w:pPr>
              <w:spacing w:after="1" w:line="220" w:lineRule="atLeast"/>
              <w:jc w:val="both"/>
            </w:pPr>
            <w:r>
              <w:rPr>
                <w:rFonts w:ascii="Calibri" w:hAnsi="Calibri" w:cs="Calibri"/>
              </w:rPr>
              <w:t>2021 год - 2 119 604,0 тыс. рублей;</w:t>
            </w:r>
          </w:p>
          <w:p w:rsidR="00512540" w:rsidRDefault="00512540">
            <w:pPr>
              <w:spacing w:after="1" w:line="220" w:lineRule="atLeast"/>
              <w:jc w:val="both"/>
            </w:pPr>
            <w:r>
              <w:rPr>
                <w:rFonts w:ascii="Calibri" w:hAnsi="Calibri" w:cs="Calibri"/>
              </w:rPr>
              <w:t>2022 год - 2 289 301,1 тыс. рублей;</w:t>
            </w:r>
          </w:p>
          <w:p w:rsidR="00512540" w:rsidRDefault="00512540">
            <w:pPr>
              <w:spacing w:after="1" w:line="220" w:lineRule="atLeast"/>
              <w:jc w:val="both"/>
            </w:pPr>
            <w:r>
              <w:rPr>
                <w:rFonts w:ascii="Calibri" w:hAnsi="Calibri" w:cs="Calibri"/>
              </w:rPr>
              <w:t>2023 год - 2 367 373,8 тыс. рублей;</w:t>
            </w:r>
          </w:p>
          <w:p w:rsidR="00512540" w:rsidRDefault="00512540">
            <w:pPr>
              <w:spacing w:after="1" w:line="220" w:lineRule="atLeast"/>
              <w:jc w:val="both"/>
            </w:pPr>
            <w:r>
              <w:rPr>
                <w:rFonts w:ascii="Calibri" w:hAnsi="Calibri" w:cs="Calibri"/>
              </w:rPr>
              <w:t>2024 год - 1 734 183,1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в том числе средства областного бюджета - 16 036 923,2 тыс. рублей, в том числе по годам:</w:t>
            </w:r>
          </w:p>
          <w:p w:rsidR="00512540" w:rsidRDefault="00512540">
            <w:pPr>
              <w:spacing w:after="1" w:line="220" w:lineRule="atLeast"/>
              <w:jc w:val="both"/>
            </w:pPr>
            <w:r>
              <w:rPr>
                <w:rFonts w:ascii="Calibri" w:hAnsi="Calibri" w:cs="Calibri"/>
              </w:rPr>
              <w:t>2013 год - 136 855,6 тыс. рублей;</w:t>
            </w:r>
          </w:p>
          <w:p w:rsidR="00512540" w:rsidRDefault="00512540">
            <w:pPr>
              <w:spacing w:after="1" w:line="220" w:lineRule="atLeast"/>
              <w:jc w:val="both"/>
            </w:pPr>
            <w:r>
              <w:rPr>
                <w:rFonts w:ascii="Calibri" w:hAnsi="Calibri" w:cs="Calibri"/>
              </w:rPr>
              <w:t>2014 год - 558 480,5 тыс. рублей;</w:t>
            </w:r>
          </w:p>
          <w:p w:rsidR="00512540" w:rsidRDefault="00512540">
            <w:pPr>
              <w:spacing w:after="1" w:line="220" w:lineRule="atLeast"/>
              <w:jc w:val="both"/>
            </w:pPr>
            <w:r>
              <w:rPr>
                <w:rFonts w:ascii="Calibri" w:hAnsi="Calibri" w:cs="Calibri"/>
              </w:rPr>
              <w:t>2015 год - 134 586,7 тыс. рублей;</w:t>
            </w:r>
          </w:p>
          <w:p w:rsidR="00512540" w:rsidRDefault="00512540">
            <w:pPr>
              <w:spacing w:after="1" w:line="220" w:lineRule="atLeast"/>
              <w:jc w:val="both"/>
            </w:pPr>
            <w:r>
              <w:rPr>
                <w:rFonts w:ascii="Calibri" w:hAnsi="Calibri" w:cs="Calibri"/>
              </w:rPr>
              <w:t>2016 год - 643 574,3 тыс. рублей;</w:t>
            </w:r>
          </w:p>
          <w:p w:rsidR="00512540" w:rsidRDefault="00512540">
            <w:pPr>
              <w:spacing w:after="1" w:line="220" w:lineRule="atLeast"/>
              <w:jc w:val="both"/>
            </w:pPr>
            <w:r>
              <w:rPr>
                <w:rFonts w:ascii="Calibri" w:hAnsi="Calibri" w:cs="Calibri"/>
              </w:rPr>
              <w:t>2017 год - 1 153 837,3 тыс. рублей;</w:t>
            </w:r>
          </w:p>
          <w:p w:rsidR="00512540" w:rsidRDefault="00512540">
            <w:pPr>
              <w:spacing w:after="1" w:line="220" w:lineRule="atLeast"/>
              <w:jc w:val="both"/>
            </w:pPr>
            <w:r>
              <w:rPr>
                <w:rFonts w:ascii="Calibri" w:hAnsi="Calibri" w:cs="Calibri"/>
              </w:rPr>
              <w:t>2018 год - 993 991,8 тыс. рублей;</w:t>
            </w:r>
          </w:p>
          <w:p w:rsidR="00512540" w:rsidRDefault="00512540">
            <w:pPr>
              <w:spacing w:after="1" w:line="220" w:lineRule="atLeast"/>
              <w:jc w:val="both"/>
            </w:pPr>
            <w:r>
              <w:rPr>
                <w:rFonts w:ascii="Calibri" w:hAnsi="Calibri" w:cs="Calibri"/>
              </w:rPr>
              <w:t>2019 год - 2 431 603,5 тыс. рублей;</w:t>
            </w:r>
          </w:p>
          <w:p w:rsidR="00512540" w:rsidRDefault="00512540">
            <w:pPr>
              <w:spacing w:after="1" w:line="220" w:lineRule="atLeast"/>
              <w:jc w:val="both"/>
            </w:pPr>
            <w:r>
              <w:rPr>
                <w:rFonts w:ascii="Calibri" w:hAnsi="Calibri" w:cs="Calibri"/>
              </w:rPr>
              <w:t>2020 год - 1 473 531,5 тыс. рублей;</w:t>
            </w:r>
          </w:p>
          <w:p w:rsidR="00512540" w:rsidRDefault="00512540">
            <w:pPr>
              <w:spacing w:after="1" w:line="220" w:lineRule="atLeast"/>
              <w:jc w:val="both"/>
            </w:pPr>
            <w:r>
              <w:rPr>
                <w:rFonts w:ascii="Calibri" w:hAnsi="Calibri" w:cs="Calibri"/>
              </w:rPr>
              <w:t>2021 год - 2 119 604,0 тыс. рублей;</w:t>
            </w:r>
          </w:p>
          <w:p w:rsidR="00512540" w:rsidRDefault="00512540">
            <w:pPr>
              <w:spacing w:after="1" w:line="220" w:lineRule="atLeast"/>
              <w:jc w:val="both"/>
            </w:pPr>
            <w:r>
              <w:rPr>
                <w:rFonts w:ascii="Calibri" w:hAnsi="Calibri" w:cs="Calibri"/>
              </w:rPr>
              <w:t>2022 год - 2 289 301,1 тыс. рублей;</w:t>
            </w:r>
          </w:p>
          <w:p w:rsidR="00512540" w:rsidRDefault="00512540">
            <w:pPr>
              <w:spacing w:after="1" w:line="220" w:lineRule="atLeast"/>
              <w:jc w:val="both"/>
            </w:pPr>
            <w:r>
              <w:rPr>
                <w:rFonts w:ascii="Calibri" w:hAnsi="Calibri" w:cs="Calibri"/>
              </w:rPr>
              <w:t>2023 год - 2 367 373,8 тыс. рублей;</w:t>
            </w:r>
          </w:p>
          <w:p w:rsidR="00512540" w:rsidRDefault="00512540">
            <w:pPr>
              <w:spacing w:after="1" w:line="220" w:lineRule="atLeast"/>
              <w:jc w:val="both"/>
            </w:pPr>
            <w:r>
              <w:rPr>
                <w:rFonts w:ascii="Calibri" w:hAnsi="Calibri" w:cs="Calibri"/>
              </w:rPr>
              <w:t>2024 год - 1 734 183,1 тыс. рублей;</w:t>
            </w:r>
          </w:p>
          <w:p w:rsidR="00512540" w:rsidRDefault="00512540">
            <w:pPr>
              <w:spacing w:after="1" w:line="220" w:lineRule="atLeast"/>
              <w:jc w:val="both"/>
            </w:pPr>
            <w:r>
              <w:rPr>
                <w:rFonts w:ascii="Calibri" w:hAnsi="Calibri" w:cs="Calibri"/>
              </w:rPr>
              <w:t>в том числе средства федерального бюджета - 288 663,4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- 25 808,6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- 262 854,8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всего - 13 392 677,9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- 583 125,7 тыс. рублей;</w:t>
            </w:r>
          </w:p>
          <w:p w:rsidR="00512540" w:rsidRDefault="00512540">
            <w:pPr>
              <w:spacing w:after="1" w:line="220" w:lineRule="atLeast"/>
              <w:jc w:val="both"/>
            </w:pPr>
            <w:r>
              <w:rPr>
                <w:rFonts w:ascii="Calibri" w:hAnsi="Calibri" w:cs="Calibri"/>
              </w:rPr>
              <w:t>2015 год - 519 325,7 тыс. рублей;</w:t>
            </w:r>
          </w:p>
          <w:p w:rsidR="00512540" w:rsidRDefault="00512540">
            <w:pPr>
              <w:spacing w:after="1" w:line="220" w:lineRule="atLeast"/>
              <w:jc w:val="both"/>
            </w:pPr>
            <w:r>
              <w:rPr>
                <w:rFonts w:ascii="Calibri" w:hAnsi="Calibri" w:cs="Calibri"/>
              </w:rPr>
              <w:t>2016 год - 205 723,1 тыс. рублей;</w:t>
            </w:r>
          </w:p>
          <w:p w:rsidR="00512540" w:rsidRDefault="00512540">
            <w:pPr>
              <w:spacing w:after="1" w:line="220" w:lineRule="atLeast"/>
              <w:jc w:val="both"/>
            </w:pPr>
            <w:r>
              <w:rPr>
                <w:rFonts w:ascii="Calibri" w:hAnsi="Calibri" w:cs="Calibri"/>
              </w:rPr>
              <w:t>2017 год - 427 758,2 тыс. рублей;</w:t>
            </w:r>
          </w:p>
          <w:p w:rsidR="00512540" w:rsidRDefault="00512540">
            <w:pPr>
              <w:spacing w:after="1" w:line="220" w:lineRule="atLeast"/>
              <w:jc w:val="both"/>
            </w:pPr>
            <w:r>
              <w:rPr>
                <w:rFonts w:ascii="Calibri" w:hAnsi="Calibri" w:cs="Calibri"/>
              </w:rPr>
              <w:t>2018 год - 456 181,3 тыс. рублей;</w:t>
            </w:r>
          </w:p>
          <w:p w:rsidR="00512540" w:rsidRDefault="00512540">
            <w:pPr>
              <w:spacing w:after="1" w:line="220" w:lineRule="atLeast"/>
              <w:jc w:val="both"/>
            </w:pPr>
            <w:r>
              <w:rPr>
                <w:rFonts w:ascii="Calibri" w:hAnsi="Calibri" w:cs="Calibri"/>
              </w:rPr>
              <w:t>2019 год - 1 710 377,8 тыс. рублей;</w:t>
            </w:r>
          </w:p>
          <w:p w:rsidR="00512540" w:rsidRDefault="00512540">
            <w:pPr>
              <w:spacing w:after="1" w:line="220" w:lineRule="atLeast"/>
              <w:jc w:val="both"/>
            </w:pPr>
            <w:r>
              <w:rPr>
                <w:rFonts w:ascii="Calibri" w:hAnsi="Calibri" w:cs="Calibri"/>
              </w:rPr>
              <w:t>2020 год - 3 219 374,8 тыс. рублей;</w:t>
            </w:r>
          </w:p>
          <w:p w:rsidR="00512540" w:rsidRDefault="00512540">
            <w:pPr>
              <w:spacing w:after="1" w:line="220" w:lineRule="atLeast"/>
              <w:jc w:val="both"/>
            </w:pPr>
            <w:r>
              <w:rPr>
                <w:rFonts w:ascii="Calibri" w:hAnsi="Calibri" w:cs="Calibri"/>
              </w:rPr>
              <w:t>2021 год - 1 261 065,8 тыс. рублей;</w:t>
            </w:r>
          </w:p>
          <w:p w:rsidR="00512540" w:rsidRDefault="00512540">
            <w:pPr>
              <w:spacing w:after="1" w:line="220" w:lineRule="atLeast"/>
              <w:jc w:val="both"/>
            </w:pPr>
            <w:r>
              <w:rPr>
                <w:rFonts w:ascii="Calibri" w:hAnsi="Calibri" w:cs="Calibri"/>
              </w:rPr>
              <w:t>2022 год - 750 086,5 тыс. рублей;</w:t>
            </w:r>
          </w:p>
          <w:p w:rsidR="00512540" w:rsidRDefault="00512540">
            <w:pPr>
              <w:spacing w:after="1" w:line="220" w:lineRule="atLeast"/>
              <w:jc w:val="both"/>
            </w:pPr>
            <w:r>
              <w:rPr>
                <w:rFonts w:ascii="Calibri" w:hAnsi="Calibri" w:cs="Calibri"/>
              </w:rPr>
              <w:t>2023 год - 1 525 968,8 тыс. рублей;</w:t>
            </w:r>
          </w:p>
          <w:p w:rsidR="00512540" w:rsidRDefault="00512540">
            <w:pPr>
              <w:spacing w:after="1" w:line="220" w:lineRule="atLeast"/>
              <w:jc w:val="both"/>
            </w:pPr>
            <w:r>
              <w:rPr>
                <w:rFonts w:ascii="Calibri" w:hAnsi="Calibri" w:cs="Calibri"/>
              </w:rPr>
              <w:t>2024 год - 2 733 690,2 тыс. рублей;</w:t>
            </w:r>
          </w:p>
        </w:tc>
      </w:tr>
      <w:tr w:rsidR="00512540">
        <w:tc>
          <w:tcPr>
            <w:tcW w:w="2268" w:type="dxa"/>
            <w:tcBorders>
              <w:top w:val="nil"/>
              <w:bottom w:val="nil"/>
            </w:tcBorders>
          </w:tcPr>
          <w:p w:rsidR="00512540" w:rsidRDefault="00512540">
            <w:pPr>
              <w:spacing w:after="1" w:line="220" w:lineRule="atLeast"/>
            </w:pPr>
          </w:p>
        </w:tc>
        <w:tc>
          <w:tcPr>
            <w:tcW w:w="6803" w:type="dxa"/>
            <w:tcBorders>
              <w:top w:val="nil"/>
              <w:bottom w:val="nil"/>
            </w:tcBorders>
          </w:tcPr>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- 11 085 539,7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- 583 125,7 тыс. рублей;</w:t>
            </w:r>
          </w:p>
          <w:p w:rsidR="00512540" w:rsidRDefault="00512540">
            <w:pPr>
              <w:spacing w:after="1" w:line="220" w:lineRule="atLeast"/>
              <w:jc w:val="both"/>
            </w:pPr>
            <w:r>
              <w:rPr>
                <w:rFonts w:ascii="Calibri" w:hAnsi="Calibri" w:cs="Calibri"/>
              </w:rPr>
              <w:t>2015 год - 517 515,7 тыс. рублей;</w:t>
            </w:r>
          </w:p>
          <w:p w:rsidR="00512540" w:rsidRDefault="00512540">
            <w:pPr>
              <w:spacing w:after="1" w:line="220" w:lineRule="atLeast"/>
              <w:jc w:val="both"/>
            </w:pPr>
            <w:r>
              <w:rPr>
                <w:rFonts w:ascii="Calibri" w:hAnsi="Calibri" w:cs="Calibri"/>
              </w:rPr>
              <w:t>2016 год - 205 723,1 тыс. рублей;</w:t>
            </w:r>
          </w:p>
          <w:p w:rsidR="00512540" w:rsidRDefault="00512540">
            <w:pPr>
              <w:spacing w:after="1" w:line="220" w:lineRule="atLeast"/>
              <w:jc w:val="both"/>
            </w:pPr>
            <w:r>
              <w:rPr>
                <w:rFonts w:ascii="Calibri" w:hAnsi="Calibri" w:cs="Calibri"/>
              </w:rPr>
              <w:t>2017 год - 427 758,2 тыс. рублей;</w:t>
            </w:r>
          </w:p>
          <w:p w:rsidR="00512540" w:rsidRDefault="00512540">
            <w:pPr>
              <w:spacing w:after="1" w:line="220" w:lineRule="atLeast"/>
              <w:jc w:val="both"/>
            </w:pPr>
            <w:r>
              <w:rPr>
                <w:rFonts w:ascii="Calibri" w:hAnsi="Calibri" w:cs="Calibri"/>
              </w:rPr>
              <w:t>2018 год - 441 979,9 тыс. рублей;</w:t>
            </w:r>
          </w:p>
          <w:p w:rsidR="00512540" w:rsidRDefault="00512540">
            <w:pPr>
              <w:spacing w:after="1" w:line="220" w:lineRule="atLeast"/>
              <w:jc w:val="both"/>
            </w:pPr>
            <w:r>
              <w:rPr>
                <w:rFonts w:ascii="Calibri" w:hAnsi="Calibri" w:cs="Calibri"/>
              </w:rPr>
              <w:t>2019 год - 1 190 764,8 тыс. рублей;</w:t>
            </w:r>
          </w:p>
          <w:p w:rsidR="00512540" w:rsidRDefault="00512540">
            <w:pPr>
              <w:spacing w:after="1" w:line="220" w:lineRule="atLeast"/>
              <w:jc w:val="both"/>
            </w:pPr>
            <w:r>
              <w:rPr>
                <w:rFonts w:ascii="Calibri" w:hAnsi="Calibri" w:cs="Calibri"/>
              </w:rPr>
              <w:lastRenderedPageBreak/>
              <w:t>2020 год - 1 447 861,0 тыс. рублей;</w:t>
            </w:r>
          </w:p>
          <w:p w:rsidR="00512540" w:rsidRDefault="00512540">
            <w:pPr>
              <w:spacing w:after="1" w:line="220" w:lineRule="atLeast"/>
              <w:jc w:val="both"/>
            </w:pPr>
            <w:r>
              <w:rPr>
                <w:rFonts w:ascii="Calibri" w:hAnsi="Calibri" w:cs="Calibri"/>
              </w:rPr>
              <w:t>2021 год - 1 261 065,8 тыс. рублей;</w:t>
            </w:r>
          </w:p>
          <w:p w:rsidR="00512540" w:rsidRDefault="00512540">
            <w:pPr>
              <w:spacing w:after="1" w:line="220" w:lineRule="atLeast"/>
              <w:jc w:val="both"/>
            </w:pPr>
            <w:r>
              <w:rPr>
                <w:rFonts w:ascii="Calibri" w:hAnsi="Calibri" w:cs="Calibri"/>
              </w:rPr>
              <w:t>2022 год - 750 086,5 тыс. рублей;</w:t>
            </w:r>
          </w:p>
          <w:p w:rsidR="00512540" w:rsidRDefault="00512540">
            <w:pPr>
              <w:spacing w:after="1" w:line="220" w:lineRule="atLeast"/>
              <w:jc w:val="both"/>
            </w:pPr>
            <w:r>
              <w:rPr>
                <w:rFonts w:ascii="Calibri" w:hAnsi="Calibri" w:cs="Calibri"/>
              </w:rPr>
              <w:t>2023 год - 1 525 968,8 тыс. рублей;</w:t>
            </w:r>
          </w:p>
          <w:p w:rsidR="00512540" w:rsidRDefault="00512540">
            <w:pPr>
              <w:spacing w:after="1" w:line="220" w:lineRule="atLeast"/>
              <w:jc w:val="both"/>
            </w:pPr>
            <w:r>
              <w:rPr>
                <w:rFonts w:ascii="Calibri" w:hAnsi="Calibri" w:cs="Calibri"/>
              </w:rPr>
              <w:t>2024 год - 2 733 690,2 тыс. рублей;</w:t>
            </w:r>
          </w:p>
          <w:p w:rsidR="00512540" w:rsidRDefault="00512540">
            <w:pPr>
              <w:spacing w:after="1" w:line="220" w:lineRule="atLeast"/>
              <w:jc w:val="both"/>
            </w:pPr>
            <w:r>
              <w:rPr>
                <w:rFonts w:ascii="Calibri" w:hAnsi="Calibri" w:cs="Calibri"/>
              </w:rPr>
              <w:t>средства федерального бюджета - 2 307 138,2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- 1 810,0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- 14 201,4 тыс. рублей;</w:t>
            </w:r>
          </w:p>
          <w:p w:rsidR="00512540" w:rsidRDefault="00512540">
            <w:pPr>
              <w:spacing w:after="1" w:line="220" w:lineRule="atLeast"/>
              <w:jc w:val="both"/>
            </w:pPr>
            <w:r>
              <w:rPr>
                <w:rFonts w:ascii="Calibri" w:hAnsi="Calibri" w:cs="Calibri"/>
              </w:rPr>
              <w:t>2019 год - 519 613,0 тыс. рублей;</w:t>
            </w:r>
          </w:p>
          <w:p w:rsidR="00512540" w:rsidRDefault="00512540">
            <w:pPr>
              <w:spacing w:after="1" w:line="220" w:lineRule="atLeast"/>
              <w:jc w:val="both"/>
            </w:pPr>
            <w:r>
              <w:rPr>
                <w:rFonts w:ascii="Calibri" w:hAnsi="Calibri" w:cs="Calibri"/>
              </w:rPr>
              <w:t>2020 год - 1 771 513,8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департамент имущества и земельных отношений Новосибирской области:</w:t>
            </w:r>
          </w:p>
          <w:p w:rsidR="00512540" w:rsidRDefault="00512540">
            <w:pPr>
              <w:spacing w:after="1" w:line="220" w:lineRule="atLeast"/>
              <w:jc w:val="both"/>
            </w:pPr>
            <w:r>
              <w:rPr>
                <w:rFonts w:ascii="Calibri" w:hAnsi="Calibri" w:cs="Calibri"/>
              </w:rPr>
              <w:t>всего - 9 805,7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- 9 805,7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- 9 805,7 тыс. рублей, в том числе по годам:</w:t>
            </w:r>
          </w:p>
          <w:p w:rsidR="00512540" w:rsidRDefault="00512540">
            <w:pPr>
              <w:spacing w:after="1" w:line="220" w:lineRule="atLeast"/>
              <w:jc w:val="both"/>
            </w:pPr>
            <w:r>
              <w:rPr>
                <w:rFonts w:ascii="Calibri" w:hAnsi="Calibri" w:cs="Calibri"/>
              </w:rPr>
              <w:t>2013 год - 0,0 тыс. рублей;</w:t>
            </w:r>
          </w:p>
          <w:p w:rsidR="00512540" w:rsidRDefault="00512540">
            <w:pPr>
              <w:spacing w:after="1" w:line="220" w:lineRule="atLeast"/>
              <w:jc w:val="both"/>
            </w:pPr>
            <w:r>
              <w:rPr>
                <w:rFonts w:ascii="Calibri" w:hAnsi="Calibri" w:cs="Calibri"/>
              </w:rPr>
              <w:t>2014 год - 0,0 тыс. рублей;</w:t>
            </w:r>
          </w:p>
          <w:p w:rsidR="00512540" w:rsidRDefault="00512540">
            <w:pPr>
              <w:spacing w:after="1" w:line="220" w:lineRule="atLeast"/>
              <w:jc w:val="both"/>
            </w:pPr>
            <w:r>
              <w:rPr>
                <w:rFonts w:ascii="Calibri" w:hAnsi="Calibri" w:cs="Calibri"/>
              </w:rPr>
              <w:t>2015 год - 0,0 тыс. рублей;</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- 9 805,7 тыс. рублей;</w:t>
            </w:r>
          </w:p>
          <w:p w:rsidR="00512540" w:rsidRDefault="00512540">
            <w:pPr>
              <w:spacing w:after="1" w:line="220" w:lineRule="atLeast"/>
              <w:jc w:val="both"/>
            </w:pPr>
            <w:r>
              <w:rPr>
                <w:rFonts w:ascii="Calibri" w:hAnsi="Calibri" w:cs="Calibri"/>
              </w:rPr>
              <w:t>2020 год - 0,0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w:t>
            </w:r>
            <w:hyperlink r:id="rId91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lastRenderedPageBreak/>
              <w:t>Основные целевые индикаторы подпрограммы</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Ввод в эксплуатацию объектов строительства и реконструкции зданий и сооружений медицинских организаций (ежегодно) (единица), в том числе:</w:t>
            </w:r>
          </w:p>
          <w:p w:rsidR="00512540" w:rsidRDefault="00512540">
            <w:pPr>
              <w:spacing w:after="1" w:line="220" w:lineRule="atLeast"/>
              <w:jc w:val="both"/>
            </w:pPr>
            <w:r>
              <w:rPr>
                <w:rFonts w:ascii="Calibri" w:hAnsi="Calibri" w:cs="Calibri"/>
              </w:rPr>
              <w:t>строительство объектов (единица);</w:t>
            </w:r>
          </w:p>
          <w:p w:rsidR="00512540" w:rsidRDefault="00512540">
            <w:pPr>
              <w:spacing w:after="1" w:line="220" w:lineRule="atLeast"/>
              <w:jc w:val="both"/>
            </w:pPr>
            <w:r>
              <w:rPr>
                <w:rFonts w:ascii="Calibri" w:hAnsi="Calibri" w:cs="Calibri"/>
              </w:rPr>
              <w:t>реконструкция объектов (единица);</w:t>
            </w:r>
          </w:p>
          <w:p w:rsidR="00512540" w:rsidRDefault="00512540">
            <w:pPr>
              <w:spacing w:after="1" w:line="220" w:lineRule="atLeast"/>
              <w:jc w:val="both"/>
            </w:pPr>
            <w:r>
              <w:rPr>
                <w:rFonts w:ascii="Calibri" w:hAnsi="Calibri" w:cs="Calibri"/>
              </w:rPr>
              <w:t xml:space="preserve">абзац утратил силу. - </w:t>
            </w:r>
            <w:hyperlink r:id="rId91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jc w:val="both"/>
            </w:pPr>
            <w:r>
              <w:rPr>
                <w:rFonts w:ascii="Calibri" w:hAnsi="Calibri" w:cs="Calibri"/>
              </w:rPr>
              <w:t>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(ежегодно) (процент);</w:t>
            </w:r>
          </w:p>
          <w:p w:rsidR="00512540" w:rsidRDefault="00512540">
            <w:pPr>
              <w:spacing w:after="1" w:line="220" w:lineRule="atLeast"/>
              <w:jc w:val="both"/>
            </w:pPr>
            <w:r>
              <w:rPr>
                <w:rFonts w:ascii="Calibri" w:hAnsi="Calibri" w:cs="Calibri"/>
              </w:rPr>
              <w:t>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(ежегодно) (процент);</w:t>
            </w:r>
          </w:p>
          <w:p w:rsidR="00512540" w:rsidRDefault="00512540">
            <w:pPr>
              <w:spacing w:after="1" w:line="220" w:lineRule="atLeast"/>
              <w:jc w:val="both"/>
            </w:pPr>
            <w:r>
              <w:rPr>
                <w:rFonts w:ascii="Calibri" w:hAnsi="Calibri" w:cs="Calibri"/>
              </w:rPr>
              <w:t>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тепловой энергии, воды) (процент);</w:t>
            </w:r>
          </w:p>
          <w:p w:rsidR="00512540" w:rsidRDefault="00512540">
            <w:pPr>
              <w:spacing w:after="1" w:line="220" w:lineRule="atLeast"/>
              <w:jc w:val="both"/>
            </w:pPr>
            <w:r>
              <w:rPr>
                <w:rFonts w:ascii="Calibri" w:hAnsi="Calibri" w:cs="Calibri"/>
              </w:rPr>
              <w:t>количество пролеченных иностранных граждан (тысяч человек);</w:t>
            </w:r>
          </w:p>
          <w:p w:rsidR="00512540" w:rsidRDefault="00512540">
            <w:pPr>
              <w:spacing w:after="1" w:line="220" w:lineRule="atLeast"/>
              <w:jc w:val="both"/>
            </w:pPr>
            <w:r>
              <w:rPr>
                <w:rFonts w:ascii="Calibri" w:hAnsi="Calibri" w:cs="Calibri"/>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(процент);</w:t>
            </w:r>
          </w:p>
          <w:p w:rsidR="00512540" w:rsidRDefault="00512540">
            <w:pPr>
              <w:spacing w:after="1" w:line="220" w:lineRule="atLeast"/>
              <w:jc w:val="both"/>
            </w:pPr>
            <w:r>
              <w:rPr>
                <w:rFonts w:ascii="Calibri" w:hAnsi="Calibri" w:cs="Calibri"/>
              </w:rPr>
              <w:t>число дней занятости койки в году (день);</w:t>
            </w:r>
          </w:p>
          <w:p w:rsidR="00512540" w:rsidRDefault="00512540">
            <w:pPr>
              <w:spacing w:after="1" w:line="220" w:lineRule="atLeast"/>
              <w:jc w:val="both"/>
            </w:pPr>
            <w:r>
              <w:rPr>
                <w:rFonts w:ascii="Calibri" w:hAnsi="Calibri" w:cs="Calibri"/>
              </w:rPr>
              <w:t>средняя длительность лечения больного в стационаре (день);</w:t>
            </w:r>
          </w:p>
          <w:p w:rsidR="00512540" w:rsidRDefault="00512540">
            <w:pPr>
              <w:spacing w:after="1" w:line="220" w:lineRule="atLeast"/>
              <w:jc w:val="both"/>
            </w:pPr>
            <w:r>
              <w:rPr>
                <w:rFonts w:ascii="Calibri" w:hAnsi="Calibri" w:cs="Calibri"/>
              </w:rPr>
              <w:t>доля врачей первичного звена от общего числа врачей (процент);</w:t>
            </w:r>
          </w:p>
          <w:p w:rsidR="00512540" w:rsidRDefault="00512540">
            <w:pPr>
              <w:spacing w:after="1" w:line="220" w:lineRule="atLeast"/>
              <w:jc w:val="both"/>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 (процент).</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27.12.2017 </w:t>
            </w:r>
            <w:hyperlink r:id="rId920" w:history="1">
              <w:r>
                <w:rPr>
                  <w:rFonts w:ascii="Calibri" w:hAnsi="Calibri" w:cs="Calibri"/>
                  <w:color w:val="0000FF"/>
                </w:rPr>
                <w:t>N 467-п</w:t>
              </w:r>
            </w:hyperlink>
            <w:r>
              <w:rPr>
                <w:rFonts w:ascii="Calibri" w:hAnsi="Calibri" w:cs="Calibri"/>
              </w:rPr>
              <w:t xml:space="preserve">, от 25.12.2018 </w:t>
            </w:r>
            <w:hyperlink r:id="rId921" w:history="1">
              <w:r>
                <w:rPr>
                  <w:rFonts w:ascii="Calibri" w:hAnsi="Calibri" w:cs="Calibri"/>
                  <w:color w:val="0000FF"/>
                </w:rPr>
                <w:t>N 560-п</w:t>
              </w:r>
            </w:hyperlink>
            <w:r>
              <w:rPr>
                <w:rFonts w:ascii="Calibri" w:hAnsi="Calibri" w:cs="Calibri"/>
              </w:rPr>
              <w:t xml:space="preserve">, от 16.04.2019 </w:t>
            </w:r>
            <w:hyperlink r:id="rId922" w:history="1">
              <w:r>
                <w:rPr>
                  <w:rFonts w:ascii="Calibri" w:hAnsi="Calibri" w:cs="Calibri"/>
                  <w:color w:val="0000FF"/>
                </w:rPr>
                <w:t>N 151-п</w:t>
              </w:r>
            </w:hyperlink>
            <w:r>
              <w:rPr>
                <w:rFonts w:ascii="Calibri" w:hAnsi="Calibri" w:cs="Calibri"/>
              </w:rPr>
              <w:t xml:space="preserve">, от 01.06.2021 </w:t>
            </w:r>
            <w:hyperlink r:id="rId923" w:history="1">
              <w:r>
                <w:rPr>
                  <w:rFonts w:ascii="Calibri" w:hAnsi="Calibri" w:cs="Calibri"/>
                  <w:color w:val="0000FF"/>
                </w:rPr>
                <w:t>N 195-п</w:t>
              </w:r>
            </w:hyperlink>
            <w:r>
              <w:rPr>
                <w:rFonts w:ascii="Calibri" w:hAnsi="Calibri" w:cs="Calibri"/>
              </w:rPr>
              <w:t>)</w:t>
            </w:r>
          </w:p>
        </w:tc>
      </w:tr>
      <w:tr w:rsidR="00512540">
        <w:tc>
          <w:tcPr>
            <w:tcW w:w="2268" w:type="dxa"/>
            <w:tcBorders>
              <w:top w:val="single" w:sz="4" w:space="0" w:color="auto"/>
              <w:bottom w:val="nil"/>
            </w:tcBorders>
          </w:tcPr>
          <w:p w:rsidR="00512540" w:rsidRDefault="00512540">
            <w:pPr>
              <w:spacing w:after="1" w:line="220" w:lineRule="atLeast"/>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top w:val="single" w:sz="4" w:space="0" w:color="auto"/>
              <w:bottom w:val="nil"/>
            </w:tcBorders>
          </w:tcPr>
          <w:p w:rsidR="00512540" w:rsidRDefault="00512540">
            <w:pPr>
              <w:spacing w:after="1" w:line="220" w:lineRule="atLeast"/>
              <w:jc w:val="both"/>
            </w:pPr>
            <w:r>
              <w:rPr>
                <w:rFonts w:ascii="Calibri" w:hAnsi="Calibri" w:cs="Calibri"/>
              </w:rPr>
              <w:t>В рамках реализации подпрограммы будут достигнуты следующие целевые индикаторы:</w:t>
            </w:r>
          </w:p>
          <w:p w:rsidR="00512540" w:rsidRDefault="00512540">
            <w:pPr>
              <w:spacing w:after="1" w:line="220" w:lineRule="atLeast"/>
              <w:jc w:val="both"/>
            </w:pPr>
            <w:r>
              <w:rPr>
                <w:rFonts w:ascii="Calibri" w:hAnsi="Calibri" w:cs="Calibri"/>
              </w:rPr>
              <w:t>ввод в эксплуатацию объектов строительства и реконструкции зданий и сооружений медицинских организаций - 294 единицы, в том числе:</w:t>
            </w:r>
          </w:p>
          <w:p w:rsidR="00512540" w:rsidRDefault="00512540">
            <w:pPr>
              <w:spacing w:after="1" w:line="220" w:lineRule="atLeast"/>
              <w:jc w:val="both"/>
            </w:pPr>
            <w:r>
              <w:rPr>
                <w:rFonts w:ascii="Calibri" w:hAnsi="Calibri" w:cs="Calibri"/>
              </w:rPr>
              <w:t>строительство объектов - 270 единиц;</w:t>
            </w:r>
          </w:p>
          <w:p w:rsidR="00512540" w:rsidRDefault="00512540">
            <w:pPr>
              <w:spacing w:after="1" w:line="220" w:lineRule="atLeast"/>
              <w:jc w:val="both"/>
            </w:pPr>
            <w:r>
              <w:rPr>
                <w:rFonts w:ascii="Calibri" w:hAnsi="Calibri" w:cs="Calibri"/>
              </w:rPr>
              <w:t>реконструкция объектов - 24 единицы;</w:t>
            </w:r>
          </w:p>
          <w:p w:rsidR="00512540" w:rsidRDefault="00512540">
            <w:pPr>
              <w:spacing w:after="1" w:line="220" w:lineRule="atLeast"/>
              <w:jc w:val="both"/>
            </w:pPr>
            <w:r>
              <w:rPr>
                <w:rFonts w:ascii="Calibri" w:hAnsi="Calibri" w:cs="Calibri"/>
              </w:rPr>
              <w:t xml:space="preserve">абзац утратил силу. - </w:t>
            </w:r>
            <w:hyperlink r:id="rId92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jc w:val="both"/>
            </w:pPr>
            <w:r>
              <w:rPr>
                <w:rFonts w:ascii="Calibri" w:hAnsi="Calibri" w:cs="Calibri"/>
              </w:rPr>
              <w:t>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составит 81,0% в 2013 году, 0,76% в 2014 году, 15,8% в 2015 году, 9,77% в 2016 году, 27,9% в 2017 году, 27,97% в 2018 году, 33,1% в 2019 году, 53,1% в 2020 году, 61,6% в 2021 году, 20,5% в 2022 году, 22,3% в 2023 году, 16,9% в 2024 году;</w:t>
            </w:r>
          </w:p>
          <w:p w:rsidR="00512540" w:rsidRDefault="00512540">
            <w:pPr>
              <w:spacing w:after="1" w:line="220" w:lineRule="atLeast"/>
              <w:jc w:val="both"/>
            </w:pPr>
            <w:r>
              <w:rPr>
                <w:rFonts w:ascii="Calibri" w:hAnsi="Calibri" w:cs="Calibri"/>
              </w:rPr>
              <w:t xml:space="preserve">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w:t>
            </w:r>
            <w:r>
              <w:rPr>
                <w:rFonts w:ascii="Calibri" w:hAnsi="Calibri" w:cs="Calibri"/>
              </w:rPr>
              <w:lastRenderedPageBreak/>
              <w:t>области, составит 52,0% в 2013 году, 14,3% в 2014 году, 35,3% в 2015 году, 54,13% в 2016 году, 65,3% в 2017 году, 54,24% в 2018 году, 57,6% в 2019 году, 39,8% в 2020 году, 25,9% в 2021 году, 20,5% в 2022 году, 22,3% в 2023 году, 16,9% в 2024 году;</w:t>
            </w:r>
          </w:p>
          <w:p w:rsidR="00512540" w:rsidRDefault="00512540">
            <w:pPr>
              <w:spacing w:after="1" w:line="220" w:lineRule="atLeast"/>
              <w:jc w:val="both"/>
            </w:pPr>
            <w:r>
              <w:rPr>
                <w:rFonts w:ascii="Calibri" w:hAnsi="Calibri" w:cs="Calibri"/>
              </w:rPr>
              <w:t>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тепловой энергии, воды), составит 92% к уровню 2016 года (2016 год - 100%);</w:t>
            </w:r>
          </w:p>
          <w:p w:rsidR="00512540" w:rsidRDefault="00512540">
            <w:pPr>
              <w:spacing w:after="1" w:line="220" w:lineRule="atLeast"/>
              <w:jc w:val="both"/>
            </w:pPr>
            <w:r>
              <w:rPr>
                <w:rFonts w:ascii="Calibri" w:hAnsi="Calibri" w:cs="Calibri"/>
              </w:rPr>
              <w:t>количество пролеченных иностранных граждан составит 5,5 тыс. человек (2018 год - 0,62 тыс. человек);</w:t>
            </w:r>
          </w:p>
          <w:p w:rsidR="00512540" w:rsidRDefault="00512540">
            <w:pPr>
              <w:spacing w:after="1" w:line="220" w:lineRule="atLeast"/>
              <w:jc w:val="both"/>
            </w:pPr>
            <w:r>
              <w:rPr>
                <w:rFonts w:ascii="Calibri" w:hAnsi="Calibri" w:cs="Calibri"/>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составит 57,1% (2020 год - 43%);</w:t>
            </w:r>
          </w:p>
          <w:p w:rsidR="00512540" w:rsidRDefault="00512540">
            <w:pPr>
              <w:spacing w:after="1" w:line="220" w:lineRule="atLeast"/>
              <w:jc w:val="both"/>
            </w:pPr>
            <w:r>
              <w:rPr>
                <w:rFonts w:ascii="Calibri" w:hAnsi="Calibri" w:cs="Calibri"/>
              </w:rPr>
              <w:t>число дней занятости койки в году составит 333,0 дня (2012 год - 327,0 дня);</w:t>
            </w:r>
          </w:p>
          <w:p w:rsidR="00512540" w:rsidRDefault="00512540">
            <w:pPr>
              <w:spacing w:after="1" w:line="220" w:lineRule="atLeast"/>
              <w:jc w:val="both"/>
            </w:pPr>
            <w:r>
              <w:rPr>
                <w:rFonts w:ascii="Calibri" w:hAnsi="Calibri" w:cs="Calibri"/>
              </w:rPr>
              <w:t>средняя длительность лечения больного в стационаре составит 11,5 дня (2012 год - 11,7 дня);</w:t>
            </w:r>
          </w:p>
          <w:p w:rsidR="00512540" w:rsidRDefault="00512540">
            <w:pPr>
              <w:spacing w:after="1" w:line="220" w:lineRule="atLeast"/>
              <w:jc w:val="both"/>
            </w:pPr>
            <w:r>
              <w:rPr>
                <w:rFonts w:ascii="Calibri" w:hAnsi="Calibri" w:cs="Calibri"/>
              </w:rPr>
              <w:t>доля врачей первичного звена от общего числа врачей составит 64,0% (2012 год - 60,3);</w:t>
            </w:r>
          </w:p>
          <w:p w:rsidR="00512540" w:rsidRDefault="00512540">
            <w:pPr>
              <w:spacing w:after="1" w:line="220" w:lineRule="atLeast"/>
              <w:jc w:val="both"/>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 составит 44,2% (2012 год - 51,0)</w:t>
            </w:r>
          </w:p>
        </w:tc>
      </w:tr>
      <w:tr w:rsidR="00512540">
        <w:tc>
          <w:tcPr>
            <w:tcW w:w="9071" w:type="dxa"/>
            <w:gridSpan w:val="2"/>
            <w:tcBorders>
              <w:top w:val="nil"/>
              <w:bottom w:val="single" w:sz="4" w:space="0" w:color="auto"/>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12.05.2015 </w:t>
            </w:r>
            <w:hyperlink r:id="rId925" w:history="1">
              <w:r>
                <w:rPr>
                  <w:rFonts w:ascii="Calibri" w:hAnsi="Calibri" w:cs="Calibri"/>
                  <w:color w:val="0000FF"/>
                </w:rPr>
                <w:t>N 186-п</w:t>
              </w:r>
            </w:hyperlink>
            <w:r>
              <w:rPr>
                <w:rFonts w:ascii="Calibri" w:hAnsi="Calibri" w:cs="Calibri"/>
              </w:rPr>
              <w:t xml:space="preserve">, от 28.12.2015 </w:t>
            </w:r>
            <w:hyperlink r:id="rId926" w:history="1">
              <w:r>
                <w:rPr>
                  <w:rFonts w:ascii="Calibri" w:hAnsi="Calibri" w:cs="Calibri"/>
                  <w:color w:val="0000FF"/>
                </w:rPr>
                <w:t>N 463-п</w:t>
              </w:r>
            </w:hyperlink>
            <w:r>
              <w:rPr>
                <w:rFonts w:ascii="Calibri" w:hAnsi="Calibri" w:cs="Calibri"/>
              </w:rPr>
              <w:t xml:space="preserve">, от 27.09.2016 </w:t>
            </w:r>
            <w:hyperlink r:id="rId927" w:history="1">
              <w:r>
                <w:rPr>
                  <w:rFonts w:ascii="Calibri" w:hAnsi="Calibri" w:cs="Calibri"/>
                  <w:color w:val="0000FF"/>
                </w:rPr>
                <w:t>N 294-п</w:t>
              </w:r>
            </w:hyperlink>
            <w:r>
              <w:rPr>
                <w:rFonts w:ascii="Calibri" w:hAnsi="Calibri" w:cs="Calibri"/>
              </w:rPr>
              <w:t xml:space="preserve">, от 14.12.2016 </w:t>
            </w:r>
            <w:hyperlink r:id="rId928" w:history="1">
              <w:r>
                <w:rPr>
                  <w:rFonts w:ascii="Calibri" w:hAnsi="Calibri" w:cs="Calibri"/>
                  <w:color w:val="0000FF"/>
                </w:rPr>
                <w:t>N 404-п</w:t>
              </w:r>
            </w:hyperlink>
            <w:r>
              <w:rPr>
                <w:rFonts w:ascii="Calibri" w:hAnsi="Calibri" w:cs="Calibri"/>
              </w:rPr>
              <w:t xml:space="preserve">, от 01.08.2017 </w:t>
            </w:r>
            <w:hyperlink r:id="rId929" w:history="1">
              <w:r>
                <w:rPr>
                  <w:rFonts w:ascii="Calibri" w:hAnsi="Calibri" w:cs="Calibri"/>
                  <w:color w:val="0000FF"/>
                </w:rPr>
                <w:t>N 298-п</w:t>
              </w:r>
            </w:hyperlink>
            <w:r>
              <w:rPr>
                <w:rFonts w:ascii="Calibri" w:hAnsi="Calibri" w:cs="Calibri"/>
              </w:rPr>
              <w:t xml:space="preserve">, от 27.12.2017 </w:t>
            </w:r>
            <w:hyperlink r:id="rId930" w:history="1">
              <w:r>
                <w:rPr>
                  <w:rFonts w:ascii="Calibri" w:hAnsi="Calibri" w:cs="Calibri"/>
                  <w:color w:val="0000FF"/>
                </w:rPr>
                <w:t>N 467-п</w:t>
              </w:r>
            </w:hyperlink>
            <w:r>
              <w:rPr>
                <w:rFonts w:ascii="Calibri" w:hAnsi="Calibri" w:cs="Calibri"/>
              </w:rPr>
              <w:t xml:space="preserve">, от 13.02.2018 </w:t>
            </w:r>
            <w:hyperlink r:id="rId931" w:history="1">
              <w:r>
                <w:rPr>
                  <w:rFonts w:ascii="Calibri" w:hAnsi="Calibri" w:cs="Calibri"/>
                  <w:color w:val="0000FF"/>
                </w:rPr>
                <w:t>N 51-п</w:t>
              </w:r>
            </w:hyperlink>
            <w:r>
              <w:rPr>
                <w:rFonts w:ascii="Calibri" w:hAnsi="Calibri" w:cs="Calibri"/>
              </w:rPr>
              <w:t xml:space="preserve">, от 25.12.2018 </w:t>
            </w:r>
            <w:hyperlink r:id="rId932" w:history="1">
              <w:r>
                <w:rPr>
                  <w:rFonts w:ascii="Calibri" w:hAnsi="Calibri" w:cs="Calibri"/>
                  <w:color w:val="0000FF"/>
                </w:rPr>
                <w:t>N 560-п</w:t>
              </w:r>
            </w:hyperlink>
            <w:r>
              <w:rPr>
                <w:rFonts w:ascii="Calibri" w:hAnsi="Calibri" w:cs="Calibri"/>
              </w:rPr>
              <w:t xml:space="preserve">, от 16.04.2019 </w:t>
            </w:r>
            <w:hyperlink r:id="rId933" w:history="1">
              <w:r>
                <w:rPr>
                  <w:rFonts w:ascii="Calibri" w:hAnsi="Calibri" w:cs="Calibri"/>
                  <w:color w:val="0000FF"/>
                </w:rPr>
                <w:t>N 151-п</w:t>
              </w:r>
            </w:hyperlink>
            <w:r>
              <w:rPr>
                <w:rFonts w:ascii="Calibri" w:hAnsi="Calibri" w:cs="Calibri"/>
              </w:rPr>
              <w:t xml:space="preserve">, от 28.10.2019 </w:t>
            </w:r>
            <w:hyperlink r:id="rId934" w:history="1">
              <w:r>
                <w:rPr>
                  <w:rFonts w:ascii="Calibri" w:hAnsi="Calibri" w:cs="Calibri"/>
                  <w:color w:val="0000FF"/>
                </w:rPr>
                <w:t>N 410-п</w:t>
              </w:r>
            </w:hyperlink>
            <w:r>
              <w:rPr>
                <w:rFonts w:ascii="Calibri" w:hAnsi="Calibri" w:cs="Calibri"/>
              </w:rPr>
              <w:t xml:space="preserve">, от 17.03.2020 </w:t>
            </w:r>
            <w:hyperlink r:id="rId935" w:history="1">
              <w:r>
                <w:rPr>
                  <w:rFonts w:ascii="Calibri" w:hAnsi="Calibri" w:cs="Calibri"/>
                  <w:color w:val="0000FF"/>
                </w:rPr>
                <w:t>N 58-п</w:t>
              </w:r>
            </w:hyperlink>
            <w:r>
              <w:rPr>
                <w:rFonts w:ascii="Calibri" w:hAnsi="Calibri" w:cs="Calibri"/>
              </w:rPr>
              <w:t xml:space="preserve">, от 13.07.2020 </w:t>
            </w:r>
            <w:hyperlink r:id="rId936" w:history="1">
              <w:r>
                <w:rPr>
                  <w:rFonts w:ascii="Calibri" w:hAnsi="Calibri" w:cs="Calibri"/>
                  <w:color w:val="0000FF"/>
                </w:rPr>
                <w:t>N 287-п</w:t>
              </w:r>
            </w:hyperlink>
            <w:r>
              <w:rPr>
                <w:rFonts w:ascii="Calibri" w:hAnsi="Calibri" w:cs="Calibri"/>
              </w:rPr>
              <w:t xml:space="preserve">, от 15.12.2020 </w:t>
            </w:r>
            <w:hyperlink r:id="rId937" w:history="1">
              <w:r>
                <w:rPr>
                  <w:rFonts w:ascii="Calibri" w:hAnsi="Calibri" w:cs="Calibri"/>
                  <w:color w:val="0000FF"/>
                </w:rPr>
                <w:t>N 515-п</w:t>
              </w:r>
            </w:hyperlink>
            <w:r>
              <w:rPr>
                <w:rFonts w:ascii="Calibri" w:hAnsi="Calibri" w:cs="Calibri"/>
              </w:rPr>
              <w:t xml:space="preserve">, от 01.06.2021 </w:t>
            </w:r>
            <w:hyperlink r:id="rId938"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Одним из стратегических направлений развития здравоохранения в Новосибирской области на 20-25-летний период является формирование бренда Новосибирской области как крупнейшего в России межрегионального центра оказания высокотехнологичных видов медицинской помощи. А для этого необходимо иметь высокую материально-техническую базу с помещениями, отвечающими современным требованиям.</w:t>
      </w:r>
    </w:p>
    <w:p w:rsidR="00512540" w:rsidRDefault="00512540">
      <w:pPr>
        <w:spacing w:before="220" w:after="1" w:line="220" w:lineRule="atLeast"/>
        <w:ind w:firstLine="540"/>
        <w:jc w:val="both"/>
      </w:pPr>
      <w:r>
        <w:rPr>
          <w:rFonts w:ascii="Calibri" w:hAnsi="Calibri" w:cs="Calibri"/>
        </w:rPr>
        <w:t>В настоящее время в системе здравоохранения Новосибирской области основной проблемой остается устаревшая, со значительным уровнем физического износа инфраструктура отрасли. Основное строительство медицинских организаций осуществлялось в период 1970 - 1990 годов. В результате длительной эксплуатации средний износ зданий и сооружений учреждений здравоохранения Новосибирской области составляет более 60%. Большая часть зданий требует замены отдельных конструктивных элементов, проведения капитальных и текущих ремонтов.</w:t>
      </w:r>
    </w:p>
    <w:p w:rsidR="00512540" w:rsidRDefault="00512540">
      <w:pPr>
        <w:spacing w:before="220" w:after="1" w:line="220" w:lineRule="atLeast"/>
        <w:ind w:firstLine="540"/>
        <w:jc w:val="both"/>
      </w:pPr>
      <w:r>
        <w:rPr>
          <w:rFonts w:ascii="Calibri" w:hAnsi="Calibri" w:cs="Calibri"/>
        </w:rPr>
        <w:t>Объемы проводимых в последние годы ремонтных работ не соответствуют нормативным, которые по затратам должны составлять не менее 10 процентов от стоимости основных фондов. Фактические ежегодные расходы областного бюджета на проведение капитального ремонта в государственных учреждениях здравоохранения Новосибирской области в среднем составляют менее 5 процентов от стоимости основных фондов.</w:t>
      </w:r>
    </w:p>
    <w:p w:rsidR="00512540" w:rsidRDefault="00512540">
      <w:pPr>
        <w:spacing w:before="220" w:after="1" w:line="220" w:lineRule="atLeast"/>
        <w:ind w:firstLine="540"/>
        <w:jc w:val="both"/>
      </w:pPr>
      <w:r>
        <w:rPr>
          <w:rFonts w:ascii="Calibri" w:hAnsi="Calibri" w:cs="Calibri"/>
        </w:rPr>
        <w:t xml:space="preserve">В медицинских организациях Новосибирской области не отработана система проведения ремонта, предусматривающая осуществление через определенные промежутки времени регламентированных ремонтов. Межремонтные сроки и объемы ремонтов должны </w:t>
      </w:r>
      <w:r>
        <w:rPr>
          <w:rFonts w:ascii="Calibri" w:hAnsi="Calibri" w:cs="Calibri"/>
        </w:rPr>
        <w:lastRenderedPageBreak/>
        <w:t>устанавливаться с учетом технического состояния и конструктивных особенностей основных фондов.</w:t>
      </w:r>
    </w:p>
    <w:p w:rsidR="00512540" w:rsidRDefault="00512540">
      <w:pPr>
        <w:spacing w:before="220" w:after="1" w:line="220" w:lineRule="atLeast"/>
        <w:ind w:firstLine="540"/>
        <w:jc w:val="both"/>
      </w:pPr>
      <w:r>
        <w:rPr>
          <w:rFonts w:ascii="Calibri" w:hAnsi="Calibri" w:cs="Calibri"/>
        </w:rPr>
        <w:t>Отсутствие необходимых средств не позволяет вовремя проводить планово-предупредительный ремонт жилых и общественных зданий учреждений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Без принятия неотложных мер материально-техническая база медицинских организаций Новосибирской области в ближайшие годы не позволит обеспечить предоставление качественных медицинских услуг населению. Из-за недостаточного финансирования отрасли и высокой степени изношенности основных фондов (морального и физического износа зданий и сооружений) не представляется возможным соответствие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 существующим нормам, требованиям и порядкам оказания медицинской помощи в полном объеме.</w:t>
      </w:r>
    </w:p>
    <w:p w:rsidR="00512540" w:rsidRDefault="00512540">
      <w:pPr>
        <w:spacing w:before="220" w:after="1" w:line="220" w:lineRule="atLeast"/>
        <w:ind w:firstLine="540"/>
        <w:jc w:val="both"/>
      </w:pPr>
      <w:r>
        <w:rPr>
          <w:rFonts w:ascii="Calibri" w:hAnsi="Calibri" w:cs="Calibri"/>
        </w:rPr>
        <w:t>Медицинские организации Новосибирской области оказывают широкий спектр видов специализированной медицинской помощи населению. Качество этой помощи зависит не только от квалификации медицинского персонала, но и в значительной мере от состояния медицинского оборудования и аппаратуры, используемых для диагностики и лечения пациентов. Большая часть медицинских приборов и аппаратов эксплуатируются 10 и более лет, выработав свой ресурс, они не могут гарантировать высокое качество обследований и эффективность лечения больных.</w:t>
      </w:r>
    </w:p>
    <w:p w:rsidR="00512540" w:rsidRDefault="00512540">
      <w:pPr>
        <w:spacing w:before="220" w:after="1" w:line="220" w:lineRule="atLeast"/>
        <w:ind w:firstLine="540"/>
        <w:jc w:val="both"/>
      </w:pPr>
      <w:r>
        <w:rPr>
          <w:rFonts w:ascii="Calibri" w:hAnsi="Calibri" w:cs="Calibri"/>
        </w:rPr>
        <w:t>Для обновления медицинского оборудования в медицинских организациях Новосибирской области первоочередными задачами являются замена рентгенодиагностических комплексов, используемых 10 и более лет; замена оборудования для стерилизации с истекшим сроком эксплуатации; замена наркозно-дыхательного оборудования; оборудования для ультразвуковых исследований. Необходимо оснащение учреждений специального медицинского профессионального образования фантомами и стендами для отработки знаний и навыков.</w:t>
      </w:r>
    </w:p>
    <w:p w:rsidR="00512540" w:rsidRDefault="00512540">
      <w:pPr>
        <w:spacing w:before="220" w:after="1" w:line="220" w:lineRule="atLeast"/>
        <w:ind w:firstLine="540"/>
        <w:jc w:val="both"/>
      </w:pPr>
      <w:r>
        <w:rPr>
          <w:rFonts w:ascii="Calibri" w:hAnsi="Calibri" w:cs="Calibri"/>
        </w:rPr>
        <w:t xml:space="preserve">Отремонтированные помещения медицинских организаций в результате реализации целевых программ, а также </w:t>
      </w:r>
      <w:hyperlink r:id="rId939" w:history="1">
        <w:r>
          <w:rPr>
            <w:rFonts w:ascii="Calibri" w:hAnsi="Calibri" w:cs="Calibri"/>
            <w:color w:val="0000FF"/>
          </w:rPr>
          <w:t>программы</w:t>
        </w:r>
      </w:hyperlink>
      <w:r>
        <w:rPr>
          <w:rFonts w:ascii="Calibri" w:hAnsi="Calibri" w:cs="Calibri"/>
        </w:rPr>
        <w:t xml:space="preserve"> модернизации здравоохранения Новосибирской области на 2011 - 2013 годы, утвержденной постановлением Правительства Новосибирской области от 11.04.2011 N 130-п, требуют оснащения мебелью, немедицинским оборудованием.</w:t>
      </w:r>
    </w:p>
    <w:p w:rsidR="00512540" w:rsidRDefault="00512540">
      <w:pPr>
        <w:spacing w:before="220" w:after="1" w:line="220" w:lineRule="atLeast"/>
        <w:ind w:firstLine="540"/>
        <w:jc w:val="both"/>
      </w:pPr>
      <w:r>
        <w:rPr>
          <w:rFonts w:ascii="Calibri" w:hAnsi="Calibri" w:cs="Calibri"/>
        </w:rPr>
        <w:t xml:space="preserve">Общее количество государственных учреждений, подведомственных министерству здравоохранения Новосибирской области, в 2012 году составило 69 учреждений. К концу 2012 года в состав учреждений, подведомственных министерству здравоохранения Новосибирской области, перешли 62 муниципальных учреждения здравоохранения города Новосибирска. В соответствии с </w:t>
      </w:r>
      <w:hyperlink r:id="rId940" w:history="1">
        <w:r>
          <w:rPr>
            <w:rFonts w:ascii="Calibri" w:hAnsi="Calibri" w:cs="Calibri"/>
            <w:color w:val="0000FF"/>
          </w:rPr>
          <w:t>распоряжением</w:t>
        </w:r>
      </w:hyperlink>
      <w:r>
        <w:rPr>
          <w:rFonts w:ascii="Calibri" w:hAnsi="Calibri" w:cs="Calibri"/>
        </w:rPr>
        <w:t xml:space="preserve"> Правительства Новосибирской области от 30.12.2013 N 595-рп "О создании государственного бюджетного учреждения здравоохранения Новосибирской области "Городская клиническая больница N 35" в число учреждений, подведомственных министерству здравоохранения Новосибирской области, вошло вновь созданное государственное бюджетное учреждение здравоохранения Новосибирской области "Городская клиническая больница N 35". В оперативном управлении находятся более 2015 зданий и сооружений медицинских организаций. Большинство зданий и сооружений не отвечают требованиям, предъявляемым к организациям, осуществляющим медицинскую деятельность. В связи с этим необходимо проведение обновления основных производственных фондов путем осуществления реконструкции существующих и строительства новых, современных, отвечающих всем требованиям зданий.</w:t>
      </w:r>
    </w:p>
    <w:p w:rsidR="00512540" w:rsidRDefault="00512540">
      <w:pPr>
        <w:spacing w:before="220" w:after="1" w:line="220" w:lineRule="atLeast"/>
        <w:ind w:firstLine="540"/>
        <w:jc w:val="both"/>
      </w:pPr>
      <w:r>
        <w:rPr>
          <w:rFonts w:ascii="Calibri" w:hAnsi="Calibri" w:cs="Calibri"/>
        </w:rPr>
        <w:t>Подпрограмма разработана на основе проведенного мониторинга состояния зданий и сооружений медицинских организаций.</w:t>
      </w:r>
    </w:p>
    <w:p w:rsidR="00512540" w:rsidRDefault="00512540">
      <w:pPr>
        <w:spacing w:before="220" w:after="1" w:line="220" w:lineRule="atLeast"/>
        <w:ind w:firstLine="540"/>
        <w:jc w:val="both"/>
      </w:pPr>
      <w:r>
        <w:rPr>
          <w:rFonts w:ascii="Calibri" w:hAnsi="Calibri" w:cs="Calibri"/>
        </w:rPr>
        <w:lastRenderedPageBreak/>
        <w:t>Подпрограмма направлена на реализацию практических мер по обеспечению развития инфраструктуры здравоохранения Новосибирской области, созданию необходимых условий для повышения качества оказания медицинской помощи населению.</w:t>
      </w:r>
    </w:p>
    <w:p w:rsidR="00512540" w:rsidRDefault="00512540">
      <w:pPr>
        <w:spacing w:before="220" w:after="1" w:line="220" w:lineRule="atLeast"/>
        <w:ind w:firstLine="540"/>
        <w:jc w:val="both"/>
      </w:pPr>
      <w:r>
        <w:rPr>
          <w:rFonts w:ascii="Calibri" w:hAnsi="Calibri" w:cs="Calibri"/>
        </w:rPr>
        <w:t xml:space="preserve">При отборе объектов для включения в подпрограмму учитывались наказы избирателей депутатам Законодательного Собрания Новосибирской области пятого созыва в соответствии с </w:t>
      </w:r>
      <w:hyperlink r:id="rId941" w:history="1">
        <w:r>
          <w:rPr>
            <w:rFonts w:ascii="Calibri" w:hAnsi="Calibri" w:cs="Calibri"/>
            <w:color w:val="0000FF"/>
          </w:rPr>
          <w:t>постановлением</w:t>
        </w:r>
      </w:hyperlink>
      <w:r>
        <w:rPr>
          <w:rFonts w:ascii="Calibri" w:hAnsi="Calibri" w:cs="Calibri"/>
        </w:rPr>
        <w:t xml:space="preserve"> Законодательного Собрания Новосибирской области от 30.06.2011 N 138 "О программе реализации наказов избирателей депутатам Законодательного Собрания Новосибирской области пятого созыва".</w:t>
      </w:r>
    </w:p>
    <w:p w:rsidR="00512540" w:rsidRDefault="00512540">
      <w:pPr>
        <w:spacing w:before="220" w:after="1" w:line="220" w:lineRule="atLeast"/>
        <w:ind w:firstLine="540"/>
        <w:jc w:val="both"/>
      </w:pPr>
      <w:r>
        <w:rPr>
          <w:rFonts w:ascii="Calibri" w:hAnsi="Calibri" w:cs="Calibri"/>
        </w:rPr>
        <w:t>Основные критерии отбора объектов включения в подпрограмму:</w:t>
      </w:r>
    </w:p>
    <w:p w:rsidR="00512540" w:rsidRDefault="00512540">
      <w:pPr>
        <w:spacing w:before="220" w:after="1" w:line="220" w:lineRule="atLeast"/>
        <w:ind w:firstLine="540"/>
        <w:jc w:val="both"/>
      </w:pPr>
      <w:r>
        <w:rPr>
          <w:rFonts w:ascii="Calibri" w:hAnsi="Calibri" w:cs="Calibri"/>
        </w:rPr>
        <w:t>значительный износ строительных конструкций объекта, аварийное и предаварийное состояние зданий (необходимость реконструкции объекта или строительства нового здания);</w:t>
      </w:r>
    </w:p>
    <w:p w:rsidR="00512540" w:rsidRDefault="00512540">
      <w:pPr>
        <w:spacing w:before="220" w:after="1" w:line="220" w:lineRule="atLeast"/>
        <w:ind w:firstLine="540"/>
        <w:jc w:val="both"/>
      </w:pPr>
      <w:r>
        <w:rPr>
          <w:rFonts w:ascii="Calibri" w:hAnsi="Calibri" w:cs="Calibri"/>
        </w:rPr>
        <w:t>завершение уже начатого строительства и реконструкции объектов здравоохранения;</w:t>
      </w:r>
    </w:p>
    <w:p w:rsidR="00512540" w:rsidRDefault="00512540">
      <w:pPr>
        <w:spacing w:before="220" w:after="1" w:line="220" w:lineRule="atLeast"/>
        <w:ind w:firstLine="540"/>
        <w:jc w:val="both"/>
      </w:pPr>
      <w:r>
        <w:rPr>
          <w:rFonts w:ascii="Calibri" w:hAnsi="Calibri" w:cs="Calibri"/>
        </w:rPr>
        <w:t>расположение в районах с интенсивной жилищной застройкой.</w:t>
      </w:r>
    </w:p>
    <w:p w:rsidR="00512540" w:rsidRDefault="00512540">
      <w:pPr>
        <w:spacing w:before="220" w:after="1" w:line="220" w:lineRule="atLeast"/>
        <w:ind w:firstLine="540"/>
        <w:jc w:val="both"/>
      </w:pPr>
      <w:r>
        <w:rPr>
          <w:rFonts w:ascii="Calibri" w:hAnsi="Calibri" w:cs="Calibri"/>
        </w:rPr>
        <w:t xml:space="preserve">В настоящее время доля врачей первичного звена от общего числа врачей является недостаточной - 60,3%, вместе с тем обеспеченность населения Новосибирской области медицинскими организациями, оказывающими медицинскую помощь в амбулаторных условиях, на 10 000 человек составляет 220,4 посещения в смену, что соответствует </w:t>
      </w:r>
      <w:hyperlink r:id="rId942" w:history="1">
        <w:r>
          <w:rPr>
            <w:rFonts w:ascii="Calibri" w:hAnsi="Calibri" w:cs="Calibri"/>
            <w:color w:val="0000FF"/>
          </w:rPr>
          <w:t>нормативам</w:t>
        </w:r>
      </w:hyperlink>
      <w:r>
        <w:rPr>
          <w:rFonts w:ascii="Calibri" w:hAnsi="Calibri" w:cs="Calibri"/>
        </w:rPr>
        <w:t>, утвержденным распоряжением Правительства Российской Федерации от 03.07.1996 N 1063-р "О Социальных нормативах и нормах" (норматив - 181,5).</w:t>
      </w:r>
    </w:p>
    <w:p w:rsidR="00512540" w:rsidRDefault="00512540">
      <w:pPr>
        <w:spacing w:before="220" w:after="1" w:line="220" w:lineRule="atLeast"/>
        <w:ind w:firstLine="540"/>
        <w:jc w:val="both"/>
      </w:pPr>
      <w:r>
        <w:rPr>
          <w:rFonts w:ascii="Calibri" w:hAnsi="Calibri" w:cs="Calibri"/>
        </w:rPr>
        <w:t>Ежегодно в медицинские организации, оказывающие медицинскую помощь в амбулаторных условиях, осуществляется 24 миллиона посещений (9 посещений на 1 жителя); стационарное лечение получают более 600 тысяч человек, осуществляется более миллиона вызовов скорой медицинской помощи, выполняется более 200 тысяч операций, проводятся десятки миллионов диагностических исследований.</w:t>
      </w:r>
    </w:p>
    <w:p w:rsidR="00512540" w:rsidRDefault="00512540">
      <w:pPr>
        <w:spacing w:before="220" w:after="1" w:line="220" w:lineRule="atLeast"/>
        <w:ind w:firstLine="540"/>
        <w:jc w:val="both"/>
      </w:pPr>
      <w:r>
        <w:rPr>
          <w:rFonts w:ascii="Calibri" w:hAnsi="Calibri" w:cs="Calibri"/>
        </w:rPr>
        <w:t>Однако увеличение числа посещений, в том числе с профилактической целью, практически не оказывает влияние на уровень госпитализации и объемы оказания скорой медицинской помощи: число дней занятости койки в году составляет 327 дней, что является недостаточным, средняя длительность лечения больного в стационаре остается высокой - 11,7 дня, доля пациентов, доставленных по экстренным показаниям, от общего числа пациентов, пролеченных в стационарных условиях, остается высокой - 51%.</w:t>
      </w:r>
    </w:p>
    <w:p w:rsidR="00512540" w:rsidRDefault="00512540">
      <w:pPr>
        <w:spacing w:before="220" w:after="1" w:line="220" w:lineRule="atLeast"/>
        <w:ind w:firstLine="540"/>
        <w:jc w:val="both"/>
      </w:pPr>
      <w:r>
        <w:rPr>
          <w:rFonts w:ascii="Calibri" w:hAnsi="Calibri" w:cs="Calibri"/>
        </w:rPr>
        <w:t>Обеспеченность населения Новосибирской области больничными койками на 10 000 человек населения является недостаточной - 88,3 (норматив - 134,7).</w:t>
      </w:r>
    </w:p>
    <w:p w:rsidR="00512540" w:rsidRDefault="00512540">
      <w:pPr>
        <w:spacing w:before="220" w:after="1" w:line="220" w:lineRule="atLeast"/>
        <w:ind w:firstLine="540"/>
        <w:jc w:val="both"/>
      </w:pPr>
      <w:r>
        <w:rPr>
          <w:rFonts w:ascii="Calibri" w:hAnsi="Calibri" w:cs="Calibri"/>
        </w:rPr>
        <w:t xml:space="preserve">Наряду с проблемой обеспеченности больничными койками остается актуальной проблема дефицита площадей. В значительной части в медицинских организациях не соблюдены нормативы обеспеченности площадями отделений и иных помещений, предусмотренные санитарно-эпидемиологическими правилами и нормативами </w:t>
      </w:r>
      <w:hyperlink r:id="rId943"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18.05.2010 N 58. Резервы для увеличения площадей в настоящее время отсутствуют. Для решения проблемы необходимо проведение реконструкции существующих и строительство новых зданий и сооружений медицинских организаций.</w:t>
      </w:r>
    </w:p>
    <w:p w:rsidR="00512540" w:rsidRDefault="00512540">
      <w:pPr>
        <w:spacing w:before="220" w:after="1" w:line="220" w:lineRule="atLeast"/>
        <w:ind w:firstLine="540"/>
        <w:jc w:val="both"/>
      </w:pPr>
      <w:r>
        <w:rPr>
          <w:rFonts w:ascii="Calibri" w:hAnsi="Calibri" w:cs="Calibri"/>
        </w:rPr>
        <w:t>Итогом проведения мероприятий подпрограммы станет приведение в соответствие установленным требованиям (пожарного надзора, Роспотребнадзора, лицензионным требованиям, СНиП, СанПиН) комплекса зданий и сооружений, включенных в подпрограмму медицинских организаций.</w:t>
      </w:r>
    </w:p>
    <w:p w:rsidR="00512540" w:rsidRDefault="00512540">
      <w:pPr>
        <w:spacing w:before="220" w:after="1" w:line="220" w:lineRule="atLeast"/>
        <w:ind w:firstLine="540"/>
        <w:jc w:val="both"/>
      </w:pPr>
      <w:r>
        <w:rPr>
          <w:rFonts w:ascii="Calibri" w:hAnsi="Calibri" w:cs="Calibri"/>
        </w:rPr>
        <w:lastRenderedPageBreak/>
        <w:t>Мероприятия подпрограммы направлены на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10 является повышение эффективности управления качеством медицинской помощи и охраны здоровья населения Новосибирской области.</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решить следующие задачи подпрограммы:</w:t>
      </w:r>
    </w:p>
    <w:p w:rsidR="00512540" w:rsidRDefault="00512540">
      <w:pPr>
        <w:spacing w:before="220" w:after="1" w:line="220" w:lineRule="atLeast"/>
        <w:ind w:firstLine="540"/>
        <w:jc w:val="both"/>
      </w:pPr>
      <w:r>
        <w:rPr>
          <w:rFonts w:ascii="Calibri" w:hAnsi="Calibri" w:cs="Calibri"/>
        </w:rPr>
        <w:t>Задача 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p w:rsidR="00512540" w:rsidRDefault="00512540">
      <w:pPr>
        <w:spacing w:before="220" w:after="1" w:line="220" w:lineRule="atLeast"/>
        <w:ind w:firstLine="540"/>
        <w:jc w:val="both"/>
      </w:pPr>
      <w:r>
        <w:rPr>
          <w:rFonts w:ascii="Calibri" w:hAnsi="Calibri" w:cs="Calibri"/>
        </w:rPr>
        <w:t>Задача 2 "Структурные преобразования системы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являются:</w:t>
      </w:r>
    </w:p>
    <w:p w:rsidR="00512540" w:rsidRDefault="00512540">
      <w:pPr>
        <w:spacing w:before="220" w:after="1" w:line="220" w:lineRule="atLeast"/>
        <w:ind w:firstLine="540"/>
        <w:jc w:val="both"/>
      </w:pPr>
      <w:r>
        <w:rPr>
          <w:rFonts w:ascii="Calibri" w:hAnsi="Calibri" w:cs="Calibri"/>
        </w:rPr>
        <w:t>ввод в эксплуатацию объектов строительства и реконструкции зданий и сооружений медицинских организаций (ежегодно) (единица), в том числе:</w:t>
      </w:r>
    </w:p>
    <w:p w:rsidR="00512540" w:rsidRDefault="00512540">
      <w:pPr>
        <w:spacing w:before="220" w:after="1" w:line="220" w:lineRule="atLeast"/>
        <w:ind w:firstLine="540"/>
        <w:jc w:val="both"/>
      </w:pPr>
      <w:r>
        <w:rPr>
          <w:rFonts w:ascii="Calibri" w:hAnsi="Calibri" w:cs="Calibri"/>
        </w:rPr>
        <w:t>строительство объектов (единица);</w:t>
      </w:r>
    </w:p>
    <w:p w:rsidR="00512540" w:rsidRDefault="00512540">
      <w:pPr>
        <w:spacing w:before="220" w:after="1" w:line="220" w:lineRule="atLeast"/>
        <w:ind w:firstLine="540"/>
        <w:jc w:val="both"/>
      </w:pPr>
      <w:r>
        <w:rPr>
          <w:rFonts w:ascii="Calibri" w:hAnsi="Calibri" w:cs="Calibri"/>
        </w:rPr>
        <w:t>реконструкция объектов (единица);</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944"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(ежегодно) (процент);</w:t>
      </w:r>
    </w:p>
    <w:p w:rsidR="00512540" w:rsidRDefault="00512540">
      <w:pPr>
        <w:spacing w:before="220" w:after="1" w:line="220" w:lineRule="atLeast"/>
        <w:ind w:firstLine="540"/>
        <w:jc w:val="both"/>
      </w:pPr>
      <w:r>
        <w:rPr>
          <w:rFonts w:ascii="Calibri" w:hAnsi="Calibri" w:cs="Calibri"/>
        </w:rPr>
        <w:t>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(ежегодно) (процент);</w:t>
      </w:r>
    </w:p>
    <w:p w:rsidR="00512540" w:rsidRDefault="00512540">
      <w:pPr>
        <w:spacing w:before="220" w:after="1" w:line="220" w:lineRule="atLeast"/>
        <w:ind w:firstLine="540"/>
        <w:jc w:val="both"/>
      </w:pPr>
      <w:r>
        <w:rPr>
          <w:rFonts w:ascii="Calibri" w:hAnsi="Calibri" w:cs="Calibri"/>
        </w:rPr>
        <w:t>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тепловой энергии, воды) (процент);</w:t>
      </w:r>
    </w:p>
    <w:p w:rsidR="00512540" w:rsidRDefault="00512540">
      <w:pPr>
        <w:spacing w:after="1" w:line="220" w:lineRule="atLeast"/>
        <w:jc w:val="both"/>
      </w:pPr>
      <w:r>
        <w:rPr>
          <w:rFonts w:ascii="Calibri" w:hAnsi="Calibri" w:cs="Calibri"/>
        </w:rPr>
        <w:t xml:space="preserve">(абзац введен </w:t>
      </w:r>
      <w:hyperlink r:id="rId9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27.12.2017 N 467-п)</w:t>
      </w:r>
    </w:p>
    <w:p w:rsidR="00512540" w:rsidRDefault="00512540">
      <w:pPr>
        <w:spacing w:before="220" w:after="1" w:line="220" w:lineRule="atLeast"/>
        <w:ind w:firstLine="540"/>
        <w:jc w:val="both"/>
      </w:pPr>
      <w:r>
        <w:rPr>
          <w:rFonts w:ascii="Calibri" w:hAnsi="Calibri" w:cs="Calibri"/>
        </w:rPr>
        <w:t>количество пролеченных иностранных граждан (тысяч человек);</w:t>
      </w:r>
    </w:p>
    <w:p w:rsidR="00512540" w:rsidRDefault="00512540">
      <w:pPr>
        <w:spacing w:after="1" w:line="220" w:lineRule="atLeast"/>
        <w:jc w:val="both"/>
      </w:pPr>
      <w:r>
        <w:rPr>
          <w:rFonts w:ascii="Calibri" w:hAnsi="Calibri" w:cs="Calibri"/>
        </w:rPr>
        <w:t xml:space="preserve">(абзац введен </w:t>
      </w:r>
      <w:hyperlink r:id="rId94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(процент);</w:t>
      </w:r>
    </w:p>
    <w:p w:rsidR="00512540" w:rsidRDefault="00512540">
      <w:pPr>
        <w:spacing w:after="1" w:line="220" w:lineRule="atLeast"/>
        <w:jc w:val="both"/>
      </w:pPr>
      <w:r>
        <w:rPr>
          <w:rFonts w:ascii="Calibri" w:hAnsi="Calibri" w:cs="Calibri"/>
        </w:rPr>
        <w:t xml:space="preserve">(в ред. </w:t>
      </w:r>
      <w:hyperlink r:id="rId94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число дней занятости койки в году (день);</w:t>
      </w:r>
    </w:p>
    <w:p w:rsidR="00512540" w:rsidRDefault="00512540">
      <w:pPr>
        <w:spacing w:before="220" w:after="1" w:line="220" w:lineRule="atLeast"/>
        <w:ind w:firstLine="540"/>
        <w:jc w:val="both"/>
      </w:pPr>
      <w:r>
        <w:rPr>
          <w:rFonts w:ascii="Calibri" w:hAnsi="Calibri" w:cs="Calibri"/>
        </w:rPr>
        <w:t>средняя длительность лечения больного в стационаре (день);</w:t>
      </w:r>
    </w:p>
    <w:p w:rsidR="00512540" w:rsidRDefault="00512540">
      <w:pPr>
        <w:spacing w:before="220" w:after="1" w:line="220" w:lineRule="atLeast"/>
        <w:ind w:firstLine="540"/>
        <w:jc w:val="both"/>
      </w:pPr>
      <w:r>
        <w:rPr>
          <w:rFonts w:ascii="Calibri" w:hAnsi="Calibri" w:cs="Calibri"/>
        </w:rPr>
        <w:t>доля врачей первичного звена от общего числа врачей (процент);</w:t>
      </w:r>
    </w:p>
    <w:p w:rsidR="00512540" w:rsidRDefault="00512540">
      <w:pPr>
        <w:spacing w:before="220" w:after="1" w:line="220" w:lineRule="atLeast"/>
        <w:ind w:firstLine="540"/>
        <w:jc w:val="both"/>
      </w:pPr>
      <w:r>
        <w:rPr>
          <w:rFonts w:ascii="Calibri" w:hAnsi="Calibri" w:cs="Calibri"/>
        </w:rPr>
        <w:lastRenderedPageBreak/>
        <w:t>доля пациентов, доставленных по экстренным показаниям, от общего числа пациентов, пролеченных в стационарных условиях (процент).</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10 приведены в </w:t>
      </w:r>
      <w:hyperlink w:anchor="P996" w:history="1">
        <w:r>
          <w:rPr>
            <w:rFonts w:ascii="Calibri" w:hAnsi="Calibri" w:cs="Calibri"/>
            <w:color w:val="0000FF"/>
          </w:rPr>
          <w:t>приложении N 1</w:t>
        </w:r>
      </w:hyperlink>
      <w:r>
        <w:rPr>
          <w:rFonts w:ascii="Calibri" w:hAnsi="Calibri" w:cs="Calibri"/>
        </w:rPr>
        <w:t xml:space="preserve"> Программы.</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jc w:val="center"/>
      </w:pPr>
      <w:r>
        <w:rPr>
          <w:rFonts w:ascii="Calibri" w:hAnsi="Calibri" w:cs="Calibri"/>
        </w:rPr>
        <w:t xml:space="preserve">(в ред. </w:t>
      </w:r>
      <w:hyperlink r:id="rId94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16.04.2019 N 151-п)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включает в себя две задачи:</w:t>
      </w:r>
    </w:p>
    <w:p w:rsidR="00512540" w:rsidRDefault="00512540">
      <w:pPr>
        <w:spacing w:before="220" w:after="1" w:line="220" w:lineRule="atLeast"/>
        <w:ind w:firstLine="540"/>
        <w:jc w:val="both"/>
      </w:pPr>
      <w:r>
        <w:rPr>
          <w:rFonts w:ascii="Calibri" w:hAnsi="Calibri" w:cs="Calibri"/>
        </w:rPr>
        <w:t>Задача 1. Создание благоприятных условий для пребывания пациентов и работы медицинского персонала в медицинских организациях Новосибирской области, а также повышение качества оказания медицинской помощи.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1. Реконструкция медицинских организаций.</w:t>
      </w:r>
    </w:p>
    <w:p w:rsidR="00512540" w:rsidRDefault="00512540">
      <w:pPr>
        <w:spacing w:before="220" w:after="1" w:line="220" w:lineRule="atLeast"/>
        <w:ind w:firstLine="540"/>
        <w:jc w:val="both"/>
      </w:pPr>
      <w:r>
        <w:rPr>
          <w:rFonts w:ascii="Calibri" w:hAnsi="Calibri" w:cs="Calibri"/>
        </w:rPr>
        <w:t>В рамках данного мероприятия в период 2013 - 2018 годов будет проведена реконструкция 14 объектов здравоохранения. С 2019 года мероприятие реализуется в рамках основного мероприятия "Строительство и реконструкция медицинских организаций, в том числе вспомогательных зданий и сооружений".</w:t>
      </w:r>
    </w:p>
    <w:p w:rsidR="00512540" w:rsidRDefault="00512540">
      <w:pPr>
        <w:spacing w:before="220" w:after="1" w:line="220" w:lineRule="atLeast"/>
        <w:ind w:firstLine="540"/>
        <w:jc w:val="both"/>
      </w:pPr>
      <w:r>
        <w:rPr>
          <w:rFonts w:ascii="Calibri" w:hAnsi="Calibri" w:cs="Calibri"/>
        </w:rPr>
        <w:t>2. Разработка проектно-сметной документации.</w:t>
      </w:r>
    </w:p>
    <w:p w:rsidR="00512540" w:rsidRDefault="00512540">
      <w:pPr>
        <w:spacing w:before="220" w:after="1" w:line="220" w:lineRule="atLeast"/>
        <w:ind w:firstLine="540"/>
        <w:jc w:val="both"/>
      </w:pPr>
      <w:r>
        <w:rPr>
          <w:rFonts w:ascii="Calibri" w:hAnsi="Calibri" w:cs="Calibri"/>
        </w:rPr>
        <w:t>В рамках данного мероприятия в период 2013 - 2017 годов будет разработано 10 проектно-сметных документаций. В 2017 году будет разработан 1 типовой проект на строительство поликлиники в городе Новосибирске в целях создания реестра типовых проектов повторного применения.</w:t>
      </w:r>
    </w:p>
    <w:p w:rsidR="00512540" w:rsidRDefault="00512540">
      <w:pPr>
        <w:spacing w:before="220" w:after="1" w:line="220" w:lineRule="atLeast"/>
        <w:ind w:firstLine="540"/>
        <w:jc w:val="both"/>
      </w:pPr>
      <w:r>
        <w:rPr>
          <w:rFonts w:ascii="Calibri" w:hAnsi="Calibri" w:cs="Calibri"/>
        </w:rPr>
        <w:t>3. Строительство медицинских организаций.</w:t>
      </w:r>
    </w:p>
    <w:p w:rsidR="00512540" w:rsidRDefault="00512540">
      <w:pPr>
        <w:spacing w:before="220" w:after="1" w:line="220" w:lineRule="atLeast"/>
        <w:ind w:firstLine="540"/>
        <w:jc w:val="both"/>
      </w:pPr>
      <w:r>
        <w:rPr>
          <w:rFonts w:ascii="Calibri" w:hAnsi="Calibri" w:cs="Calibri"/>
        </w:rPr>
        <w:t>В рамках данного мероприятия в период 2013 - 2018 годов будет построено 56 объектов здравоохранения. С 2019 года мероприятие реализуется в рамках основного мероприятия "Строительство и реконструкция медицинских организаций, в том числе вспомогательных зданий и сооружений".</w:t>
      </w:r>
    </w:p>
    <w:p w:rsidR="00512540" w:rsidRDefault="00512540">
      <w:pPr>
        <w:spacing w:before="220" w:after="1" w:line="220" w:lineRule="atLeast"/>
        <w:ind w:firstLine="540"/>
        <w:jc w:val="both"/>
      </w:pPr>
      <w:r>
        <w:rPr>
          <w:rFonts w:ascii="Calibri" w:hAnsi="Calibri" w:cs="Calibri"/>
        </w:rPr>
        <w:t>4. Строительство и реконструкция вспомогательных зданий и сооружений.</w:t>
      </w:r>
    </w:p>
    <w:p w:rsidR="00512540" w:rsidRDefault="00512540">
      <w:pPr>
        <w:spacing w:before="220" w:after="1" w:line="220" w:lineRule="atLeast"/>
        <w:ind w:firstLine="540"/>
        <w:jc w:val="both"/>
      </w:pPr>
      <w:r>
        <w:rPr>
          <w:rFonts w:ascii="Calibri" w:hAnsi="Calibri" w:cs="Calibri"/>
        </w:rPr>
        <w:t>В рамках данного мероприятия в 2016 и 2018 годах будет проведено строительство и реконструкция 2 вспомогательных зданий и сооружений объектов здравоохранения.</w:t>
      </w:r>
    </w:p>
    <w:p w:rsidR="00512540" w:rsidRDefault="00512540">
      <w:pPr>
        <w:spacing w:before="220" w:after="1" w:line="220" w:lineRule="atLeast"/>
        <w:ind w:firstLine="540"/>
        <w:jc w:val="both"/>
      </w:pPr>
      <w:r>
        <w:rPr>
          <w:rFonts w:ascii="Calibri" w:hAnsi="Calibri" w:cs="Calibri"/>
        </w:rPr>
        <w:t>В 2016 году проведено строительство здания судебно-психиатрической экспертизы государственного бюджетного учреждения здравоохранения Новосибирской области "Новосибирская областная психиатрическая больница N 6 специализированного типа".</w:t>
      </w:r>
    </w:p>
    <w:p w:rsidR="00512540" w:rsidRDefault="00512540">
      <w:pPr>
        <w:spacing w:before="220" w:after="1" w:line="220" w:lineRule="atLeast"/>
        <w:ind w:firstLine="540"/>
        <w:jc w:val="both"/>
      </w:pPr>
      <w:r>
        <w:rPr>
          <w:rFonts w:ascii="Calibri" w:hAnsi="Calibri" w:cs="Calibri"/>
        </w:rPr>
        <w:t>В 2018 году в рамках данного мероприятия проведена реконструкция газовоздушного тракта и дымовой трубы котельной государственного бюджетного учреждения здравоохранения Новосибирской области "Государственная Новосибирская клиническая психиатрическая больница N 3" (ввод в эксплуатацию планируется в 2019 году в рамках основного мероприятия "Строительство и реконструкция медицинских организаций, в том числе вспомогательных зданий и сооружений").</w:t>
      </w:r>
    </w:p>
    <w:p w:rsidR="00512540" w:rsidRDefault="00512540">
      <w:pPr>
        <w:spacing w:before="220" w:after="1" w:line="220" w:lineRule="atLeast"/>
        <w:ind w:firstLine="540"/>
        <w:jc w:val="both"/>
      </w:pPr>
      <w:r>
        <w:rPr>
          <w:rFonts w:ascii="Calibri" w:hAnsi="Calibri" w:cs="Calibri"/>
        </w:rPr>
        <w:lastRenderedPageBreak/>
        <w:t>5. Укрепление материально-технической базы государственных учреждений Новосибирской области,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рамках данного мероприятия будут проводиться капитальные и текущие ремонты зданий государственных учреждений Новосибирской области, подведомственных министерству здравоохранения Новосибирской области, а также оснащение государственных учреждений Новосибирской области, подведомственных министерству здравоохранения Новосибирской области, современным медицинским оборудованием (в том числе для оказания высокотехнологичной медицинской помощи), медицинскими изделиями, технологическим, бытовым и прочим оборудованием, мебелью, оргтехникой, специальной литературой.</w:t>
      </w:r>
    </w:p>
    <w:p w:rsidR="00512540" w:rsidRDefault="00512540">
      <w:pPr>
        <w:spacing w:before="220" w:after="1" w:line="220" w:lineRule="atLeast"/>
        <w:ind w:firstLine="540"/>
        <w:jc w:val="both"/>
      </w:pPr>
      <w:r>
        <w:rPr>
          <w:rFonts w:ascii="Calibri" w:hAnsi="Calibri" w:cs="Calibri"/>
        </w:rPr>
        <w:t>6. Строительство и реконструкция медицинских организаций, в том числе вспомогательных зданий и сооружений.</w:t>
      </w:r>
    </w:p>
    <w:p w:rsidR="00512540" w:rsidRDefault="00512540">
      <w:pPr>
        <w:spacing w:before="220" w:after="1" w:line="220" w:lineRule="atLeast"/>
        <w:ind w:firstLine="540"/>
        <w:jc w:val="both"/>
      </w:pPr>
      <w:r>
        <w:rPr>
          <w:rFonts w:ascii="Calibri" w:hAnsi="Calibri" w:cs="Calibri"/>
        </w:rPr>
        <w:t xml:space="preserve">Реализация данного мероприятия начинается с 2019 года и будет направлена на строительство и реконструкцию объектов здравоохранения. Количественные показатели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 "Цели, задачи и целевые индикаторы государственной программы "Развитие здравоохранения Новосибирской области". Перечень объектов ежегодно устанавливается планом реализации мероприятий государственной программы "Развитие здравоохранения Новосибирской области" на очередной финансовый год и плановый период.</w:t>
      </w:r>
    </w:p>
    <w:p w:rsidR="00512540" w:rsidRDefault="00512540">
      <w:pPr>
        <w:spacing w:after="1" w:line="220" w:lineRule="atLeast"/>
        <w:jc w:val="both"/>
      </w:pPr>
      <w:r>
        <w:rPr>
          <w:rFonts w:ascii="Calibri" w:hAnsi="Calibri" w:cs="Calibri"/>
        </w:rPr>
        <w:t xml:space="preserve">(в ред. </w:t>
      </w:r>
      <w:hyperlink r:id="rId9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7.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jc w:val="both"/>
      </w:pPr>
      <w:r>
        <w:rPr>
          <w:rFonts w:ascii="Calibri" w:hAnsi="Calibri" w:cs="Calibri"/>
        </w:rPr>
        <w:t xml:space="preserve">(в ред. </w:t>
      </w:r>
      <w:hyperlink r:id="rId95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Реализация данного мероприятия начинается с 2019 года и будет направлена на обеспечение доступности и качества оказания медицинской помощи на территории Новосибирской области путем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Новосибирской области.</w:t>
      </w:r>
    </w:p>
    <w:p w:rsidR="00512540" w:rsidRDefault="00512540">
      <w:pPr>
        <w:spacing w:after="1" w:line="220" w:lineRule="atLeast"/>
        <w:jc w:val="both"/>
      </w:pPr>
      <w:r>
        <w:rPr>
          <w:rFonts w:ascii="Calibri" w:hAnsi="Calibri" w:cs="Calibri"/>
        </w:rPr>
        <w:t xml:space="preserve">(в ред. </w:t>
      </w:r>
      <w:hyperlink r:id="rId95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8. Региональный проект "Развитие системы оказания первичной медико-санитарной помощи".</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замену фельдшерско-акушерских пунктов (строительство и реконструкция фельдшерско-акушерских пунктов в целях обеспечения оказания гражданам первичной медико-санитарной помощи), строительство новых поликлиник в г. Новосибирске, разработку проектно-сметной документации, проведение капитального и текущего ремонта и переоснащение медицинскими изделиями и мебелью поликлинических отделений, врачебных амбулаторий, фельдшерско-акушерских пунктов в соответствии с порядками оказания медицинской помощи, приобретение комплексов передвижных медицинских, приобретение автомобилей санитарного транспорта для центральных районных и центральных городских больниц для организации выездных форм работы (обслуживание в сельской местности комплексных участков, патронаж маломобильных пациентов, стационар на дому), создание и тиражирование "Новой модели медицинской организации, оказывающей первичную медико-санитарную помощь", направленной на создание открытой и вежливой регистратуры, сокращение времени ожидания пациентом в очереди, упрощение записи на прием к врачу, уменьшение бумажной документации, комфортных условий для пациента в зонах ожидания, понятной навигации.</w:t>
      </w:r>
    </w:p>
    <w:p w:rsidR="00512540" w:rsidRDefault="00512540">
      <w:pPr>
        <w:spacing w:after="1" w:line="220" w:lineRule="atLeast"/>
        <w:jc w:val="both"/>
      </w:pPr>
      <w:r>
        <w:rPr>
          <w:rFonts w:ascii="Calibri" w:hAnsi="Calibri" w:cs="Calibri"/>
        </w:rPr>
        <w:t xml:space="preserve">(в ред. </w:t>
      </w:r>
      <w:hyperlink r:id="rId95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lastRenderedPageBreak/>
        <w:t xml:space="preserve">С 2020 года строительство новых поликлиник в г. Новосибирске на принципах государственно-частного партнерства осуществляется в рамках основного мероприятия "Региональный проект "Развитие системы оказания первичной медико-санитарной помощи" </w:t>
      </w:r>
      <w:hyperlink w:anchor="P14448" w:history="1">
        <w:r>
          <w:rPr>
            <w:rFonts w:ascii="Calibri" w:hAnsi="Calibri" w:cs="Calibri"/>
            <w:color w:val="0000FF"/>
          </w:rPr>
          <w:t>подпрограммы 3</w:t>
        </w:r>
      </w:hyperlink>
      <w:r>
        <w:rPr>
          <w:rFonts w:ascii="Calibri" w:hAnsi="Calibri" w:cs="Calibri"/>
        </w:rPr>
        <w:t xml:space="preserve"> "Развитие государственно-частного партнерства".</w:t>
      </w:r>
    </w:p>
    <w:p w:rsidR="00512540" w:rsidRDefault="00512540">
      <w:pPr>
        <w:spacing w:after="1" w:line="220" w:lineRule="atLeast"/>
        <w:jc w:val="both"/>
      </w:pPr>
      <w:r>
        <w:rPr>
          <w:rFonts w:ascii="Calibri" w:hAnsi="Calibri" w:cs="Calibri"/>
        </w:rPr>
        <w:t xml:space="preserve">(абзац введен </w:t>
      </w:r>
      <w:hyperlink r:id="rId95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9. Региональный проект "Борьба с онкологическими заболеваниями".</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разработку проектно-сметной документации, проведение капитального и текущего ремонта помещений и оснащение медицинскими изделиями для организации сети центров амбулаторной онкологической помощи.</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954" w:history="1">
        <w:r>
          <w:rPr>
            <w:rFonts w:ascii="Calibri" w:hAnsi="Calibri" w:cs="Calibri"/>
            <w:color w:val="0000FF"/>
          </w:rPr>
          <w:t>N 410-п</w:t>
        </w:r>
      </w:hyperlink>
      <w:r>
        <w:rPr>
          <w:rFonts w:ascii="Calibri" w:hAnsi="Calibri" w:cs="Calibri"/>
        </w:rPr>
        <w:t xml:space="preserve">, от 17.03.2020 </w:t>
      </w:r>
      <w:hyperlink r:id="rId955" w:history="1">
        <w:r>
          <w:rPr>
            <w:rFonts w:ascii="Calibri" w:hAnsi="Calibri" w:cs="Calibri"/>
            <w:color w:val="0000FF"/>
          </w:rPr>
          <w:t>N 58-п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10. Региональный проект "Борьба с сердечно-сосудистыми заболеваниями".</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разработку проектно-сметной документации, проведение капитального и текущего ремонта помещений и оснащение медицинскими изделиями для ранней медицинской реабилитации в региональных сосудистых центрах и первичных сосудистых отделениях, для проведения рентгенэндоваскулярных методов лечения в первичных сосудистых отделениях, а также капитальный и текущий ремонт терапевтического корпуса для организации работы регионального сосудистого центра на базе государственного бюджетного учреждения здравоохранения Новосибирской области "Центральная клиническая больница".</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28.10.2019 </w:t>
      </w:r>
      <w:hyperlink r:id="rId956" w:history="1">
        <w:r>
          <w:rPr>
            <w:rFonts w:ascii="Calibri" w:hAnsi="Calibri" w:cs="Calibri"/>
            <w:color w:val="0000FF"/>
          </w:rPr>
          <w:t>N 410-п</w:t>
        </w:r>
      </w:hyperlink>
      <w:r>
        <w:rPr>
          <w:rFonts w:ascii="Calibri" w:hAnsi="Calibri" w:cs="Calibri"/>
        </w:rPr>
        <w:t xml:space="preserve">, от 17.03.2020 </w:t>
      </w:r>
      <w:hyperlink r:id="rId957" w:history="1">
        <w:r>
          <w:rPr>
            <w:rFonts w:ascii="Calibri" w:hAnsi="Calibri" w:cs="Calibri"/>
            <w:color w:val="0000FF"/>
          </w:rPr>
          <w:t>N 58-п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11.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p w:rsidR="00512540" w:rsidRDefault="00512540">
      <w:pPr>
        <w:spacing w:after="1" w:line="220" w:lineRule="atLeast"/>
        <w:jc w:val="both"/>
      </w:pPr>
      <w:r>
        <w:rPr>
          <w:rFonts w:ascii="Calibri" w:hAnsi="Calibri" w:cs="Calibri"/>
        </w:rPr>
        <w:t xml:space="preserve">(в ред. </w:t>
      </w:r>
      <w:hyperlink r:id="rId95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реализацию организационно-планировочных решений в детских поликлинических отделениях медицинских организаций, подведомственных министерству здравоохранения Новосибирской области, и оснащение современными ультразвуковыми аппаратами кабинетов пренатальной диагностики и медицинских организаций второго этапа пренатальной диагностики. Кроме того, будут разработаны проектно-сметные документации, проведен капитальный и текущий ремонт помещений и приобретены медицинские изделия в детские поликлинические отделения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(в ред. </w:t>
      </w:r>
      <w:hyperlink r:id="rId95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12. Региональный проект "Развитие экспорта медицинских услуг".</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"Здравоохранение" начиная с 2019 года реализуются мероприятия, направленные на увеличение объемов оказания медицинских услуг иностранным гражданам при помощи проведения коммуникационных мероприятий по повышению уровня информированности иностранных граждан о медицинских услугах, доступных в медицинских организациях Новосибирской области, а также проведения мониторинга статистических данных медицинских организаций по объему оказания таких услуг.</w:t>
      </w:r>
    </w:p>
    <w:p w:rsidR="00512540" w:rsidRDefault="00512540">
      <w:pPr>
        <w:spacing w:before="220" w:after="1" w:line="220" w:lineRule="atLeast"/>
        <w:ind w:firstLine="540"/>
        <w:jc w:val="both"/>
      </w:pPr>
      <w:r>
        <w:rPr>
          <w:rFonts w:ascii="Calibri" w:hAnsi="Calibri" w:cs="Calibri"/>
        </w:rPr>
        <w:t>13. Региональный проект "Молодые профессионалы (повышение конкурентоспособности профессионального образования)".</w:t>
      </w:r>
    </w:p>
    <w:p w:rsidR="00512540" w:rsidRDefault="00512540">
      <w:pPr>
        <w:spacing w:after="1" w:line="220" w:lineRule="atLeast"/>
        <w:jc w:val="both"/>
      </w:pPr>
      <w:r>
        <w:rPr>
          <w:rFonts w:ascii="Calibri" w:hAnsi="Calibri" w:cs="Calibri"/>
        </w:rPr>
        <w:lastRenderedPageBreak/>
        <w:t xml:space="preserve">(абзац введен </w:t>
      </w:r>
      <w:hyperlink r:id="rId96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В рамках реализации национального проекта "Образование" в 2020 году реализуются мероприятия, направленные на разработку проектно-сметных документаций, проведение капитального и текущего ремонта помещений под организацию мастерских и вспомогательных помещений под организацию мастерских, оснащение медицинскими изделиями мастерских на базе государственного автономного профессионального образовательного учреждения Новосибирской области "Новосибирский медицинский колледж".</w:t>
      </w:r>
    </w:p>
    <w:p w:rsidR="00512540" w:rsidRDefault="00512540">
      <w:pPr>
        <w:spacing w:after="1" w:line="220" w:lineRule="atLeast"/>
        <w:jc w:val="both"/>
      </w:pPr>
      <w:r>
        <w:rPr>
          <w:rFonts w:ascii="Calibri" w:hAnsi="Calibri" w:cs="Calibri"/>
        </w:rPr>
        <w:t xml:space="preserve">(абзац введен </w:t>
      </w:r>
      <w:hyperlink r:id="rId961"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Задача 2. Структурные преобразования системы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1. Проведение реструктуризации и оптимизации коечного фонда.</w:t>
      </w:r>
    </w:p>
    <w:p w:rsidR="00512540" w:rsidRDefault="00512540">
      <w:pPr>
        <w:spacing w:before="220" w:after="1" w:line="220" w:lineRule="atLeast"/>
        <w:ind w:firstLine="540"/>
        <w:jc w:val="both"/>
      </w:pPr>
      <w:r>
        <w:rPr>
          <w:rFonts w:ascii="Calibri" w:hAnsi="Calibri" w:cs="Calibri"/>
        </w:rPr>
        <w:t>В рамках данного мероприятия работа будет направлена на развитие стационарозамещающих технологий (увеличение числа коек дневных стационаров), перепрофилирование существующего коечного фонда с учетом потребности в койках того или иного профиля, развитие службы неотложной медицинской помощи - разделение скорой и неотложной медицинской помощи, совершенствование работы единой диспетчерской службы, эффективное использование работы службы (кабинетов) неотложной медицинской помощи.</w:t>
      </w:r>
    </w:p>
    <w:p w:rsidR="00512540" w:rsidRDefault="00512540">
      <w:pPr>
        <w:spacing w:before="220" w:after="1" w:line="220" w:lineRule="atLeast"/>
        <w:ind w:firstLine="540"/>
        <w:jc w:val="both"/>
      </w:pPr>
      <w:r>
        <w:rPr>
          <w:rFonts w:ascii="Calibri" w:hAnsi="Calibri" w:cs="Calibri"/>
        </w:rPr>
        <w:t>Кроме того, будут осуществляться постоянный анализ причин необоснованной госпитализации и принятие мер по недопущению необоснованной госпитализации, проведение работы по увеличению количества законченных случаев за счет эффективного использования коечного фонда, будут приняты меры, направленные на укомплектование медицинских организаций медицинскими работниками, в том числе врачами первичного звена.</w:t>
      </w:r>
    </w:p>
    <w:p w:rsidR="00512540" w:rsidRDefault="00512540">
      <w:pPr>
        <w:spacing w:before="220" w:after="1" w:line="220" w:lineRule="atLeast"/>
        <w:ind w:firstLine="540"/>
        <w:jc w:val="both"/>
      </w:pPr>
      <w:r>
        <w:rPr>
          <w:rFonts w:ascii="Calibri" w:hAnsi="Calibri" w:cs="Calibri"/>
        </w:rPr>
        <w:t>Широко будут внедряться дистанционные цифровые телемедицинские технологии, особое внимание будет уделено развитию выездных форм организации оказания медицинской помощи для жителей, проживающих в удаленных районах Новосибирской области.</w:t>
      </w:r>
    </w:p>
    <w:p w:rsidR="00512540" w:rsidRDefault="00512540">
      <w:pPr>
        <w:spacing w:before="220" w:after="1" w:line="220" w:lineRule="atLeast"/>
        <w:ind w:firstLine="540"/>
        <w:jc w:val="both"/>
      </w:pPr>
      <w:r>
        <w:rPr>
          <w:rFonts w:ascii="Calibri" w:hAnsi="Calibri" w:cs="Calibri"/>
        </w:rPr>
        <w:t>2. Обеспечение качества ресурсного сопровождения государственной судебно-медицинской деятельности.</w:t>
      </w:r>
    </w:p>
    <w:p w:rsidR="00512540" w:rsidRDefault="00512540">
      <w:pPr>
        <w:spacing w:before="220" w:after="1" w:line="220" w:lineRule="atLeast"/>
        <w:ind w:firstLine="540"/>
        <w:jc w:val="both"/>
      </w:pPr>
      <w:r>
        <w:rPr>
          <w:rFonts w:ascii="Calibri" w:hAnsi="Calibri" w:cs="Calibri"/>
        </w:rPr>
        <w:t>Мероприятие направлено на удовлетворение потребностей системы здравоохранения Новосибирской области в производстве судебно-медицинских экспертиз, а также взаимодействие с медицинскими организациями в целях улучшения качества оказываемой населению медицинской помощи. В рамках данного мероприятия министерством здравоохранения Новосибирской области формируется государственное задание в соответствии с перечнем и объемами государственных услуг (работ) в сфере здравоохранения для государственного бюджетного учреждения здравоохранения Новосибирской области "Новосибирское областное клиническое бюро судебно-медицинской экспертизы".</w:t>
      </w:r>
    </w:p>
    <w:p w:rsidR="00512540" w:rsidRDefault="00512540">
      <w:pPr>
        <w:spacing w:before="220" w:after="1" w:line="220" w:lineRule="atLeast"/>
        <w:ind w:firstLine="540"/>
        <w:jc w:val="both"/>
      </w:pPr>
      <w:r>
        <w:rPr>
          <w:rFonts w:ascii="Calibri" w:hAnsi="Calibri" w:cs="Calibri"/>
        </w:rPr>
        <w:t>3. Обеспечение качества ресурсного сопровождения органов, осуществляющих санитарно-противоэпидемические мероприятия, направленные на улучшение условий жизни и создание эпидемиологического благополучия для населения Новосибирской области.</w:t>
      </w:r>
    </w:p>
    <w:p w:rsidR="00512540" w:rsidRDefault="00512540">
      <w:pPr>
        <w:spacing w:before="220" w:after="1" w:line="220" w:lineRule="atLeast"/>
        <w:ind w:firstLine="540"/>
        <w:jc w:val="both"/>
      </w:pPr>
      <w:r>
        <w:rPr>
          <w:rFonts w:ascii="Calibri" w:hAnsi="Calibri" w:cs="Calibri"/>
        </w:rPr>
        <w:t xml:space="preserve">Мероприятие направлено на улучшение качества оказываемой населению медицинской помощи и удовлетворение потребностей системы здравоохранения Новосибирской области в санитарно-противоэпидемических мероприятиях, направленных на улучшение условий жизни и создание эпидемиологического благополучия для населения Новосибирской области, снижение и ликвидацию инфекционных заболеваний, уничтожение заразного начала во внешней среде, проведение мер неспецифической профилактики. В рамках данного мероприятия министерством здравоохранения Новосибирской области формируется государственное задание для </w:t>
      </w:r>
      <w:r>
        <w:rPr>
          <w:rFonts w:ascii="Calibri" w:hAnsi="Calibri" w:cs="Calibri"/>
        </w:rPr>
        <w:lastRenderedPageBreak/>
        <w:t>государственного бюджетного учреждения здравоохранения Новосибирской области "Областной центр дезинфекции".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повышение эффективности управления качеством медицинской помощи и охраны здоровья населения Новосибирской области, будут достигнуты следующие целевые показатели:</w:t>
      </w:r>
    </w:p>
    <w:p w:rsidR="00512540" w:rsidRDefault="00512540">
      <w:pPr>
        <w:spacing w:before="220" w:after="1" w:line="220" w:lineRule="atLeast"/>
        <w:ind w:firstLine="540"/>
        <w:jc w:val="both"/>
      </w:pPr>
      <w:r>
        <w:rPr>
          <w:rFonts w:ascii="Calibri" w:hAnsi="Calibri" w:cs="Calibri"/>
        </w:rPr>
        <w:t>ввод в эксплуатацию объектов строительства и реконструкции - зданий и сооружений медицинских организаций - 294 единицы, в том числе:</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12.05.2015 </w:t>
      </w:r>
      <w:hyperlink r:id="rId962" w:history="1">
        <w:r>
          <w:rPr>
            <w:rFonts w:ascii="Calibri" w:hAnsi="Calibri" w:cs="Calibri"/>
            <w:color w:val="0000FF"/>
          </w:rPr>
          <w:t>N 186-п</w:t>
        </w:r>
      </w:hyperlink>
      <w:r>
        <w:rPr>
          <w:rFonts w:ascii="Calibri" w:hAnsi="Calibri" w:cs="Calibri"/>
        </w:rPr>
        <w:t xml:space="preserve">, от 28.12.2015 </w:t>
      </w:r>
      <w:hyperlink r:id="rId963" w:history="1">
        <w:r>
          <w:rPr>
            <w:rFonts w:ascii="Calibri" w:hAnsi="Calibri" w:cs="Calibri"/>
            <w:color w:val="0000FF"/>
          </w:rPr>
          <w:t>N 463-п</w:t>
        </w:r>
      </w:hyperlink>
      <w:r>
        <w:rPr>
          <w:rFonts w:ascii="Calibri" w:hAnsi="Calibri" w:cs="Calibri"/>
        </w:rPr>
        <w:t xml:space="preserve">, от 14.12.2016 </w:t>
      </w:r>
      <w:hyperlink r:id="rId964" w:history="1">
        <w:r>
          <w:rPr>
            <w:rFonts w:ascii="Calibri" w:hAnsi="Calibri" w:cs="Calibri"/>
            <w:color w:val="0000FF"/>
          </w:rPr>
          <w:t>N 404-п</w:t>
        </w:r>
      </w:hyperlink>
      <w:r>
        <w:rPr>
          <w:rFonts w:ascii="Calibri" w:hAnsi="Calibri" w:cs="Calibri"/>
        </w:rPr>
        <w:t xml:space="preserve">, от 01.08.2017 </w:t>
      </w:r>
      <w:hyperlink r:id="rId965" w:history="1">
        <w:r>
          <w:rPr>
            <w:rFonts w:ascii="Calibri" w:hAnsi="Calibri" w:cs="Calibri"/>
            <w:color w:val="0000FF"/>
          </w:rPr>
          <w:t>N 298-п</w:t>
        </w:r>
      </w:hyperlink>
      <w:r>
        <w:rPr>
          <w:rFonts w:ascii="Calibri" w:hAnsi="Calibri" w:cs="Calibri"/>
        </w:rPr>
        <w:t xml:space="preserve">, от 13.02.2018 </w:t>
      </w:r>
      <w:hyperlink r:id="rId966" w:history="1">
        <w:r>
          <w:rPr>
            <w:rFonts w:ascii="Calibri" w:hAnsi="Calibri" w:cs="Calibri"/>
            <w:color w:val="0000FF"/>
          </w:rPr>
          <w:t>N 51-п</w:t>
        </w:r>
      </w:hyperlink>
      <w:r>
        <w:rPr>
          <w:rFonts w:ascii="Calibri" w:hAnsi="Calibri" w:cs="Calibri"/>
        </w:rPr>
        <w:t xml:space="preserve">, от 25.12.2018 </w:t>
      </w:r>
      <w:hyperlink r:id="rId967" w:history="1">
        <w:r>
          <w:rPr>
            <w:rFonts w:ascii="Calibri" w:hAnsi="Calibri" w:cs="Calibri"/>
            <w:color w:val="0000FF"/>
          </w:rPr>
          <w:t>N 560-п</w:t>
        </w:r>
      </w:hyperlink>
      <w:r>
        <w:rPr>
          <w:rFonts w:ascii="Calibri" w:hAnsi="Calibri" w:cs="Calibri"/>
        </w:rPr>
        <w:t xml:space="preserve">, от 16.04.2019 </w:t>
      </w:r>
      <w:hyperlink r:id="rId968" w:history="1">
        <w:r>
          <w:rPr>
            <w:rFonts w:ascii="Calibri" w:hAnsi="Calibri" w:cs="Calibri"/>
            <w:color w:val="0000FF"/>
          </w:rPr>
          <w:t>N 151-п</w:t>
        </w:r>
      </w:hyperlink>
      <w:r>
        <w:rPr>
          <w:rFonts w:ascii="Calibri" w:hAnsi="Calibri" w:cs="Calibri"/>
        </w:rPr>
        <w:t xml:space="preserve">, от 17.03.2020 </w:t>
      </w:r>
      <w:hyperlink r:id="rId969" w:history="1">
        <w:r>
          <w:rPr>
            <w:rFonts w:ascii="Calibri" w:hAnsi="Calibri" w:cs="Calibri"/>
            <w:color w:val="0000FF"/>
          </w:rPr>
          <w:t>N 58-п</w:t>
        </w:r>
      </w:hyperlink>
      <w:r>
        <w:rPr>
          <w:rFonts w:ascii="Calibri" w:hAnsi="Calibri" w:cs="Calibri"/>
        </w:rPr>
        <w:t xml:space="preserve">, от 13.07.2020 </w:t>
      </w:r>
      <w:hyperlink r:id="rId970" w:history="1">
        <w:r>
          <w:rPr>
            <w:rFonts w:ascii="Calibri" w:hAnsi="Calibri" w:cs="Calibri"/>
            <w:color w:val="0000FF"/>
          </w:rPr>
          <w:t>N 287-п</w:t>
        </w:r>
      </w:hyperlink>
      <w:r>
        <w:rPr>
          <w:rFonts w:ascii="Calibri" w:hAnsi="Calibri" w:cs="Calibri"/>
        </w:rPr>
        <w:t xml:space="preserve">, от 15.12.2020 </w:t>
      </w:r>
      <w:hyperlink r:id="rId971" w:history="1">
        <w:r>
          <w:rPr>
            <w:rFonts w:ascii="Calibri" w:hAnsi="Calibri" w:cs="Calibri"/>
            <w:color w:val="0000FF"/>
          </w:rPr>
          <w:t>N 515-п</w:t>
        </w:r>
      </w:hyperlink>
      <w:r>
        <w:rPr>
          <w:rFonts w:ascii="Calibri" w:hAnsi="Calibri" w:cs="Calibri"/>
        </w:rPr>
        <w:t xml:space="preserve">, от 01.06.2021 </w:t>
      </w:r>
      <w:hyperlink r:id="rId97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строительство объектов - 270 единиц;</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12.05.2015 </w:t>
      </w:r>
      <w:hyperlink r:id="rId973" w:history="1">
        <w:r>
          <w:rPr>
            <w:rFonts w:ascii="Calibri" w:hAnsi="Calibri" w:cs="Calibri"/>
            <w:color w:val="0000FF"/>
          </w:rPr>
          <w:t>N 186-п</w:t>
        </w:r>
      </w:hyperlink>
      <w:r>
        <w:rPr>
          <w:rFonts w:ascii="Calibri" w:hAnsi="Calibri" w:cs="Calibri"/>
        </w:rPr>
        <w:t xml:space="preserve">, от 28.12.2015 </w:t>
      </w:r>
      <w:hyperlink r:id="rId974" w:history="1">
        <w:r>
          <w:rPr>
            <w:rFonts w:ascii="Calibri" w:hAnsi="Calibri" w:cs="Calibri"/>
            <w:color w:val="0000FF"/>
          </w:rPr>
          <w:t>N 463-п</w:t>
        </w:r>
      </w:hyperlink>
      <w:r>
        <w:rPr>
          <w:rFonts w:ascii="Calibri" w:hAnsi="Calibri" w:cs="Calibri"/>
        </w:rPr>
        <w:t xml:space="preserve">, от 14.12.2016 </w:t>
      </w:r>
      <w:hyperlink r:id="rId975" w:history="1">
        <w:r>
          <w:rPr>
            <w:rFonts w:ascii="Calibri" w:hAnsi="Calibri" w:cs="Calibri"/>
            <w:color w:val="0000FF"/>
          </w:rPr>
          <w:t>N 404-п</w:t>
        </w:r>
      </w:hyperlink>
      <w:r>
        <w:rPr>
          <w:rFonts w:ascii="Calibri" w:hAnsi="Calibri" w:cs="Calibri"/>
        </w:rPr>
        <w:t xml:space="preserve">, от 01.08.2017 </w:t>
      </w:r>
      <w:hyperlink r:id="rId976" w:history="1">
        <w:r>
          <w:rPr>
            <w:rFonts w:ascii="Calibri" w:hAnsi="Calibri" w:cs="Calibri"/>
            <w:color w:val="0000FF"/>
          </w:rPr>
          <w:t>N 298-п</w:t>
        </w:r>
      </w:hyperlink>
      <w:r>
        <w:rPr>
          <w:rFonts w:ascii="Calibri" w:hAnsi="Calibri" w:cs="Calibri"/>
        </w:rPr>
        <w:t xml:space="preserve">, от 27.12.2017 </w:t>
      </w:r>
      <w:hyperlink r:id="rId977" w:history="1">
        <w:r>
          <w:rPr>
            <w:rFonts w:ascii="Calibri" w:hAnsi="Calibri" w:cs="Calibri"/>
            <w:color w:val="0000FF"/>
          </w:rPr>
          <w:t>N 467-п</w:t>
        </w:r>
      </w:hyperlink>
      <w:r>
        <w:rPr>
          <w:rFonts w:ascii="Calibri" w:hAnsi="Calibri" w:cs="Calibri"/>
        </w:rPr>
        <w:t xml:space="preserve">, от 13.02.2018 </w:t>
      </w:r>
      <w:hyperlink r:id="rId978" w:history="1">
        <w:r>
          <w:rPr>
            <w:rFonts w:ascii="Calibri" w:hAnsi="Calibri" w:cs="Calibri"/>
            <w:color w:val="0000FF"/>
          </w:rPr>
          <w:t>N 51-п</w:t>
        </w:r>
      </w:hyperlink>
      <w:r>
        <w:rPr>
          <w:rFonts w:ascii="Calibri" w:hAnsi="Calibri" w:cs="Calibri"/>
        </w:rPr>
        <w:t xml:space="preserve">, от 25.12.2018 </w:t>
      </w:r>
      <w:hyperlink r:id="rId979" w:history="1">
        <w:r>
          <w:rPr>
            <w:rFonts w:ascii="Calibri" w:hAnsi="Calibri" w:cs="Calibri"/>
            <w:color w:val="0000FF"/>
          </w:rPr>
          <w:t>N 560-п</w:t>
        </w:r>
      </w:hyperlink>
      <w:r>
        <w:rPr>
          <w:rFonts w:ascii="Calibri" w:hAnsi="Calibri" w:cs="Calibri"/>
        </w:rPr>
        <w:t xml:space="preserve">, от 16.04.2019 </w:t>
      </w:r>
      <w:hyperlink r:id="rId980" w:history="1">
        <w:r>
          <w:rPr>
            <w:rFonts w:ascii="Calibri" w:hAnsi="Calibri" w:cs="Calibri"/>
            <w:color w:val="0000FF"/>
          </w:rPr>
          <w:t>N 151-п</w:t>
        </w:r>
      </w:hyperlink>
      <w:r>
        <w:rPr>
          <w:rFonts w:ascii="Calibri" w:hAnsi="Calibri" w:cs="Calibri"/>
        </w:rPr>
        <w:t xml:space="preserve">, от 17.03.2020 </w:t>
      </w:r>
      <w:hyperlink r:id="rId981" w:history="1">
        <w:r>
          <w:rPr>
            <w:rFonts w:ascii="Calibri" w:hAnsi="Calibri" w:cs="Calibri"/>
            <w:color w:val="0000FF"/>
          </w:rPr>
          <w:t>N 58-п</w:t>
        </w:r>
      </w:hyperlink>
      <w:r>
        <w:rPr>
          <w:rFonts w:ascii="Calibri" w:hAnsi="Calibri" w:cs="Calibri"/>
        </w:rPr>
        <w:t xml:space="preserve">, от 13.07.2020 </w:t>
      </w:r>
      <w:hyperlink r:id="rId982" w:history="1">
        <w:r>
          <w:rPr>
            <w:rFonts w:ascii="Calibri" w:hAnsi="Calibri" w:cs="Calibri"/>
            <w:color w:val="0000FF"/>
          </w:rPr>
          <w:t>N 287-п</w:t>
        </w:r>
      </w:hyperlink>
      <w:r>
        <w:rPr>
          <w:rFonts w:ascii="Calibri" w:hAnsi="Calibri" w:cs="Calibri"/>
        </w:rPr>
        <w:t xml:space="preserve">, от 15.12.2020 </w:t>
      </w:r>
      <w:hyperlink r:id="rId983" w:history="1">
        <w:r>
          <w:rPr>
            <w:rFonts w:ascii="Calibri" w:hAnsi="Calibri" w:cs="Calibri"/>
            <w:color w:val="0000FF"/>
          </w:rPr>
          <w:t>N 515-п</w:t>
        </w:r>
      </w:hyperlink>
      <w:r>
        <w:rPr>
          <w:rFonts w:ascii="Calibri" w:hAnsi="Calibri" w:cs="Calibri"/>
        </w:rPr>
        <w:t xml:space="preserve">, от 01.06.2021 </w:t>
      </w:r>
      <w:hyperlink r:id="rId984"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реконструкция объектов - 24 единицы;</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12.05.2015 </w:t>
      </w:r>
      <w:hyperlink r:id="rId985" w:history="1">
        <w:r>
          <w:rPr>
            <w:rFonts w:ascii="Calibri" w:hAnsi="Calibri" w:cs="Calibri"/>
            <w:color w:val="0000FF"/>
          </w:rPr>
          <w:t>N 186-п</w:t>
        </w:r>
      </w:hyperlink>
      <w:r>
        <w:rPr>
          <w:rFonts w:ascii="Calibri" w:hAnsi="Calibri" w:cs="Calibri"/>
        </w:rPr>
        <w:t xml:space="preserve">, от 28.12.2015 </w:t>
      </w:r>
      <w:hyperlink r:id="rId986" w:history="1">
        <w:r>
          <w:rPr>
            <w:rFonts w:ascii="Calibri" w:hAnsi="Calibri" w:cs="Calibri"/>
            <w:color w:val="0000FF"/>
          </w:rPr>
          <w:t>N 463-п</w:t>
        </w:r>
      </w:hyperlink>
      <w:r>
        <w:rPr>
          <w:rFonts w:ascii="Calibri" w:hAnsi="Calibri" w:cs="Calibri"/>
        </w:rPr>
        <w:t xml:space="preserve">, от 27.12.2017 </w:t>
      </w:r>
      <w:hyperlink r:id="rId987" w:history="1">
        <w:r>
          <w:rPr>
            <w:rFonts w:ascii="Calibri" w:hAnsi="Calibri" w:cs="Calibri"/>
            <w:color w:val="0000FF"/>
          </w:rPr>
          <w:t>N 467-п</w:t>
        </w:r>
      </w:hyperlink>
      <w:r>
        <w:rPr>
          <w:rFonts w:ascii="Calibri" w:hAnsi="Calibri" w:cs="Calibri"/>
        </w:rPr>
        <w:t xml:space="preserve">, от 13.02.2018 </w:t>
      </w:r>
      <w:hyperlink r:id="rId988" w:history="1">
        <w:r>
          <w:rPr>
            <w:rFonts w:ascii="Calibri" w:hAnsi="Calibri" w:cs="Calibri"/>
            <w:color w:val="0000FF"/>
          </w:rPr>
          <w:t>N 51-п</w:t>
        </w:r>
      </w:hyperlink>
      <w:r>
        <w:rPr>
          <w:rFonts w:ascii="Calibri" w:hAnsi="Calibri" w:cs="Calibri"/>
        </w:rPr>
        <w:t xml:space="preserve">, от 16.04.2019 </w:t>
      </w:r>
      <w:hyperlink r:id="rId989" w:history="1">
        <w:r>
          <w:rPr>
            <w:rFonts w:ascii="Calibri" w:hAnsi="Calibri" w:cs="Calibri"/>
            <w:color w:val="0000FF"/>
          </w:rPr>
          <w:t>N 151-п</w:t>
        </w:r>
      </w:hyperlink>
      <w:r>
        <w:rPr>
          <w:rFonts w:ascii="Calibri" w:hAnsi="Calibri" w:cs="Calibri"/>
        </w:rPr>
        <w:t xml:space="preserve">, от 13.07.2020 </w:t>
      </w:r>
      <w:hyperlink r:id="rId990" w:history="1">
        <w:r>
          <w:rPr>
            <w:rFonts w:ascii="Calibri" w:hAnsi="Calibri" w:cs="Calibri"/>
            <w:color w:val="0000FF"/>
          </w:rPr>
          <w:t>N 287-п</w:t>
        </w:r>
      </w:hyperlink>
      <w:r>
        <w:rPr>
          <w:rFonts w:ascii="Calibri" w:hAnsi="Calibri" w:cs="Calibri"/>
        </w:rPr>
        <w:t xml:space="preserve">, от 15.12.2020 </w:t>
      </w:r>
      <w:hyperlink r:id="rId991" w:history="1">
        <w:r>
          <w:rPr>
            <w:rFonts w:ascii="Calibri" w:hAnsi="Calibri" w:cs="Calibri"/>
            <w:color w:val="0000FF"/>
          </w:rPr>
          <w:t>N 515-п</w:t>
        </w:r>
      </w:hyperlink>
      <w:r>
        <w:rPr>
          <w:rFonts w:ascii="Calibri" w:hAnsi="Calibri" w:cs="Calibri"/>
        </w:rPr>
        <w:t xml:space="preserve">, от 01.06.2021 </w:t>
      </w:r>
      <w:hyperlink r:id="rId99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99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доля государственных учреждений, оснащенных новым оборудованием, мебелью, оргтехникой, от общего числа государственных учреждений, подведомственных министерству здравоохранения Новосибирской области, составит 81,0% в 2013 году, 0,76% в 2014 году, 15,8% в 2015 году, 9,77% в 2016 году, 27,9% в 2017 году, 27,97% в 2018 году, 33,1% в 2019 году, 53,1% в 2020 году, 61,6% в 2021 году, 20,5% в 2022 году, 22,3% в 2023 году, 16,9% в 2024 году;</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13.02.2018 </w:t>
      </w:r>
      <w:hyperlink r:id="rId994" w:history="1">
        <w:r>
          <w:rPr>
            <w:rFonts w:ascii="Calibri" w:hAnsi="Calibri" w:cs="Calibri"/>
            <w:color w:val="0000FF"/>
          </w:rPr>
          <w:t>N 51-п</w:t>
        </w:r>
      </w:hyperlink>
      <w:r>
        <w:rPr>
          <w:rFonts w:ascii="Calibri" w:hAnsi="Calibri" w:cs="Calibri"/>
        </w:rPr>
        <w:t xml:space="preserve">, от 25.12.2018 </w:t>
      </w:r>
      <w:hyperlink r:id="rId995" w:history="1">
        <w:r>
          <w:rPr>
            <w:rFonts w:ascii="Calibri" w:hAnsi="Calibri" w:cs="Calibri"/>
            <w:color w:val="0000FF"/>
          </w:rPr>
          <w:t>N 560-п</w:t>
        </w:r>
      </w:hyperlink>
      <w:r>
        <w:rPr>
          <w:rFonts w:ascii="Calibri" w:hAnsi="Calibri" w:cs="Calibri"/>
        </w:rPr>
        <w:t xml:space="preserve">, от 16.04.2019 </w:t>
      </w:r>
      <w:hyperlink r:id="rId996" w:history="1">
        <w:r>
          <w:rPr>
            <w:rFonts w:ascii="Calibri" w:hAnsi="Calibri" w:cs="Calibri"/>
            <w:color w:val="0000FF"/>
          </w:rPr>
          <w:t>N 151-п</w:t>
        </w:r>
      </w:hyperlink>
      <w:r>
        <w:rPr>
          <w:rFonts w:ascii="Calibri" w:hAnsi="Calibri" w:cs="Calibri"/>
        </w:rPr>
        <w:t xml:space="preserve">, от 17.03.2020 </w:t>
      </w:r>
      <w:hyperlink r:id="rId997" w:history="1">
        <w:r>
          <w:rPr>
            <w:rFonts w:ascii="Calibri" w:hAnsi="Calibri" w:cs="Calibri"/>
            <w:color w:val="0000FF"/>
          </w:rPr>
          <w:t>N 58-п</w:t>
        </w:r>
      </w:hyperlink>
      <w:r>
        <w:rPr>
          <w:rFonts w:ascii="Calibri" w:hAnsi="Calibri" w:cs="Calibri"/>
        </w:rPr>
        <w:t xml:space="preserve">, от 13.07.2020 </w:t>
      </w:r>
      <w:hyperlink r:id="rId998" w:history="1">
        <w:r>
          <w:rPr>
            <w:rFonts w:ascii="Calibri" w:hAnsi="Calibri" w:cs="Calibri"/>
            <w:color w:val="0000FF"/>
          </w:rPr>
          <w:t>N 287-п</w:t>
        </w:r>
      </w:hyperlink>
      <w:r>
        <w:rPr>
          <w:rFonts w:ascii="Calibri" w:hAnsi="Calibri" w:cs="Calibri"/>
        </w:rPr>
        <w:t xml:space="preserve">, от 15.12.2020 </w:t>
      </w:r>
      <w:hyperlink r:id="rId999" w:history="1">
        <w:r>
          <w:rPr>
            <w:rFonts w:ascii="Calibri" w:hAnsi="Calibri" w:cs="Calibri"/>
            <w:color w:val="0000FF"/>
          </w:rPr>
          <w:t>N 515-п</w:t>
        </w:r>
      </w:hyperlink>
      <w:r>
        <w:rPr>
          <w:rFonts w:ascii="Calibri" w:hAnsi="Calibri" w:cs="Calibri"/>
        </w:rPr>
        <w:t xml:space="preserve">, от 01.06.2021 </w:t>
      </w:r>
      <w:hyperlink r:id="rId1000"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государственных учреждений, в которых проведены ремонтные работы, от общего числа государственных учреждений, подведомственных министерству здравоохранения Новосибирской области, составит 52,0% в 2013 году, 14,3% в 2014 году, 35,3% в 2015 году, 54,13% в 2016 году, 65,3% в 2017 году, 54,24% в 2018 году, 57,6% в 2019 году, 39,8% в 2020 году, 25,9% в 2021 году, 20,5% в 2022 году, 22,3% в 2023 году, 16,9% в 2024 году;</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13.02.2018 </w:t>
      </w:r>
      <w:hyperlink r:id="rId1001" w:history="1">
        <w:r>
          <w:rPr>
            <w:rFonts w:ascii="Calibri" w:hAnsi="Calibri" w:cs="Calibri"/>
            <w:color w:val="0000FF"/>
          </w:rPr>
          <w:t>N 51-п</w:t>
        </w:r>
      </w:hyperlink>
      <w:r>
        <w:rPr>
          <w:rFonts w:ascii="Calibri" w:hAnsi="Calibri" w:cs="Calibri"/>
        </w:rPr>
        <w:t xml:space="preserve">, от 25.12.2018 </w:t>
      </w:r>
      <w:hyperlink r:id="rId1002" w:history="1">
        <w:r>
          <w:rPr>
            <w:rFonts w:ascii="Calibri" w:hAnsi="Calibri" w:cs="Calibri"/>
            <w:color w:val="0000FF"/>
          </w:rPr>
          <w:t>N 560-п</w:t>
        </w:r>
      </w:hyperlink>
      <w:r>
        <w:rPr>
          <w:rFonts w:ascii="Calibri" w:hAnsi="Calibri" w:cs="Calibri"/>
        </w:rPr>
        <w:t xml:space="preserve">, от 16.04.2019 </w:t>
      </w:r>
      <w:hyperlink r:id="rId1003" w:history="1">
        <w:r>
          <w:rPr>
            <w:rFonts w:ascii="Calibri" w:hAnsi="Calibri" w:cs="Calibri"/>
            <w:color w:val="0000FF"/>
          </w:rPr>
          <w:t>N 151-п</w:t>
        </w:r>
      </w:hyperlink>
      <w:r>
        <w:rPr>
          <w:rFonts w:ascii="Calibri" w:hAnsi="Calibri" w:cs="Calibri"/>
        </w:rPr>
        <w:t xml:space="preserve">, от 28.10.2019 </w:t>
      </w:r>
      <w:hyperlink r:id="rId1004" w:history="1">
        <w:r>
          <w:rPr>
            <w:rFonts w:ascii="Calibri" w:hAnsi="Calibri" w:cs="Calibri"/>
            <w:color w:val="0000FF"/>
          </w:rPr>
          <w:t>N 410-п</w:t>
        </w:r>
      </w:hyperlink>
      <w:r>
        <w:rPr>
          <w:rFonts w:ascii="Calibri" w:hAnsi="Calibri" w:cs="Calibri"/>
        </w:rPr>
        <w:t xml:space="preserve">, от 17.03.2020 </w:t>
      </w:r>
      <w:hyperlink r:id="rId1005" w:history="1">
        <w:r>
          <w:rPr>
            <w:rFonts w:ascii="Calibri" w:hAnsi="Calibri" w:cs="Calibri"/>
            <w:color w:val="0000FF"/>
          </w:rPr>
          <w:t>N 58-п</w:t>
        </w:r>
      </w:hyperlink>
      <w:r>
        <w:rPr>
          <w:rFonts w:ascii="Calibri" w:hAnsi="Calibri" w:cs="Calibri"/>
        </w:rPr>
        <w:t xml:space="preserve">, от 13.07.2020 </w:t>
      </w:r>
      <w:hyperlink r:id="rId1006" w:history="1">
        <w:r>
          <w:rPr>
            <w:rFonts w:ascii="Calibri" w:hAnsi="Calibri" w:cs="Calibri"/>
            <w:color w:val="0000FF"/>
          </w:rPr>
          <w:t>N 287-п</w:t>
        </w:r>
      </w:hyperlink>
      <w:r>
        <w:rPr>
          <w:rFonts w:ascii="Calibri" w:hAnsi="Calibri" w:cs="Calibri"/>
        </w:rPr>
        <w:t xml:space="preserve">, от 15.12.2020 </w:t>
      </w:r>
      <w:hyperlink r:id="rId1007" w:history="1">
        <w:r>
          <w:rPr>
            <w:rFonts w:ascii="Calibri" w:hAnsi="Calibri" w:cs="Calibri"/>
            <w:color w:val="0000FF"/>
          </w:rPr>
          <w:t>N 515-п</w:t>
        </w:r>
      </w:hyperlink>
      <w:r>
        <w:rPr>
          <w:rFonts w:ascii="Calibri" w:hAnsi="Calibri" w:cs="Calibri"/>
        </w:rPr>
        <w:t xml:space="preserve">, от 01.06.2021 </w:t>
      </w:r>
      <w:hyperlink r:id="rId1008"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удельное потребление энергетических ресурсов государственных учреждений, подведомственных министерству здравоохранения Новосибирской области (электроэнергии, тепловой энергии, воды), составит 92% к уровню 2016 года (2016 год - 100%);</w:t>
      </w:r>
    </w:p>
    <w:p w:rsidR="00512540" w:rsidRDefault="00512540">
      <w:pPr>
        <w:spacing w:after="1" w:line="220" w:lineRule="atLeast"/>
        <w:jc w:val="both"/>
      </w:pPr>
      <w:r>
        <w:rPr>
          <w:rFonts w:ascii="Calibri" w:hAnsi="Calibri" w:cs="Calibri"/>
        </w:rPr>
        <w:t xml:space="preserve">(абзац введен </w:t>
      </w:r>
      <w:hyperlink r:id="rId100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27.12.2017 N 467-п; в ред. постановлений Правительства Новосибирской области от 16.04.2019 </w:t>
      </w:r>
      <w:hyperlink r:id="rId1010" w:history="1">
        <w:r>
          <w:rPr>
            <w:rFonts w:ascii="Calibri" w:hAnsi="Calibri" w:cs="Calibri"/>
            <w:color w:val="0000FF"/>
          </w:rPr>
          <w:t>N 151-п</w:t>
        </w:r>
      </w:hyperlink>
      <w:r>
        <w:rPr>
          <w:rFonts w:ascii="Calibri" w:hAnsi="Calibri" w:cs="Calibri"/>
        </w:rPr>
        <w:t xml:space="preserve">, от 13.07.2020 </w:t>
      </w:r>
      <w:hyperlink r:id="rId1011" w:history="1">
        <w:r>
          <w:rPr>
            <w:rFonts w:ascii="Calibri" w:hAnsi="Calibri" w:cs="Calibri"/>
            <w:color w:val="0000FF"/>
          </w:rPr>
          <w:t>N 287-п</w:t>
        </w:r>
      </w:hyperlink>
      <w:r>
        <w:rPr>
          <w:rFonts w:ascii="Calibri" w:hAnsi="Calibri" w:cs="Calibri"/>
        </w:rPr>
        <w:t xml:space="preserve">, от 01.06.2021 </w:t>
      </w:r>
      <w:hyperlink r:id="rId1012"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lastRenderedPageBreak/>
        <w:t>количество пролеченных иностранных граждан составит 5,5 тыс. человек (2018 год - 0,62 тыс. человек);</w:t>
      </w:r>
    </w:p>
    <w:p w:rsidR="00512540" w:rsidRDefault="00512540">
      <w:pPr>
        <w:spacing w:after="1" w:line="220" w:lineRule="atLeast"/>
        <w:jc w:val="both"/>
      </w:pPr>
      <w:r>
        <w:rPr>
          <w:rFonts w:ascii="Calibri" w:hAnsi="Calibri" w:cs="Calibri"/>
        </w:rPr>
        <w:t xml:space="preserve">(абзац введен </w:t>
      </w:r>
      <w:hyperlink r:id="rId101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постановлений Правительства Новосибирской области от 13.07.2020 </w:t>
      </w:r>
      <w:hyperlink r:id="rId1014" w:history="1">
        <w:r>
          <w:rPr>
            <w:rFonts w:ascii="Calibri" w:hAnsi="Calibri" w:cs="Calibri"/>
            <w:color w:val="0000FF"/>
          </w:rPr>
          <w:t>N 287-п</w:t>
        </w:r>
      </w:hyperlink>
      <w:r>
        <w:rPr>
          <w:rFonts w:ascii="Calibri" w:hAnsi="Calibri" w:cs="Calibri"/>
        </w:rPr>
        <w:t xml:space="preserve">, от 01.06.2021 </w:t>
      </w:r>
      <w:hyperlink r:id="rId1015"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составит 57,1% (2020 год - 43%);</w:t>
      </w:r>
    </w:p>
    <w:p w:rsidR="00512540" w:rsidRDefault="00512540">
      <w:pPr>
        <w:spacing w:after="1" w:line="220" w:lineRule="atLeast"/>
        <w:jc w:val="both"/>
      </w:pPr>
      <w:r>
        <w:rPr>
          <w:rFonts w:ascii="Calibri" w:hAnsi="Calibri" w:cs="Calibri"/>
        </w:rPr>
        <w:t xml:space="preserve">(в ред. </w:t>
      </w:r>
      <w:hyperlink r:id="rId101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число дней занятости койки в году составит 333,0 дня (2012 год - 327,0 дня);</w:t>
      </w:r>
    </w:p>
    <w:p w:rsidR="00512540" w:rsidRDefault="00512540">
      <w:pPr>
        <w:spacing w:before="220" w:after="1" w:line="220" w:lineRule="atLeast"/>
        <w:ind w:firstLine="540"/>
        <w:jc w:val="both"/>
      </w:pPr>
      <w:r>
        <w:rPr>
          <w:rFonts w:ascii="Calibri" w:hAnsi="Calibri" w:cs="Calibri"/>
        </w:rPr>
        <w:t>средняя длительность лечения больного в стационаре составит 11,5 дня (2012 год - 11,7 дня);</w:t>
      </w:r>
    </w:p>
    <w:p w:rsidR="00512540" w:rsidRDefault="00512540">
      <w:pPr>
        <w:spacing w:before="220" w:after="1" w:line="220" w:lineRule="atLeast"/>
        <w:ind w:firstLine="540"/>
        <w:jc w:val="both"/>
      </w:pPr>
      <w:r>
        <w:rPr>
          <w:rFonts w:ascii="Calibri" w:hAnsi="Calibri" w:cs="Calibri"/>
        </w:rPr>
        <w:t>доля врачей первичного звена от общего числа врачей составит 64% (2012 год - 60,3);</w:t>
      </w:r>
    </w:p>
    <w:p w:rsidR="00512540" w:rsidRDefault="00512540">
      <w:pPr>
        <w:spacing w:before="220" w:after="1" w:line="220" w:lineRule="atLeast"/>
        <w:ind w:firstLine="540"/>
        <w:jc w:val="both"/>
      </w:pPr>
      <w:r>
        <w:rPr>
          <w:rFonts w:ascii="Calibri" w:hAnsi="Calibri" w:cs="Calibri"/>
        </w:rPr>
        <w:t>доля пациентов, доставленных по экстренным показаниям, от общего числа пациентов, пролеченных в стационарных условиях, составит 44,2% (2012 год - 51,0).</w:t>
      </w:r>
    </w:p>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017" w:history="1">
        <w:r>
          <w:rPr>
            <w:rFonts w:ascii="Calibri" w:hAnsi="Calibri" w:cs="Calibri"/>
            <w:color w:val="0000FF"/>
          </w:rPr>
          <w:t>N 151-п</w:t>
        </w:r>
      </w:hyperlink>
      <w:r>
        <w:rPr>
          <w:rFonts w:ascii="Calibri" w:hAnsi="Calibri" w:cs="Calibri"/>
        </w:rPr>
        <w:t xml:space="preserve">, от 13.07.2020 </w:t>
      </w:r>
      <w:hyperlink r:id="rId1018" w:history="1">
        <w:r>
          <w:rPr>
            <w:rFonts w:ascii="Calibri" w:hAnsi="Calibri" w:cs="Calibri"/>
            <w:color w:val="0000FF"/>
          </w:rPr>
          <w:t>N 287-п</w:t>
        </w:r>
      </w:hyperlink>
      <w:r>
        <w:rPr>
          <w:rFonts w:ascii="Calibri" w:hAnsi="Calibri" w:cs="Calibri"/>
        </w:rPr>
        <w:t xml:space="preserve">, от 01.06.2021 </w:t>
      </w:r>
      <w:hyperlink r:id="rId1019" w:history="1">
        <w:r>
          <w:rPr>
            <w:rFonts w:ascii="Calibri" w:hAnsi="Calibri" w:cs="Calibri"/>
            <w:color w:val="0000FF"/>
          </w:rPr>
          <w:t>N 195-п</w:t>
        </w:r>
      </w:hyperlink>
      <w:r>
        <w:rPr>
          <w:rFonts w:ascii="Calibri" w:hAnsi="Calibri" w:cs="Calibri"/>
        </w:rPr>
        <w:t>)</w:t>
      </w:r>
    </w:p>
    <w:p w:rsidR="00512540" w:rsidRDefault="00512540">
      <w:pPr>
        <w:spacing w:before="220" w:after="1" w:line="220" w:lineRule="atLeast"/>
        <w:ind w:firstLine="540"/>
        <w:jc w:val="both"/>
      </w:pPr>
      <w:r>
        <w:rPr>
          <w:rFonts w:ascii="Calibri" w:hAnsi="Calibri" w:cs="Calibri"/>
        </w:rPr>
        <w:t>Благодаря реализации мероприятий подпрограммы будет приведена базовая инфраструктура системы здравоохранения в соответствие с современными санитарно-эпидемиологическими требованиями к медицинским организациям, осуществляющим медицинскую деятельность.</w:t>
      </w:r>
    </w:p>
    <w:p w:rsidR="00512540" w:rsidRDefault="00512540">
      <w:pPr>
        <w:spacing w:before="220" w:after="1" w:line="220" w:lineRule="atLeast"/>
        <w:ind w:firstLine="540"/>
        <w:jc w:val="both"/>
      </w:pPr>
      <w:r>
        <w:rPr>
          <w:rFonts w:ascii="Calibri" w:hAnsi="Calibri" w:cs="Calibri"/>
        </w:rPr>
        <w:t>Отремонтированные помещения медицинских организаций будут оснащены медицинским оборудованием, мебелью, технологическим и прочим оборудованием (оргтехникой, специальной литературой).</w:t>
      </w:r>
    </w:p>
    <w:p w:rsidR="00512540" w:rsidRDefault="00512540">
      <w:pPr>
        <w:spacing w:before="220" w:after="1" w:line="220" w:lineRule="atLeast"/>
        <w:ind w:firstLine="540"/>
        <w:jc w:val="both"/>
      </w:pPr>
      <w:r>
        <w:rPr>
          <w:rFonts w:ascii="Calibri" w:hAnsi="Calibri" w:cs="Calibri"/>
        </w:rPr>
        <w:t xml:space="preserve">Строительство и реконструкция в зданиях медицинских организаций, участвующих в реализации подпрограммы, приведет площади помещений к нормативам в соответствии с санитарно-эпидемиологическими правилами и нормативами </w:t>
      </w:r>
      <w:hyperlink r:id="rId1020"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18.05.2010 N 58, что позволит рационально разделить потоки больных и разместить оборудование, создать более качественные условия для пребывания пациентов и сотрудников в медицинских организациях, повысит доступность и качество оказываемой медицинской помощи населению.</w:t>
      </w:r>
    </w:p>
    <w:p w:rsidR="00512540" w:rsidRDefault="00512540">
      <w:pPr>
        <w:spacing w:before="220" w:after="1" w:line="220" w:lineRule="atLeast"/>
        <w:ind w:firstLine="540"/>
        <w:jc w:val="both"/>
      </w:pPr>
      <w:r>
        <w:rPr>
          <w:rFonts w:ascii="Calibri" w:hAnsi="Calibri" w:cs="Calibri"/>
        </w:rPr>
        <w:t>Проведение реструктуризации и оптимизации коечного фонда позволит более эффективно использовать существующий коечный фонд (увеличит число дней работы койки в году, снизит среднюю длительность пребывания больного на круглосуточной койке, увеличит оборот койки, снизит долю пациентов, доставленных по экстренным показаниям).</w:t>
      </w:r>
    </w:p>
    <w:p w:rsidR="00512540" w:rsidRDefault="00512540">
      <w:pPr>
        <w:spacing w:before="220" w:after="1" w:line="220" w:lineRule="atLeast"/>
        <w:ind w:firstLine="540"/>
        <w:jc w:val="both"/>
      </w:pPr>
      <w:r>
        <w:rPr>
          <w:rFonts w:ascii="Calibri" w:hAnsi="Calibri" w:cs="Calibri"/>
        </w:rPr>
        <w:t>Внедрение дистанционных цифровых телемедицинских технологий и выездных форм организации оказания медицинской помощи повысит доступность и качество оказания медицинской помощи для жителей, проживающих в удаленных районах Новосибирской области.</w:t>
      </w:r>
    </w:p>
    <w:p w:rsidR="00512540" w:rsidRDefault="00512540">
      <w:pPr>
        <w:spacing w:before="220" w:after="1" w:line="220" w:lineRule="atLeast"/>
        <w:ind w:firstLine="540"/>
        <w:jc w:val="both"/>
      </w:pPr>
      <w:r>
        <w:rPr>
          <w:rFonts w:ascii="Calibri" w:hAnsi="Calibri" w:cs="Calibri"/>
        </w:rPr>
        <w:t>В целом по результатам реализации мероприятий подпрограммы будет достигнута главная цель подпрограммы - повышение эффективности управления качеством медицинской помощи и охраны здоровья населения Новосибирской области.</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Применяемые сокращения:</w:t>
      </w:r>
    </w:p>
    <w:p w:rsidR="00512540" w:rsidRDefault="00512540">
      <w:pPr>
        <w:spacing w:before="220" w:after="1" w:line="220" w:lineRule="atLeast"/>
        <w:ind w:firstLine="540"/>
        <w:jc w:val="both"/>
      </w:pPr>
      <w:r>
        <w:rPr>
          <w:rFonts w:ascii="Calibri" w:hAnsi="Calibri" w:cs="Calibri"/>
        </w:rPr>
        <w:lastRenderedPageBreak/>
        <w:t>СанПиН - санитарные правила и нормы;</w:t>
      </w:r>
    </w:p>
    <w:p w:rsidR="00512540" w:rsidRDefault="00512540">
      <w:pPr>
        <w:spacing w:before="220" w:after="1" w:line="220" w:lineRule="atLeast"/>
        <w:ind w:firstLine="540"/>
        <w:jc w:val="both"/>
      </w:pPr>
      <w:r>
        <w:rPr>
          <w:rFonts w:ascii="Calibri" w:hAnsi="Calibri" w:cs="Calibri"/>
        </w:rPr>
        <w:t>СНиП - строительные нормы и правила.</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14</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1" w:name="P16262"/>
      <w:bookmarkEnd w:id="31"/>
      <w:r>
        <w:rPr>
          <w:rFonts w:ascii="Calibri" w:hAnsi="Calibri" w:cs="Calibri"/>
          <w:b/>
        </w:rPr>
        <w:t>Подпрограмма 11 "Организация обязательного медицинского</w:t>
      </w:r>
    </w:p>
    <w:p w:rsidR="00512540" w:rsidRDefault="00512540">
      <w:pPr>
        <w:spacing w:after="1" w:line="220" w:lineRule="atLeast"/>
        <w:jc w:val="center"/>
      </w:pPr>
      <w:r>
        <w:rPr>
          <w:rFonts w:ascii="Calibri" w:hAnsi="Calibri" w:cs="Calibri"/>
          <w:b/>
        </w:rPr>
        <w:t>страхования граждан в Новосибирской области" государственной</w:t>
      </w:r>
    </w:p>
    <w:p w:rsidR="00512540" w:rsidRDefault="00512540">
      <w:pPr>
        <w:spacing w:after="1" w:line="220" w:lineRule="atLeast"/>
        <w:jc w:val="center"/>
      </w:pPr>
      <w:r>
        <w:rPr>
          <w:rFonts w:ascii="Calibri" w:hAnsi="Calibri" w:cs="Calibri"/>
          <w:b/>
        </w:rPr>
        <w:t>программы "Развитие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(введена </w:t>
            </w:r>
            <w:hyperlink r:id="rId1021"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28.12.2015 N 463-п;</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27.09.2016 </w:t>
            </w:r>
            <w:hyperlink r:id="rId1022" w:history="1">
              <w:r>
                <w:rPr>
                  <w:rFonts w:ascii="Calibri" w:hAnsi="Calibri" w:cs="Calibri"/>
                  <w:color w:val="0000FF"/>
                </w:rPr>
                <w:t>N 294-п</w:t>
              </w:r>
            </w:hyperlink>
            <w:r>
              <w:rPr>
                <w:rFonts w:ascii="Calibri" w:hAnsi="Calibri" w:cs="Calibri"/>
                <w:color w:val="392C69"/>
              </w:rPr>
              <w:t xml:space="preserve">, от 14.12.2016 </w:t>
            </w:r>
            <w:hyperlink r:id="rId1023" w:history="1">
              <w:r>
                <w:rPr>
                  <w:rFonts w:ascii="Calibri" w:hAnsi="Calibri" w:cs="Calibri"/>
                  <w:color w:val="0000FF"/>
                </w:rPr>
                <w:t>N 404-п</w:t>
              </w:r>
            </w:hyperlink>
            <w:r>
              <w:rPr>
                <w:rFonts w:ascii="Calibri" w:hAnsi="Calibri" w:cs="Calibri"/>
                <w:color w:val="392C69"/>
              </w:rPr>
              <w:t xml:space="preserve">, от 01.08.2017 </w:t>
            </w:r>
            <w:hyperlink r:id="rId1024" w:history="1">
              <w:r>
                <w:rPr>
                  <w:rFonts w:ascii="Calibri" w:hAnsi="Calibri" w:cs="Calibri"/>
                  <w:color w:val="0000FF"/>
                </w:rPr>
                <w:t>N 298-п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27.12.2017 </w:t>
            </w:r>
            <w:hyperlink r:id="rId1025" w:history="1">
              <w:r>
                <w:rPr>
                  <w:rFonts w:ascii="Calibri" w:hAnsi="Calibri" w:cs="Calibri"/>
                  <w:color w:val="0000FF"/>
                </w:rPr>
                <w:t>N 467-п</w:t>
              </w:r>
            </w:hyperlink>
            <w:r>
              <w:rPr>
                <w:rFonts w:ascii="Calibri" w:hAnsi="Calibri" w:cs="Calibri"/>
                <w:color w:val="392C69"/>
              </w:rPr>
              <w:t xml:space="preserve">, от 13.02.2018 </w:t>
            </w:r>
            <w:hyperlink r:id="rId1026" w:history="1">
              <w:r>
                <w:rPr>
                  <w:rFonts w:ascii="Calibri" w:hAnsi="Calibri" w:cs="Calibri"/>
                  <w:color w:val="0000FF"/>
                </w:rPr>
                <w:t>N 51-п</w:t>
              </w:r>
            </w:hyperlink>
            <w:r>
              <w:rPr>
                <w:rFonts w:ascii="Calibri" w:hAnsi="Calibri" w:cs="Calibri"/>
                <w:color w:val="392C69"/>
              </w:rPr>
              <w:t xml:space="preserve">, от 25.12.2018 </w:t>
            </w:r>
            <w:hyperlink r:id="rId1027" w:history="1">
              <w:r>
                <w:rPr>
                  <w:rFonts w:ascii="Calibri" w:hAnsi="Calibri" w:cs="Calibri"/>
                  <w:color w:val="0000FF"/>
                </w:rPr>
                <w:t>N 560-п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16.04.2019 </w:t>
            </w:r>
            <w:hyperlink r:id="rId1028" w:history="1">
              <w:r>
                <w:rPr>
                  <w:rFonts w:ascii="Calibri" w:hAnsi="Calibri" w:cs="Calibri"/>
                  <w:color w:val="0000FF"/>
                </w:rPr>
                <w:t>N 151-п</w:t>
              </w:r>
            </w:hyperlink>
            <w:r>
              <w:rPr>
                <w:rFonts w:ascii="Calibri" w:hAnsi="Calibri" w:cs="Calibri"/>
                <w:color w:val="392C69"/>
              </w:rPr>
              <w:t xml:space="preserve">, от 17.03.2020 </w:t>
            </w:r>
            <w:hyperlink r:id="rId1029" w:history="1">
              <w:r>
                <w:rPr>
                  <w:rFonts w:ascii="Calibri" w:hAnsi="Calibri" w:cs="Calibri"/>
                  <w:color w:val="0000FF"/>
                </w:rPr>
                <w:t>N 58-п</w:t>
              </w:r>
            </w:hyperlink>
            <w:r>
              <w:rPr>
                <w:rFonts w:ascii="Calibri" w:hAnsi="Calibri" w:cs="Calibri"/>
                <w:color w:val="392C69"/>
              </w:rPr>
              <w:t xml:space="preserve">, от 13.07.2020 </w:t>
            </w:r>
            <w:hyperlink r:id="rId1030" w:history="1">
              <w:r>
                <w:rPr>
                  <w:rFonts w:ascii="Calibri" w:hAnsi="Calibri" w:cs="Calibri"/>
                  <w:color w:val="0000FF"/>
                </w:rPr>
                <w:t>N 287-п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15.12.2020 </w:t>
            </w:r>
            <w:hyperlink r:id="rId1031" w:history="1">
              <w:r>
                <w:rPr>
                  <w:rFonts w:ascii="Calibri" w:hAnsi="Calibri" w:cs="Calibri"/>
                  <w:color w:val="0000FF"/>
                </w:rPr>
                <w:t>N 515-п</w:t>
              </w:r>
            </w:hyperlink>
            <w:r>
              <w:rPr>
                <w:rFonts w:ascii="Calibri" w:hAnsi="Calibri" w:cs="Calibri"/>
                <w:color w:val="392C69"/>
              </w:rPr>
              <w:t xml:space="preserve">, от 14.04.2021 </w:t>
            </w:r>
            <w:hyperlink r:id="rId1032" w:history="1">
              <w:r>
                <w:rPr>
                  <w:rFonts w:ascii="Calibri" w:hAnsi="Calibri" w:cs="Calibri"/>
                  <w:color w:val="0000FF"/>
                </w:rPr>
                <w:t>N 130-п</w:t>
              </w:r>
            </w:hyperlink>
            <w:r>
              <w:rPr>
                <w:rFonts w:ascii="Calibri" w:hAnsi="Calibri" w:cs="Calibri"/>
                <w:color w:val="392C69"/>
              </w:rPr>
              <w:t xml:space="preserve">, от 01.06.2021 </w:t>
            </w:r>
            <w:hyperlink r:id="rId1033"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10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2540">
        <w:tc>
          <w:tcPr>
            <w:tcW w:w="2268"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6803"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03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Наименование подпрограммы</w:t>
            </w:r>
          </w:p>
        </w:tc>
        <w:tc>
          <w:tcPr>
            <w:tcW w:w="6803" w:type="dxa"/>
          </w:tcPr>
          <w:p w:rsidR="00512540" w:rsidRDefault="00512540">
            <w:pPr>
              <w:spacing w:after="1" w:line="220" w:lineRule="atLeast"/>
              <w:jc w:val="both"/>
            </w:pPr>
            <w:r>
              <w:rPr>
                <w:rFonts w:ascii="Calibri" w:hAnsi="Calibri" w:cs="Calibri"/>
              </w:rPr>
              <w:t>Организация обязательного медицинского страхования граждан в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Территориальный фонд обязательного медицинского страхования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03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t>Государственный заказчик (государственный заказчик-</w:t>
            </w:r>
            <w:r>
              <w:rPr>
                <w:rFonts w:ascii="Calibri" w:hAnsi="Calibri" w:cs="Calibri"/>
              </w:rPr>
              <w:lastRenderedPageBreak/>
              <w:t>координатор) подпрограммы</w:t>
            </w:r>
          </w:p>
        </w:tc>
        <w:tc>
          <w:tcPr>
            <w:tcW w:w="6803" w:type="dxa"/>
          </w:tcPr>
          <w:p w:rsidR="00512540" w:rsidRDefault="00512540">
            <w:pPr>
              <w:spacing w:after="1" w:line="220" w:lineRule="atLeast"/>
              <w:jc w:val="both"/>
            </w:pPr>
            <w:r>
              <w:rPr>
                <w:rFonts w:ascii="Calibri" w:hAnsi="Calibri" w:cs="Calibri"/>
              </w:rPr>
              <w:lastRenderedPageBreak/>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Территориальный фонд обязательного медицинского страхования Новосибирской области</w:t>
            </w:r>
          </w:p>
        </w:tc>
      </w:tr>
      <w:tr w:rsidR="00512540">
        <w:tblPrEx>
          <w:tblBorders>
            <w:insideH w:val="single" w:sz="4" w:space="0" w:color="auto"/>
          </w:tblBorders>
        </w:tblPrEx>
        <w:tc>
          <w:tcPr>
            <w:tcW w:w="2268" w:type="dxa"/>
          </w:tcPr>
          <w:p w:rsidR="00512540" w:rsidRDefault="00512540">
            <w:pPr>
              <w:spacing w:after="1" w:line="220" w:lineRule="atLeast"/>
              <w:jc w:val="both"/>
            </w:pPr>
            <w:r>
              <w:rPr>
                <w:rFonts w:ascii="Calibri" w:hAnsi="Calibri" w:cs="Calibri"/>
              </w:rPr>
              <w:lastRenderedPageBreak/>
              <w:t>Руководитель подпрограммы</w:t>
            </w:r>
          </w:p>
        </w:tc>
        <w:tc>
          <w:tcPr>
            <w:tcW w:w="6803"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Цели и задачи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Обеспечение доступности и качества медицинской помощи, оказываемой в рамках системы обязательного медицинского страхования.</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Создание правовых, экономических и организационных условий для эффективной работы системы обязательного медицинского страхования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03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2016 - 2024 годы (этапы не выделяются)</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27.09.2016 </w:t>
            </w:r>
            <w:hyperlink r:id="rId1038" w:history="1">
              <w:r>
                <w:rPr>
                  <w:rFonts w:ascii="Calibri" w:hAnsi="Calibri" w:cs="Calibri"/>
                  <w:color w:val="0000FF"/>
                </w:rPr>
                <w:t>N 294-п</w:t>
              </w:r>
            </w:hyperlink>
            <w:r>
              <w:rPr>
                <w:rFonts w:ascii="Calibri" w:hAnsi="Calibri" w:cs="Calibri"/>
              </w:rPr>
              <w:t xml:space="preserve">, от 16.04.2019 </w:t>
            </w:r>
            <w:hyperlink r:id="rId1039" w:history="1">
              <w:r>
                <w:rPr>
                  <w:rFonts w:ascii="Calibri" w:hAnsi="Calibri" w:cs="Calibri"/>
                  <w:color w:val="0000FF"/>
                </w:rPr>
                <w:t>N 151-п</w:t>
              </w:r>
            </w:hyperlink>
            <w:r>
              <w:rPr>
                <w:rFonts w:ascii="Calibri" w:hAnsi="Calibri" w:cs="Calibri"/>
              </w:rPr>
              <w:t xml:space="preserve">, от 13.07.2020 </w:t>
            </w:r>
            <w:hyperlink r:id="rId1040" w:history="1">
              <w:r>
                <w:rPr>
                  <w:rFonts w:ascii="Calibri" w:hAnsi="Calibri" w:cs="Calibri"/>
                  <w:color w:val="0000FF"/>
                </w:rPr>
                <w:t>N 287-п</w:t>
              </w:r>
            </w:hyperlink>
            <w:r>
              <w:rPr>
                <w:rFonts w:ascii="Calibri" w:hAnsi="Calibri" w:cs="Calibri"/>
              </w:rPr>
              <w:t xml:space="preserve">, от 01.06.2021 </w:t>
            </w:r>
            <w:hyperlink r:id="rId1041"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6803"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- 351 516 485,0 тыс. рублей, в том числе по годам:</w:t>
            </w:r>
          </w:p>
          <w:p w:rsidR="00512540" w:rsidRDefault="00512540">
            <w:pPr>
              <w:spacing w:after="1" w:line="220" w:lineRule="atLeast"/>
              <w:jc w:val="both"/>
            </w:pPr>
            <w:r>
              <w:rPr>
                <w:rFonts w:ascii="Calibri" w:hAnsi="Calibri" w:cs="Calibri"/>
              </w:rPr>
              <w:t>2016 год - 26 658 077,9 тыс. рублей;</w:t>
            </w:r>
          </w:p>
          <w:p w:rsidR="00512540" w:rsidRDefault="00512540">
            <w:pPr>
              <w:spacing w:after="1" w:line="220" w:lineRule="atLeast"/>
              <w:jc w:val="both"/>
            </w:pPr>
            <w:r>
              <w:rPr>
                <w:rFonts w:ascii="Calibri" w:hAnsi="Calibri" w:cs="Calibri"/>
              </w:rPr>
              <w:t>2017 год - 27 905 614,0 тыс. рублей;</w:t>
            </w:r>
          </w:p>
          <w:p w:rsidR="00512540" w:rsidRDefault="00512540">
            <w:pPr>
              <w:spacing w:after="1" w:line="220" w:lineRule="atLeast"/>
              <w:jc w:val="both"/>
            </w:pPr>
            <w:r>
              <w:rPr>
                <w:rFonts w:ascii="Calibri" w:hAnsi="Calibri" w:cs="Calibri"/>
              </w:rPr>
              <w:t>2018 год - 34 070 874,1 тыс. рублей;</w:t>
            </w:r>
          </w:p>
          <w:p w:rsidR="00512540" w:rsidRDefault="00512540">
            <w:pPr>
              <w:spacing w:after="1" w:line="220" w:lineRule="atLeast"/>
              <w:jc w:val="both"/>
            </w:pPr>
            <w:r>
              <w:rPr>
                <w:rFonts w:ascii="Calibri" w:hAnsi="Calibri" w:cs="Calibri"/>
              </w:rPr>
              <w:t>2019 год - 37 981 748,4 тыс. рублей;</w:t>
            </w:r>
          </w:p>
          <w:p w:rsidR="00512540" w:rsidRDefault="00512540">
            <w:pPr>
              <w:spacing w:after="1" w:line="220" w:lineRule="atLeast"/>
              <w:jc w:val="both"/>
            </w:pPr>
            <w:r>
              <w:rPr>
                <w:rFonts w:ascii="Calibri" w:hAnsi="Calibri" w:cs="Calibri"/>
              </w:rPr>
              <w:t>2020 год - 41 721 861,2 тыс. рублей;</w:t>
            </w:r>
          </w:p>
          <w:p w:rsidR="00512540" w:rsidRDefault="00512540">
            <w:pPr>
              <w:spacing w:after="1" w:line="220" w:lineRule="atLeast"/>
              <w:jc w:val="both"/>
            </w:pPr>
            <w:r>
              <w:rPr>
                <w:rFonts w:ascii="Calibri" w:hAnsi="Calibri" w:cs="Calibri"/>
              </w:rPr>
              <w:t>2021 год - 44 112 372,6 тыс. рублей;</w:t>
            </w:r>
          </w:p>
          <w:p w:rsidR="00512540" w:rsidRDefault="00512540">
            <w:pPr>
              <w:spacing w:after="1" w:line="220" w:lineRule="atLeast"/>
              <w:jc w:val="both"/>
            </w:pPr>
            <w:r>
              <w:rPr>
                <w:rFonts w:ascii="Calibri" w:hAnsi="Calibri" w:cs="Calibri"/>
              </w:rPr>
              <w:t>2022 год - 44 678 713,4 тыс. рублей;</w:t>
            </w:r>
          </w:p>
          <w:p w:rsidR="00512540" w:rsidRDefault="00512540">
            <w:pPr>
              <w:spacing w:after="1" w:line="220" w:lineRule="atLeast"/>
              <w:jc w:val="both"/>
            </w:pPr>
            <w:r>
              <w:rPr>
                <w:rFonts w:ascii="Calibri" w:hAnsi="Calibri" w:cs="Calibri"/>
              </w:rPr>
              <w:t>2023 год - 47 193 611,7 тыс. рублей;</w:t>
            </w:r>
          </w:p>
          <w:p w:rsidR="00512540" w:rsidRDefault="00512540">
            <w:pPr>
              <w:spacing w:after="1" w:line="220" w:lineRule="atLeast"/>
              <w:jc w:val="both"/>
            </w:pPr>
            <w:r>
              <w:rPr>
                <w:rFonts w:ascii="Calibri" w:hAnsi="Calibri" w:cs="Calibri"/>
              </w:rPr>
              <w:t>2024 год - 47 193 611,7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- 124 727 753,1 тыс. рублей, в том числе по годам:</w:t>
            </w:r>
          </w:p>
          <w:p w:rsidR="00512540" w:rsidRDefault="00512540">
            <w:pPr>
              <w:spacing w:after="1" w:line="220" w:lineRule="atLeast"/>
              <w:jc w:val="both"/>
            </w:pPr>
            <w:r>
              <w:rPr>
                <w:rFonts w:ascii="Calibri" w:hAnsi="Calibri" w:cs="Calibri"/>
              </w:rPr>
              <w:t>2016 год - 12 278 525,3 тыс. рублей;</w:t>
            </w:r>
          </w:p>
          <w:p w:rsidR="00512540" w:rsidRDefault="00512540">
            <w:pPr>
              <w:spacing w:after="1" w:line="220" w:lineRule="atLeast"/>
              <w:jc w:val="both"/>
            </w:pPr>
            <w:r>
              <w:rPr>
                <w:rFonts w:ascii="Calibri" w:hAnsi="Calibri" w:cs="Calibri"/>
              </w:rPr>
              <w:t>2017 год - 12 345 441,9 тыс. рублей;</w:t>
            </w:r>
          </w:p>
          <w:p w:rsidR="00512540" w:rsidRDefault="00512540">
            <w:pPr>
              <w:spacing w:after="1" w:line="220" w:lineRule="atLeast"/>
              <w:jc w:val="both"/>
            </w:pPr>
            <w:r>
              <w:rPr>
                <w:rFonts w:ascii="Calibri" w:hAnsi="Calibri" w:cs="Calibri"/>
              </w:rPr>
              <w:t>2018 год - 13 376 857,6 тыс. рублей;</w:t>
            </w:r>
          </w:p>
          <w:p w:rsidR="00512540" w:rsidRDefault="00512540">
            <w:pPr>
              <w:spacing w:after="1" w:line="220" w:lineRule="atLeast"/>
              <w:jc w:val="both"/>
            </w:pPr>
            <w:r>
              <w:rPr>
                <w:rFonts w:ascii="Calibri" w:hAnsi="Calibri" w:cs="Calibri"/>
              </w:rPr>
              <w:t>2019 год - 13 148 465,8 тыс. рублей;</w:t>
            </w:r>
          </w:p>
          <w:p w:rsidR="00512540" w:rsidRDefault="00512540">
            <w:pPr>
              <w:spacing w:after="1" w:line="220" w:lineRule="atLeast"/>
              <w:jc w:val="both"/>
            </w:pPr>
            <w:r>
              <w:rPr>
                <w:rFonts w:ascii="Calibri" w:hAnsi="Calibri" w:cs="Calibri"/>
              </w:rPr>
              <w:t>2020 год - 13 633 579,0 тыс. рублей;</w:t>
            </w:r>
          </w:p>
          <w:p w:rsidR="00512540" w:rsidRDefault="00512540">
            <w:pPr>
              <w:spacing w:after="1" w:line="220" w:lineRule="atLeast"/>
              <w:jc w:val="both"/>
            </w:pPr>
            <w:r>
              <w:rPr>
                <w:rFonts w:ascii="Calibri" w:hAnsi="Calibri" w:cs="Calibri"/>
              </w:rPr>
              <w:t>2021 год - 14 258 958,4 тыс. рублей;</w:t>
            </w:r>
          </w:p>
          <w:p w:rsidR="00512540" w:rsidRDefault="00512540">
            <w:pPr>
              <w:spacing w:after="1" w:line="220" w:lineRule="atLeast"/>
              <w:jc w:val="both"/>
            </w:pPr>
            <w:r>
              <w:rPr>
                <w:rFonts w:ascii="Calibri" w:hAnsi="Calibri" w:cs="Calibri"/>
              </w:rPr>
              <w:t>2022 год - 14 831 225,3 тыс. рублей;</w:t>
            </w:r>
          </w:p>
          <w:p w:rsidR="00512540" w:rsidRDefault="00512540">
            <w:pPr>
              <w:spacing w:after="1" w:line="220" w:lineRule="atLeast"/>
              <w:jc w:val="both"/>
            </w:pPr>
            <w:r>
              <w:rPr>
                <w:rFonts w:ascii="Calibri" w:hAnsi="Calibri" w:cs="Calibri"/>
              </w:rPr>
              <w:t>2023 год - 15 427 349,9 тыс. рублей;</w:t>
            </w:r>
          </w:p>
          <w:p w:rsidR="00512540" w:rsidRDefault="00512540">
            <w:pPr>
              <w:spacing w:after="1" w:line="220" w:lineRule="atLeast"/>
              <w:jc w:val="both"/>
            </w:pPr>
            <w:r>
              <w:rPr>
                <w:rFonts w:ascii="Calibri" w:hAnsi="Calibri" w:cs="Calibri"/>
              </w:rPr>
              <w:t>2024 год - 15 427 349,9 тыс. рублей;</w:t>
            </w:r>
          </w:p>
          <w:p w:rsidR="00512540" w:rsidRDefault="00512540">
            <w:pPr>
              <w:spacing w:after="1" w:line="220" w:lineRule="atLeast"/>
              <w:jc w:val="both"/>
            </w:pPr>
            <w:r>
              <w:rPr>
                <w:rFonts w:ascii="Calibri" w:hAnsi="Calibri" w:cs="Calibri"/>
              </w:rPr>
              <w:t>федеральный бюджет Новосибирской области:</w:t>
            </w:r>
          </w:p>
          <w:p w:rsidR="00512540" w:rsidRDefault="00512540">
            <w:pPr>
              <w:spacing w:after="1" w:line="220" w:lineRule="atLeast"/>
              <w:jc w:val="both"/>
            </w:pPr>
            <w:r>
              <w:rPr>
                <w:rFonts w:ascii="Calibri" w:hAnsi="Calibri" w:cs="Calibri"/>
              </w:rPr>
              <w:t>всего - 1 856 229,7 тыс. рублей, в том числе по годам:</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- 408 158,0 тыс. рублей;</w:t>
            </w:r>
          </w:p>
          <w:p w:rsidR="00512540" w:rsidRDefault="00512540">
            <w:pPr>
              <w:spacing w:after="1" w:line="220" w:lineRule="atLeast"/>
              <w:jc w:val="both"/>
            </w:pPr>
            <w:r>
              <w:rPr>
                <w:rFonts w:ascii="Calibri" w:hAnsi="Calibri" w:cs="Calibri"/>
              </w:rPr>
              <w:lastRenderedPageBreak/>
              <w:t>2021 год - 1 448 071,7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внебюджетные источники:</w:t>
            </w:r>
          </w:p>
          <w:p w:rsidR="00512540" w:rsidRDefault="00512540">
            <w:pPr>
              <w:spacing w:after="1" w:line="220" w:lineRule="atLeast"/>
              <w:jc w:val="both"/>
            </w:pPr>
            <w:r>
              <w:rPr>
                <w:rFonts w:ascii="Calibri" w:hAnsi="Calibri" w:cs="Calibri"/>
              </w:rPr>
              <w:t>всего - 224 932 502,2 тыс. рублей, в том числе по годам:</w:t>
            </w:r>
          </w:p>
          <w:p w:rsidR="00512540" w:rsidRDefault="00512540">
            <w:pPr>
              <w:spacing w:after="1" w:line="220" w:lineRule="atLeast"/>
              <w:jc w:val="both"/>
            </w:pPr>
            <w:r>
              <w:rPr>
                <w:rFonts w:ascii="Calibri" w:hAnsi="Calibri" w:cs="Calibri"/>
              </w:rPr>
              <w:t>2016 год - 14 379 552,6 тыс. рублей;</w:t>
            </w:r>
          </w:p>
          <w:p w:rsidR="00512540" w:rsidRDefault="00512540">
            <w:pPr>
              <w:spacing w:after="1" w:line="220" w:lineRule="atLeast"/>
              <w:jc w:val="both"/>
            </w:pPr>
            <w:r>
              <w:rPr>
                <w:rFonts w:ascii="Calibri" w:hAnsi="Calibri" w:cs="Calibri"/>
              </w:rPr>
              <w:t>2017 год - 15 560 172,1 тыс. рублей;</w:t>
            </w:r>
          </w:p>
          <w:p w:rsidR="00512540" w:rsidRDefault="00512540">
            <w:pPr>
              <w:spacing w:after="1" w:line="220" w:lineRule="atLeast"/>
              <w:jc w:val="both"/>
            </w:pPr>
            <w:r>
              <w:rPr>
                <w:rFonts w:ascii="Calibri" w:hAnsi="Calibri" w:cs="Calibri"/>
              </w:rPr>
              <w:t>2018 год - 20 694 016,5 тыс. рублей;</w:t>
            </w:r>
          </w:p>
          <w:p w:rsidR="00512540" w:rsidRDefault="00512540">
            <w:pPr>
              <w:spacing w:after="1" w:line="220" w:lineRule="atLeast"/>
              <w:jc w:val="both"/>
            </w:pPr>
            <w:r>
              <w:rPr>
                <w:rFonts w:ascii="Calibri" w:hAnsi="Calibri" w:cs="Calibri"/>
              </w:rPr>
              <w:t>2019 год - 24 833 282,6 тыс. рублей;</w:t>
            </w:r>
          </w:p>
          <w:p w:rsidR="00512540" w:rsidRDefault="00512540">
            <w:pPr>
              <w:spacing w:after="1" w:line="220" w:lineRule="atLeast"/>
              <w:jc w:val="both"/>
            </w:pPr>
            <w:r>
              <w:rPr>
                <w:rFonts w:ascii="Calibri" w:hAnsi="Calibri" w:cs="Calibri"/>
              </w:rPr>
              <w:t>2020 год - 27 680 124,2 тыс. рублей;</w:t>
            </w:r>
          </w:p>
          <w:p w:rsidR="00512540" w:rsidRDefault="00512540">
            <w:pPr>
              <w:spacing w:after="1" w:line="220" w:lineRule="atLeast"/>
              <w:jc w:val="both"/>
            </w:pPr>
            <w:r>
              <w:rPr>
                <w:rFonts w:ascii="Calibri" w:hAnsi="Calibri" w:cs="Calibri"/>
              </w:rPr>
              <w:t>2021 год - 28 405 342,5 тыс. рублей;</w:t>
            </w:r>
          </w:p>
          <w:p w:rsidR="00512540" w:rsidRDefault="00512540">
            <w:pPr>
              <w:spacing w:after="1" w:line="220" w:lineRule="atLeast"/>
              <w:jc w:val="both"/>
            </w:pPr>
            <w:r>
              <w:rPr>
                <w:rFonts w:ascii="Calibri" w:hAnsi="Calibri" w:cs="Calibri"/>
              </w:rPr>
              <w:t>2022 год - 29 847 488,1 тыс. рублей;</w:t>
            </w:r>
          </w:p>
          <w:p w:rsidR="00512540" w:rsidRDefault="00512540">
            <w:pPr>
              <w:spacing w:after="1" w:line="220" w:lineRule="atLeast"/>
              <w:jc w:val="both"/>
            </w:pPr>
            <w:r>
              <w:rPr>
                <w:rFonts w:ascii="Calibri" w:hAnsi="Calibri" w:cs="Calibri"/>
              </w:rPr>
              <w:t>2023 год - 31 766 261,8 тыс. рублей;</w:t>
            </w:r>
          </w:p>
          <w:p w:rsidR="00512540" w:rsidRDefault="00512540">
            <w:pPr>
              <w:spacing w:after="1" w:line="220" w:lineRule="atLeast"/>
              <w:jc w:val="both"/>
            </w:pPr>
            <w:r>
              <w:rPr>
                <w:rFonts w:ascii="Calibri" w:hAnsi="Calibri" w:cs="Calibri"/>
              </w:rPr>
              <w:t>2024 год - 31 766 261,8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- 126 583 982,8 тыс. рублей, в том числе по годам:</w:t>
            </w:r>
          </w:p>
          <w:p w:rsidR="00512540" w:rsidRDefault="00512540">
            <w:pPr>
              <w:spacing w:after="1" w:line="220" w:lineRule="atLeast"/>
              <w:jc w:val="both"/>
            </w:pPr>
            <w:r>
              <w:rPr>
                <w:rFonts w:ascii="Calibri" w:hAnsi="Calibri" w:cs="Calibri"/>
              </w:rPr>
              <w:t>2016 год - 12 278 525,3 тыс. рублей;</w:t>
            </w:r>
          </w:p>
          <w:p w:rsidR="00512540" w:rsidRDefault="00512540">
            <w:pPr>
              <w:spacing w:after="1" w:line="220" w:lineRule="atLeast"/>
              <w:jc w:val="both"/>
            </w:pPr>
            <w:r>
              <w:rPr>
                <w:rFonts w:ascii="Calibri" w:hAnsi="Calibri" w:cs="Calibri"/>
              </w:rPr>
              <w:t>2017 год - 12 345 441,9 тыс. рублей;</w:t>
            </w:r>
          </w:p>
          <w:p w:rsidR="00512540" w:rsidRDefault="00512540">
            <w:pPr>
              <w:spacing w:after="1" w:line="220" w:lineRule="atLeast"/>
              <w:jc w:val="both"/>
            </w:pPr>
            <w:r>
              <w:rPr>
                <w:rFonts w:ascii="Calibri" w:hAnsi="Calibri" w:cs="Calibri"/>
              </w:rPr>
              <w:t>2018 год - 13 376 857,6 тыс. рублей;</w:t>
            </w:r>
          </w:p>
          <w:p w:rsidR="00512540" w:rsidRDefault="00512540">
            <w:pPr>
              <w:spacing w:after="1" w:line="220" w:lineRule="atLeast"/>
              <w:jc w:val="both"/>
            </w:pPr>
            <w:r>
              <w:rPr>
                <w:rFonts w:ascii="Calibri" w:hAnsi="Calibri" w:cs="Calibri"/>
              </w:rPr>
              <w:t>2019 год - 13 148 465,8 тыс. рублей;</w:t>
            </w:r>
          </w:p>
          <w:p w:rsidR="00512540" w:rsidRDefault="00512540">
            <w:pPr>
              <w:spacing w:after="1" w:line="220" w:lineRule="atLeast"/>
              <w:jc w:val="both"/>
            </w:pPr>
            <w:r>
              <w:rPr>
                <w:rFonts w:ascii="Calibri" w:hAnsi="Calibri" w:cs="Calibri"/>
              </w:rPr>
              <w:t>2020 год - 13 633 579,0 тыс. рублей;</w:t>
            </w:r>
          </w:p>
          <w:p w:rsidR="00512540" w:rsidRDefault="00512540">
            <w:pPr>
              <w:spacing w:after="1" w:line="220" w:lineRule="atLeast"/>
              <w:jc w:val="both"/>
            </w:pPr>
            <w:r>
              <w:rPr>
                <w:rFonts w:ascii="Calibri" w:hAnsi="Calibri" w:cs="Calibri"/>
              </w:rPr>
              <w:t>2021 год - 15 707 030,1 тыс. рублей;</w:t>
            </w:r>
          </w:p>
          <w:p w:rsidR="00512540" w:rsidRDefault="00512540">
            <w:pPr>
              <w:spacing w:after="1" w:line="220" w:lineRule="atLeast"/>
              <w:jc w:val="both"/>
            </w:pPr>
            <w:r>
              <w:rPr>
                <w:rFonts w:ascii="Calibri" w:hAnsi="Calibri" w:cs="Calibri"/>
              </w:rPr>
              <w:t>2022 год - 14 831 225,3 тыс. рублей;</w:t>
            </w:r>
          </w:p>
          <w:p w:rsidR="00512540" w:rsidRDefault="00512540">
            <w:pPr>
              <w:spacing w:after="1" w:line="220" w:lineRule="atLeast"/>
              <w:jc w:val="both"/>
            </w:pPr>
            <w:r>
              <w:rPr>
                <w:rFonts w:ascii="Calibri" w:hAnsi="Calibri" w:cs="Calibri"/>
              </w:rPr>
              <w:t>2023 год - 15 427 349,9 тыс. рублей;</w:t>
            </w:r>
          </w:p>
          <w:p w:rsidR="00512540" w:rsidRDefault="00512540">
            <w:pPr>
              <w:spacing w:after="1" w:line="220" w:lineRule="atLeast"/>
              <w:jc w:val="both"/>
            </w:pPr>
            <w:r>
              <w:rPr>
                <w:rFonts w:ascii="Calibri" w:hAnsi="Calibri" w:cs="Calibri"/>
              </w:rPr>
              <w:t>2024 год - 15 427 349,9 тыс. рублей;</w:t>
            </w:r>
          </w:p>
          <w:p w:rsidR="00512540" w:rsidRDefault="00512540">
            <w:pPr>
              <w:spacing w:after="1" w:line="220" w:lineRule="atLeast"/>
              <w:jc w:val="both"/>
            </w:pPr>
            <w:r>
              <w:rPr>
                <w:rFonts w:ascii="Calibri" w:hAnsi="Calibri" w:cs="Calibri"/>
              </w:rPr>
              <w:t>из них:</w:t>
            </w:r>
          </w:p>
        </w:tc>
      </w:tr>
      <w:tr w:rsidR="00512540">
        <w:tc>
          <w:tcPr>
            <w:tcW w:w="2268" w:type="dxa"/>
            <w:tcBorders>
              <w:top w:val="nil"/>
              <w:bottom w:val="nil"/>
            </w:tcBorders>
          </w:tcPr>
          <w:p w:rsidR="00512540" w:rsidRDefault="00512540">
            <w:pPr>
              <w:spacing w:after="1" w:line="220" w:lineRule="atLeast"/>
              <w:jc w:val="both"/>
            </w:pPr>
          </w:p>
        </w:tc>
        <w:tc>
          <w:tcPr>
            <w:tcW w:w="6803" w:type="dxa"/>
            <w:tcBorders>
              <w:top w:val="nil"/>
              <w:bottom w:val="nil"/>
            </w:tcBorders>
          </w:tcPr>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- 124 727 753,1 тыс. рублей, в том числе по годам:</w:t>
            </w:r>
          </w:p>
          <w:p w:rsidR="00512540" w:rsidRDefault="00512540">
            <w:pPr>
              <w:spacing w:after="1" w:line="220" w:lineRule="atLeast"/>
              <w:jc w:val="both"/>
            </w:pPr>
            <w:r>
              <w:rPr>
                <w:rFonts w:ascii="Calibri" w:hAnsi="Calibri" w:cs="Calibri"/>
              </w:rPr>
              <w:t>2016 год - 12 278 525,3 тыс. рублей;</w:t>
            </w:r>
          </w:p>
          <w:p w:rsidR="00512540" w:rsidRDefault="00512540">
            <w:pPr>
              <w:spacing w:after="1" w:line="220" w:lineRule="atLeast"/>
              <w:jc w:val="both"/>
            </w:pPr>
            <w:r>
              <w:rPr>
                <w:rFonts w:ascii="Calibri" w:hAnsi="Calibri" w:cs="Calibri"/>
              </w:rPr>
              <w:t>2017 год - 12 345 441,9 тыс. рублей;</w:t>
            </w:r>
          </w:p>
          <w:p w:rsidR="00512540" w:rsidRDefault="00512540">
            <w:pPr>
              <w:spacing w:after="1" w:line="220" w:lineRule="atLeast"/>
              <w:jc w:val="both"/>
            </w:pPr>
            <w:r>
              <w:rPr>
                <w:rFonts w:ascii="Calibri" w:hAnsi="Calibri" w:cs="Calibri"/>
              </w:rPr>
              <w:t>2018 год - 13 376 857,6 тыс. рублей;</w:t>
            </w:r>
          </w:p>
          <w:p w:rsidR="00512540" w:rsidRDefault="00512540">
            <w:pPr>
              <w:spacing w:after="1" w:line="220" w:lineRule="atLeast"/>
              <w:jc w:val="both"/>
            </w:pPr>
            <w:r>
              <w:rPr>
                <w:rFonts w:ascii="Calibri" w:hAnsi="Calibri" w:cs="Calibri"/>
              </w:rPr>
              <w:t>2019 год - 13 148 465,8 тыс. рублей;</w:t>
            </w:r>
          </w:p>
          <w:p w:rsidR="00512540" w:rsidRDefault="00512540">
            <w:pPr>
              <w:spacing w:after="1" w:line="220" w:lineRule="atLeast"/>
              <w:jc w:val="both"/>
            </w:pPr>
            <w:r>
              <w:rPr>
                <w:rFonts w:ascii="Calibri" w:hAnsi="Calibri" w:cs="Calibri"/>
              </w:rPr>
              <w:t>2020 год - 13 633 579,0 тыс. рублей;</w:t>
            </w:r>
          </w:p>
          <w:p w:rsidR="00512540" w:rsidRDefault="00512540">
            <w:pPr>
              <w:spacing w:after="1" w:line="220" w:lineRule="atLeast"/>
              <w:jc w:val="both"/>
            </w:pPr>
            <w:r>
              <w:rPr>
                <w:rFonts w:ascii="Calibri" w:hAnsi="Calibri" w:cs="Calibri"/>
              </w:rPr>
              <w:t>2021 год - 14 258 958,4 тыс. рублей;</w:t>
            </w:r>
          </w:p>
          <w:p w:rsidR="00512540" w:rsidRDefault="00512540">
            <w:pPr>
              <w:spacing w:after="1" w:line="220" w:lineRule="atLeast"/>
              <w:jc w:val="both"/>
            </w:pPr>
            <w:r>
              <w:rPr>
                <w:rFonts w:ascii="Calibri" w:hAnsi="Calibri" w:cs="Calibri"/>
              </w:rPr>
              <w:t>2022 год - 14 831 225,3 тыс. рублей;</w:t>
            </w:r>
          </w:p>
          <w:p w:rsidR="00512540" w:rsidRDefault="00512540">
            <w:pPr>
              <w:spacing w:after="1" w:line="220" w:lineRule="atLeast"/>
              <w:jc w:val="both"/>
            </w:pPr>
            <w:r>
              <w:rPr>
                <w:rFonts w:ascii="Calibri" w:hAnsi="Calibri" w:cs="Calibri"/>
              </w:rPr>
              <w:t>2023 год - 15 427 349,9 тыс. рублей;</w:t>
            </w:r>
          </w:p>
          <w:p w:rsidR="00512540" w:rsidRDefault="00512540">
            <w:pPr>
              <w:spacing w:after="1" w:line="220" w:lineRule="atLeast"/>
              <w:jc w:val="both"/>
            </w:pPr>
            <w:r>
              <w:rPr>
                <w:rFonts w:ascii="Calibri" w:hAnsi="Calibri" w:cs="Calibri"/>
              </w:rPr>
              <w:t>2024 год - 15 427 349,9 тыс. рублей;</w:t>
            </w:r>
          </w:p>
          <w:p w:rsidR="00512540" w:rsidRDefault="00512540">
            <w:pPr>
              <w:spacing w:after="1" w:line="220" w:lineRule="atLeast"/>
              <w:jc w:val="both"/>
            </w:pPr>
            <w:r>
              <w:rPr>
                <w:rFonts w:ascii="Calibri" w:hAnsi="Calibri" w:cs="Calibri"/>
              </w:rPr>
              <w:t>федеральный бюджет Новосибирской области:</w:t>
            </w:r>
          </w:p>
          <w:p w:rsidR="00512540" w:rsidRDefault="00512540">
            <w:pPr>
              <w:spacing w:after="1" w:line="220" w:lineRule="atLeast"/>
              <w:jc w:val="both"/>
            </w:pPr>
            <w:r>
              <w:rPr>
                <w:rFonts w:ascii="Calibri" w:hAnsi="Calibri" w:cs="Calibri"/>
              </w:rPr>
              <w:t>всего - 1 856 229,7 тыс. рублей, в том числе по годам:</w:t>
            </w:r>
          </w:p>
          <w:p w:rsidR="00512540" w:rsidRDefault="00512540">
            <w:pPr>
              <w:spacing w:after="1" w:line="220" w:lineRule="atLeast"/>
              <w:jc w:val="both"/>
            </w:pPr>
            <w:r>
              <w:rPr>
                <w:rFonts w:ascii="Calibri" w:hAnsi="Calibri" w:cs="Calibri"/>
              </w:rPr>
              <w:t>2016 год - 0,0 тыс. рублей;</w:t>
            </w:r>
          </w:p>
          <w:p w:rsidR="00512540" w:rsidRDefault="00512540">
            <w:pPr>
              <w:spacing w:after="1" w:line="220" w:lineRule="atLeast"/>
              <w:jc w:val="both"/>
            </w:pPr>
            <w:r>
              <w:rPr>
                <w:rFonts w:ascii="Calibri" w:hAnsi="Calibri" w:cs="Calibri"/>
              </w:rPr>
              <w:t>2017 год - 0,0 тыс. рублей;</w:t>
            </w:r>
          </w:p>
          <w:p w:rsidR="00512540" w:rsidRDefault="00512540">
            <w:pPr>
              <w:spacing w:after="1" w:line="220" w:lineRule="atLeast"/>
              <w:jc w:val="both"/>
            </w:pPr>
            <w:r>
              <w:rPr>
                <w:rFonts w:ascii="Calibri" w:hAnsi="Calibri" w:cs="Calibri"/>
              </w:rPr>
              <w:t>2018 год - 0,0 тыс. рублей;</w:t>
            </w:r>
          </w:p>
          <w:p w:rsidR="00512540" w:rsidRDefault="00512540">
            <w:pPr>
              <w:spacing w:after="1" w:line="220" w:lineRule="atLeast"/>
              <w:jc w:val="both"/>
            </w:pPr>
            <w:r>
              <w:rPr>
                <w:rFonts w:ascii="Calibri" w:hAnsi="Calibri" w:cs="Calibri"/>
              </w:rPr>
              <w:t>2019 год - 0,0 тыс. рублей;</w:t>
            </w:r>
          </w:p>
          <w:p w:rsidR="00512540" w:rsidRDefault="00512540">
            <w:pPr>
              <w:spacing w:after="1" w:line="220" w:lineRule="atLeast"/>
              <w:jc w:val="both"/>
            </w:pPr>
            <w:r>
              <w:rPr>
                <w:rFonts w:ascii="Calibri" w:hAnsi="Calibri" w:cs="Calibri"/>
              </w:rPr>
              <w:t>2020 год - 408 158,0 тыс. рублей;</w:t>
            </w:r>
          </w:p>
          <w:p w:rsidR="00512540" w:rsidRDefault="00512540">
            <w:pPr>
              <w:spacing w:after="1" w:line="220" w:lineRule="atLeast"/>
              <w:jc w:val="both"/>
            </w:pPr>
            <w:r>
              <w:rPr>
                <w:rFonts w:ascii="Calibri" w:hAnsi="Calibri" w:cs="Calibri"/>
              </w:rPr>
              <w:t>2021 год - 1 448 071,7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Территориальный фонд обязательного медицинского страхования Новосибирской области:</w:t>
            </w:r>
          </w:p>
          <w:p w:rsidR="00512540" w:rsidRDefault="00512540">
            <w:pPr>
              <w:spacing w:after="1" w:line="220" w:lineRule="atLeast"/>
              <w:jc w:val="both"/>
            </w:pPr>
            <w:r>
              <w:rPr>
                <w:rFonts w:ascii="Calibri" w:hAnsi="Calibri" w:cs="Calibri"/>
              </w:rPr>
              <w:lastRenderedPageBreak/>
              <w:t>всего - 224 932 502,2 тыс. рублей, в том числе по годам:</w:t>
            </w:r>
          </w:p>
          <w:p w:rsidR="00512540" w:rsidRDefault="00512540">
            <w:pPr>
              <w:spacing w:after="1" w:line="220" w:lineRule="atLeast"/>
              <w:jc w:val="both"/>
            </w:pPr>
            <w:r>
              <w:rPr>
                <w:rFonts w:ascii="Calibri" w:hAnsi="Calibri" w:cs="Calibri"/>
              </w:rPr>
              <w:t>2016 год - 14 379 552,6 тыс. рублей;</w:t>
            </w:r>
          </w:p>
          <w:p w:rsidR="00512540" w:rsidRDefault="00512540">
            <w:pPr>
              <w:spacing w:after="1" w:line="220" w:lineRule="atLeast"/>
              <w:jc w:val="both"/>
            </w:pPr>
            <w:r>
              <w:rPr>
                <w:rFonts w:ascii="Calibri" w:hAnsi="Calibri" w:cs="Calibri"/>
              </w:rPr>
              <w:t>2017 год - 15 560 172,1 тыс. рублей;</w:t>
            </w:r>
          </w:p>
          <w:p w:rsidR="00512540" w:rsidRDefault="00512540">
            <w:pPr>
              <w:spacing w:after="1" w:line="220" w:lineRule="atLeast"/>
              <w:jc w:val="both"/>
            </w:pPr>
            <w:r>
              <w:rPr>
                <w:rFonts w:ascii="Calibri" w:hAnsi="Calibri" w:cs="Calibri"/>
              </w:rPr>
              <w:t>2018 год - 20 694 016,5 тыс. рублей;</w:t>
            </w:r>
          </w:p>
          <w:p w:rsidR="00512540" w:rsidRDefault="00512540">
            <w:pPr>
              <w:spacing w:after="1" w:line="220" w:lineRule="atLeast"/>
              <w:jc w:val="both"/>
            </w:pPr>
            <w:r>
              <w:rPr>
                <w:rFonts w:ascii="Calibri" w:hAnsi="Calibri" w:cs="Calibri"/>
              </w:rPr>
              <w:t>2019 год - 24 833 282,6 тыс. рублей;</w:t>
            </w:r>
          </w:p>
          <w:p w:rsidR="00512540" w:rsidRDefault="00512540">
            <w:pPr>
              <w:spacing w:after="1" w:line="220" w:lineRule="atLeast"/>
              <w:jc w:val="both"/>
            </w:pPr>
            <w:r>
              <w:rPr>
                <w:rFonts w:ascii="Calibri" w:hAnsi="Calibri" w:cs="Calibri"/>
              </w:rPr>
              <w:t>2020 год - 27 680 124,2 тыс. рублей;</w:t>
            </w:r>
          </w:p>
          <w:p w:rsidR="00512540" w:rsidRDefault="00512540">
            <w:pPr>
              <w:spacing w:after="1" w:line="220" w:lineRule="atLeast"/>
              <w:jc w:val="both"/>
            </w:pPr>
            <w:r>
              <w:rPr>
                <w:rFonts w:ascii="Calibri" w:hAnsi="Calibri" w:cs="Calibri"/>
              </w:rPr>
              <w:t>2021 год - 28 405 342,5 тыс. рублей;</w:t>
            </w:r>
          </w:p>
          <w:p w:rsidR="00512540" w:rsidRDefault="00512540">
            <w:pPr>
              <w:spacing w:after="1" w:line="220" w:lineRule="atLeast"/>
              <w:jc w:val="both"/>
            </w:pPr>
            <w:r>
              <w:rPr>
                <w:rFonts w:ascii="Calibri" w:hAnsi="Calibri" w:cs="Calibri"/>
              </w:rPr>
              <w:t>2022 год - 29 847 488,1 тыс. рублей;</w:t>
            </w:r>
          </w:p>
          <w:p w:rsidR="00512540" w:rsidRDefault="00512540">
            <w:pPr>
              <w:spacing w:after="1" w:line="220" w:lineRule="atLeast"/>
              <w:jc w:val="both"/>
            </w:pPr>
            <w:r>
              <w:rPr>
                <w:rFonts w:ascii="Calibri" w:hAnsi="Calibri" w:cs="Calibri"/>
              </w:rPr>
              <w:t>2023 год - 31 766 261,8 тыс. рублей;</w:t>
            </w:r>
          </w:p>
          <w:p w:rsidR="00512540" w:rsidRDefault="00512540">
            <w:pPr>
              <w:spacing w:after="1" w:line="220" w:lineRule="atLeast"/>
              <w:jc w:val="both"/>
            </w:pPr>
            <w:r>
              <w:rPr>
                <w:rFonts w:ascii="Calibri" w:hAnsi="Calibri" w:cs="Calibri"/>
              </w:rPr>
              <w:t>2024 год - 31 766 261,8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внебюджетные источники:</w:t>
            </w:r>
          </w:p>
          <w:p w:rsidR="00512540" w:rsidRDefault="00512540">
            <w:pPr>
              <w:spacing w:after="1" w:line="220" w:lineRule="atLeast"/>
              <w:jc w:val="both"/>
            </w:pPr>
            <w:r>
              <w:rPr>
                <w:rFonts w:ascii="Calibri" w:hAnsi="Calibri" w:cs="Calibri"/>
              </w:rPr>
              <w:t>всего - 224 932 502,2 тыс. рублей, в том числе по годам:</w:t>
            </w:r>
          </w:p>
          <w:p w:rsidR="00512540" w:rsidRDefault="00512540">
            <w:pPr>
              <w:spacing w:after="1" w:line="220" w:lineRule="atLeast"/>
              <w:jc w:val="both"/>
            </w:pPr>
            <w:r>
              <w:rPr>
                <w:rFonts w:ascii="Calibri" w:hAnsi="Calibri" w:cs="Calibri"/>
              </w:rPr>
              <w:t>2016 год - 14 379 552,6 тыс. рублей;</w:t>
            </w:r>
          </w:p>
          <w:p w:rsidR="00512540" w:rsidRDefault="00512540">
            <w:pPr>
              <w:spacing w:after="1" w:line="220" w:lineRule="atLeast"/>
              <w:jc w:val="both"/>
            </w:pPr>
            <w:r>
              <w:rPr>
                <w:rFonts w:ascii="Calibri" w:hAnsi="Calibri" w:cs="Calibri"/>
              </w:rPr>
              <w:t>2017 год - 15 560 172,1 тыс. рублей;</w:t>
            </w:r>
          </w:p>
          <w:p w:rsidR="00512540" w:rsidRDefault="00512540">
            <w:pPr>
              <w:spacing w:after="1" w:line="220" w:lineRule="atLeast"/>
              <w:jc w:val="both"/>
            </w:pPr>
            <w:r>
              <w:rPr>
                <w:rFonts w:ascii="Calibri" w:hAnsi="Calibri" w:cs="Calibri"/>
              </w:rPr>
              <w:t>2018 год - 20 694 016,5 тыс. рублей;</w:t>
            </w:r>
          </w:p>
          <w:p w:rsidR="00512540" w:rsidRDefault="00512540">
            <w:pPr>
              <w:spacing w:after="1" w:line="220" w:lineRule="atLeast"/>
              <w:jc w:val="both"/>
            </w:pPr>
            <w:r>
              <w:rPr>
                <w:rFonts w:ascii="Calibri" w:hAnsi="Calibri" w:cs="Calibri"/>
              </w:rPr>
              <w:t>2019 год - 24 833 282,6 тыс. рублей;</w:t>
            </w:r>
          </w:p>
          <w:p w:rsidR="00512540" w:rsidRDefault="00512540">
            <w:pPr>
              <w:spacing w:after="1" w:line="220" w:lineRule="atLeast"/>
              <w:jc w:val="both"/>
            </w:pPr>
            <w:r>
              <w:rPr>
                <w:rFonts w:ascii="Calibri" w:hAnsi="Calibri" w:cs="Calibri"/>
              </w:rPr>
              <w:t>2020 год - 27 680 124,2 тыс. рублей;</w:t>
            </w:r>
          </w:p>
          <w:p w:rsidR="00512540" w:rsidRDefault="00512540">
            <w:pPr>
              <w:spacing w:after="1" w:line="220" w:lineRule="atLeast"/>
              <w:jc w:val="both"/>
            </w:pPr>
            <w:r>
              <w:rPr>
                <w:rFonts w:ascii="Calibri" w:hAnsi="Calibri" w:cs="Calibri"/>
              </w:rPr>
              <w:t>2021 год - 28 405 342,5 тыс. рублей;</w:t>
            </w:r>
          </w:p>
          <w:p w:rsidR="00512540" w:rsidRDefault="00512540">
            <w:pPr>
              <w:spacing w:after="1" w:line="220" w:lineRule="atLeast"/>
              <w:jc w:val="both"/>
            </w:pPr>
            <w:r>
              <w:rPr>
                <w:rFonts w:ascii="Calibri" w:hAnsi="Calibri" w:cs="Calibri"/>
              </w:rPr>
              <w:t>2022 год - 29 847 488,1 тыс. рублей;</w:t>
            </w:r>
          </w:p>
          <w:p w:rsidR="00512540" w:rsidRDefault="00512540">
            <w:pPr>
              <w:spacing w:after="1" w:line="220" w:lineRule="atLeast"/>
              <w:jc w:val="both"/>
            </w:pPr>
            <w:r>
              <w:rPr>
                <w:rFonts w:ascii="Calibri" w:hAnsi="Calibri" w:cs="Calibri"/>
              </w:rPr>
              <w:t>2023 год - 31 766 261,8 тыс. рублей;</w:t>
            </w:r>
          </w:p>
          <w:p w:rsidR="00512540" w:rsidRDefault="00512540">
            <w:pPr>
              <w:spacing w:after="1" w:line="220" w:lineRule="atLeast"/>
              <w:jc w:val="both"/>
            </w:pPr>
            <w:r>
              <w:rPr>
                <w:rFonts w:ascii="Calibri" w:hAnsi="Calibri" w:cs="Calibri"/>
              </w:rPr>
              <w:t>2024 год - 31 766 261,8 тыс. рублей</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104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6803" w:type="dxa"/>
            <w:tcBorders>
              <w:bottom w:val="nil"/>
            </w:tcBorders>
          </w:tcPr>
          <w:p w:rsidR="00512540" w:rsidRDefault="00512540">
            <w:pPr>
              <w:spacing w:after="1" w:line="220" w:lineRule="atLeast"/>
              <w:jc w:val="both"/>
            </w:pPr>
            <w:r>
              <w:rPr>
                <w:rFonts w:ascii="Calibri" w:hAnsi="Calibri" w:cs="Calibri"/>
              </w:rPr>
              <w:t>Срок ожидания планового приема врачей-терапевтов участковых, врачей-педиатров участковых, врачей общей практики (семейных врачей);</w:t>
            </w:r>
          </w:p>
          <w:p w:rsidR="00512540" w:rsidRDefault="00512540">
            <w:pPr>
              <w:spacing w:after="1" w:line="220" w:lineRule="atLeast"/>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p w:rsidR="00512540" w:rsidRDefault="00512540">
            <w:pPr>
              <w:spacing w:after="1" w:line="220" w:lineRule="atLeast"/>
              <w:jc w:val="both"/>
            </w:pPr>
            <w:r>
              <w:rPr>
                <w:rFonts w:ascii="Calibri" w:hAnsi="Calibri" w:cs="Calibri"/>
              </w:rPr>
              <w:t xml:space="preserve">абзац утратил силу. - </w:t>
            </w:r>
            <w:hyperlink r:id="rId1043"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jc w:val="both"/>
            </w:pPr>
            <w:r>
              <w:rPr>
                <w:rFonts w:ascii="Calibri" w:hAnsi="Calibri" w:cs="Calibri"/>
              </w:rPr>
              <w:t>сроки ожидания оказания первичной медико-санитарной помощи в неотложной форме;</w:t>
            </w:r>
          </w:p>
          <w:p w:rsidR="00512540" w:rsidRDefault="00512540">
            <w:pPr>
              <w:spacing w:after="1" w:line="220" w:lineRule="atLeast"/>
              <w:jc w:val="both"/>
            </w:pPr>
            <w:r>
              <w:rPr>
                <w:rFonts w:ascii="Calibri" w:hAnsi="Calibri" w:cs="Calibri"/>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человек.</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25.12.2018 </w:t>
            </w:r>
            <w:hyperlink r:id="rId1044" w:history="1">
              <w:r>
                <w:rPr>
                  <w:rFonts w:ascii="Calibri" w:hAnsi="Calibri" w:cs="Calibri"/>
                  <w:color w:val="0000FF"/>
                </w:rPr>
                <w:t>N 560-п</w:t>
              </w:r>
            </w:hyperlink>
            <w:r>
              <w:rPr>
                <w:rFonts w:ascii="Calibri" w:hAnsi="Calibri" w:cs="Calibri"/>
              </w:rPr>
              <w:t xml:space="preserve">, от 15.12.2020 </w:t>
            </w:r>
            <w:hyperlink r:id="rId1045" w:history="1">
              <w:r>
                <w:rPr>
                  <w:rFonts w:ascii="Calibri" w:hAnsi="Calibri" w:cs="Calibri"/>
                  <w:color w:val="0000FF"/>
                </w:rPr>
                <w:t>N 515-п</w:t>
              </w:r>
            </w:hyperlink>
            <w:r>
              <w:rPr>
                <w:rFonts w:ascii="Calibri" w:hAnsi="Calibri" w:cs="Calibri"/>
              </w:rPr>
              <w:t xml:space="preserve">, от 01.06.2021 </w:t>
            </w:r>
            <w:hyperlink r:id="rId1046" w:history="1">
              <w:r>
                <w:rPr>
                  <w:rFonts w:ascii="Calibri" w:hAnsi="Calibri" w:cs="Calibri"/>
                  <w:color w:val="0000FF"/>
                </w:rPr>
                <w:t>N 195-п</w:t>
              </w:r>
            </w:hyperlink>
            <w:r>
              <w:rPr>
                <w:rFonts w:ascii="Calibri" w:hAnsi="Calibri" w:cs="Calibri"/>
              </w:rPr>
              <w:t>)</w:t>
            </w:r>
          </w:p>
        </w:tc>
      </w:tr>
      <w:tr w:rsidR="00512540">
        <w:tc>
          <w:tcPr>
            <w:tcW w:w="2268" w:type="dxa"/>
            <w:tcBorders>
              <w:bottom w:val="nil"/>
            </w:tcBorders>
          </w:tcPr>
          <w:p w:rsidR="00512540" w:rsidRDefault="00512540">
            <w:pPr>
              <w:spacing w:after="1" w:line="220" w:lineRule="atLeast"/>
              <w:jc w:val="both"/>
            </w:pPr>
            <w:r>
              <w:rPr>
                <w:rFonts w:ascii="Calibri" w:hAnsi="Calibri" w:cs="Calibri"/>
              </w:rPr>
              <w:t>Ожидаемые результаты реализации подпрограммы, выраженные в количественно измеримых показателях</w:t>
            </w:r>
          </w:p>
        </w:tc>
        <w:tc>
          <w:tcPr>
            <w:tcW w:w="6803" w:type="dxa"/>
            <w:tcBorders>
              <w:bottom w:val="nil"/>
            </w:tcBorders>
          </w:tcPr>
          <w:p w:rsidR="00512540" w:rsidRDefault="00512540">
            <w:pPr>
              <w:spacing w:after="1" w:line="220" w:lineRule="atLeast"/>
              <w:jc w:val="both"/>
            </w:pPr>
            <w:r>
              <w:rPr>
                <w:rFonts w:ascii="Calibri" w:hAnsi="Calibri" w:cs="Calibri"/>
              </w:rPr>
              <w:t>За период реализации Программы ожидается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сроки ожидания приема врачей-терапевтов участковых, врачей общей практики (семейных врачей), врачей-педиатров участковых не более 24 часов с момента обращения пациента в медицинскую организацию;</w:t>
            </w:r>
          </w:p>
          <w:p w:rsidR="00512540" w:rsidRDefault="00512540">
            <w:pPr>
              <w:spacing w:after="1" w:line="220" w:lineRule="atLeast"/>
              <w:jc w:val="both"/>
            </w:pPr>
            <w:r>
              <w:rPr>
                <w:rFonts w:ascii="Calibri" w:hAnsi="Calibri" w:cs="Calibri"/>
              </w:rPr>
              <w:t xml:space="preserve">сроки ожидания оказания специализированной (за исключением высокотехнологичной) медицинской помощи, в том числе для лиц, </w:t>
            </w:r>
            <w:r>
              <w:rPr>
                <w:rFonts w:ascii="Calibri" w:hAnsi="Calibri" w:cs="Calibri"/>
              </w:rPr>
              <w:lastRenderedPageBreak/>
              <w:t>находящихся в стационарных организациях социального обслуживания, не более 14 рабочих дней со дня выдачи лечащим врачом направления на госпитализацию;</w:t>
            </w:r>
          </w:p>
          <w:p w:rsidR="00512540" w:rsidRDefault="00512540">
            <w:pPr>
              <w:spacing w:after="1" w:line="220" w:lineRule="atLeast"/>
              <w:jc w:val="both"/>
            </w:pPr>
            <w:r>
              <w:rPr>
                <w:rFonts w:ascii="Calibri" w:hAnsi="Calibri" w:cs="Calibri"/>
              </w:rPr>
              <w:t xml:space="preserve">абзац утратил силу. - </w:t>
            </w:r>
            <w:hyperlink r:id="rId104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jc w:val="both"/>
            </w:pPr>
            <w:r>
              <w:rPr>
                <w:rFonts w:ascii="Calibri" w:hAnsi="Calibri" w:cs="Calibri"/>
              </w:rPr>
              <w:t>сроки ожидания оказания первичной медико-санитарной помощи в неотложной форме не более 2 часов с момента обращения пациента в медицинскую организацию;</w:t>
            </w:r>
          </w:p>
          <w:p w:rsidR="00512540" w:rsidRDefault="00512540">
            <w:pPr>
              <w:spacing w:after="1" w:line="220" w:lineRule="atLeast"/>
              <w:jc w:val="both"/>
            </w:pPr>
            <w:r>
              <w:rPr>
                <w:rFonts w:ascii="Calibri" w:hAnsi="Calibri" w:cs="Calibri"/>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начиная с 2020 года - не менее 2170 чел., ежегодно</w:t>
            </w:r>
          </w:p>
        </w:tc>
      </w:tr>
      <w:tr w:rsidR="00512540">
        <w:tc>
          <w:tcPr>
            <w:tcW w:w="9071"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14.12.2016 </w:t>
            </w:r>
            <w:hyperlink r:id="rId1048" w:history="1">
              <w:r>
                <w:rPr>
                  <w:rFonts w:ascii="Calibri" w:hAnsi="Calibri" w:cs="Calibri"/>
                  <w:color w:val="0000FF"/>
                </w:rPr>
                <w:t>N 404-п</w:t>
              </w:r>
            </w:hyperlink>
            <w:r>
              <w:rPr>
                <w:rFonts w:ascii="Calibri" w:hAnsi="Calibri" w:cs="Calibri"/>
              </w:rPr>
              <w:t xml:space="preserve">, от 15.12.2020 </w:t>
            </w:r>
            <w:hyperlink r:id="rId1049" w:history="1">
              <w:r>
                <w:rPr>
                  <w:rFonts w:ascii="Calibri" w:hAnsi="Calibri" w:cs="Calibri"/>
                  <w:color w:val="0000FF"/>
                </w:rPr>
                <w:t>N 515-п</w:t>
              </w:r>
            </w:hyperlink>
            <w:r>
              <w:rPr>
                <w:rFonts w:ascii="Calibri" w:hAnsi="Calibri" w:cs="Calibri"/>
              </w:rPr>
              <w:t xml:space="preserve">, от 01.06.2021 </w:t>
            </w:r>
            <w:hyperlink r:id="rId1050" w:history="1">
              <w:r>
                <w:rPr>
                  <w:rFonts w:ascii="Calibri" w:hAnsi="Calibri" w:cs="Calibri"/>
                  <w:color w:val="0000FF"/>
                </w:rPr>
                <w:t>N 195-п</w:t>
              </w:r>
            </w:hyperlink>
            <w:r>
              <w:rPr>
                <w:rFonts w:ascii="Calibri" w:hAnsi="Calibri" w:cs="Calibri"/>
              </w:rPr>
              <w:t>)</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Территориальная программа государственных гарантий бесплатного оказания гражданам медицинской помощи в Новосибирской области утверждается постановлением Законодательного Собрания Новосибирской области ежегодно на очередной год и плановый период двух последующих годов (далее - Программа), включает в себя территориальную программу обязательного медицинского страхования, обеспечение государственных услуг на оказание специализированной медицинской помощи и устанавливает:</w:t>
      </w:r>
    </w:p>
    <w:p w:rsidR="00512540" w:rsidRDefault="00512540">
      <w:pPr>
        <w:spacing w:after="1" w:line="220" w:lineRule="atLeast"/>
        <w:jc w:val="both"/>
      </w:pPr>
      <w:r>
        <w:rPr>
          <w:rFonts w:ascii="Calibri" w:hAnsi="Calibri" w:cs="Calibri"/>
        </w:rPr>
        <w:t xml:space="preserve">(в ред. </w:t>
      </w:r>
      <w:hyperlink r:id="rId105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27.09.2016 N 294-п)</w:t>
      </w:r>
    </w:p>
    <w:p w:rsidR="00512540" w:rsidRDefault="00512540">
      <w:pPr>
        <w:spacing w:before="220" w:after="1" w:line="220" w:lineRule="atLeast"/>
        <w:ind w:firstLine="540"/>
        <w:jc w:val="both"/>
      </w:pPr>
      <w:r>
        <w:rPr>
          <w:rFonts w:ascii="Calibri" w:hAnsi="Calibri" w:cs="Calibri"/>
        </w:rPr>
        <w:t>целевые значения критериев доступности и качества медицинской помощи, оказываемой в рамках Программы;</w:t>
      </w:r>
    </w:p>
    <w:p w:rsidR="00512540" w:rsidRDefault="00512540">
      <w:pPr>
        <w:spacing w:before="220" w:after="1" w:line="220" w:lineRule="atLeast"/>
        <w:ind w:firstLine="540"/>
        <w:jc w:val="both"/>
      </w:pPr>
      <w:r>
        <w:rPr>
          <w:rFonts w:ascii="Calibri" w:hAnsi="Calibri" w:cs="Calibri"/>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12540" w:rsidRDefault="00512540">
      <w:pPr>
        <w:spacing w:before="220" w:after="1" w:line="220" w:lineRule="atLeast"/>
        <w:ind w:firstLine="540"/>
        <w:jc w:val="both"/>
      </w:pPr>
      <w:r>
        <w:rPr>
          <w:rFonts w:ascii="Calibri" w:hAnsi="Calibri" w:cs="Calibri"/>
        </w:rPr>
        <w:t>условия реализации установленного федеральным законодательством права на выбор врача, в том числе врача общей практики (семейного врача) и лечащего врача, с учетом согласия врача;</w:t>
      </w:r>
    </w:p>
    <w:p w:rsidR="00512540" w:rsidRDefault="00512540">
      <w:pPr>
        <w:spacing w:before="220" w:after="1" w:line="220" w:lineRule="atLeast"/>
        <w:ind w:firstLine="540"/>
        <w:jc w:val="both"/>
      </w:pPr>
      <w:r>
        <w:rPr>
          <w:rFonts w:ascii="Calibri" w:hAnsi="Calibri" w:cs="Calibri"/>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512540" w:rsidRDefault="00512540">
      <w:pPr>
        <w:spacing w:before="220" w:after="1" w:line="220" w:lineRule="atLeast"/>
        <w:ind w:firstLine="540"/>
        <w:jc w:val="both"/>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12540" w:rsidRDefault="00512540">
      <w:pPr>
        <w:spacing w:before="220" w:after="1" w:line="220" w:lineRule="atLeast"/>
        <w:ind w:firstLine="540"/>
        <w:jc w:val="both"/>
      </w:pPr>
      <w:r>
        <w:rPr>
          <w:rFonts w:ascii="Calibri" w:hAnsi="Calibri" w:cs="Calibri"/>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12540" w:rsidRDefault="00512540">
      <w:pPr>
        <w:spacing w:before="220" w:after="1" w:line="220" w:lineRule="atLeast"/>
        <w:ind w:firstLine="540"/>
        <w:jc w:val="both"/>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w:t>
      </w:r>
      <w:r>
        <w:rPr>
          <w:rFonts w:ascii="Calibri" w:hAnsi="Calibri" w:cs="Calibri"/>
        </w:rPr>
        <w:lastRenderedPageBreak/>
        <w:t>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12540" w:rsidRDefault="00512540">
      <w:pPr>
        <w:spacing w:before="220" w:after="1" w:line="220" w:lineRule="atLeast"/>
        <w:ind w:firstLine="540"/>
        <w:jc w:val="both"/>
      </w:pPr>
      <w:r>
        <w:rPr>
          <w:rFonts w:ascii="Calibri" w:hAnsi="Calibri" w:cs="Calibri"/>
        </w:rPr>
        <w:t>условия и сроки диспансеризации населения для отдельных категорий населения;</w:t>
      </w:r>
    </w:p>
    <w:p w:rsidR="00512540" w:rsidRDefault="00512540">
      <w:pPr>
        <w:spacing w:before="220" w:after="1" w:line="220" w:lineRule="atLeast"/>
        <w:ind w:firstLine="540"/>
        <w:jc w:val="both"/>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12540" w:rsidRDefault="00512540">
      <w:pPr>
        <w:spacing w:before="220" w:after="1" w:line="220" w:lineRule="atLeast"/>
        <w:ind w:firstLine="540"/>
        <w:jc w:val="both"/>
      </w:pPr>
      <w:r>
        <w:rPr>
          <w:rFonts w:ascii="Calibri" w:hAnsi="Calibri" w:cs="Calibri"/>
        </w:rPr>
        <w:t xml:space="preserve">перечень лекарственных препаратов, отпускаемых населению в соответствии с </w:t>
      </w:r>
      <w:hyperlink r:id="rId105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053"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утвержденных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12540" w:rsidRDefault="00512540">
      <w:pPr>
        <w:spacing w:before="220" w:after="1" w:line="220" w:lineRule="atLeast"/>
        <w:ind w:firstLine="540"/>
        <w:jc w:val="both"/>
      </w:pPr>
      <w:r>
        <w:rPr>
          <w:rFonts w:ascii="Calibri" w:hAnsi="Calibri" w:cs="Calibri"/>
        </w:rPr>
        <w:t>порядок реализации установленного федеральным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512540" w:rsidRDefault="00512540">
      <w:pPr>
        <w:spacing w:before="220" w:after="1" w:line="220" w:lineRule="atLeast"/>
        <w:ind w:firstLine="540"/>
        <w:jc w:val="both"/>
      </w:pPr>
      <w:r>
        <w:rPr>
          <w:rFonts w:ascii="Calibri" w:hAnsi="Calibri" w:cs="Calibri"/>
        </w:rPr>
        <w:t>перечень мероприятий по профилактике заболеваний и формированию здорового образа жизни, осуществляемых в рамках Программы;</w:t>
      </w:r>
    </w:p>
    <w:p w:rsidR="00512540" w:rsidRDefault="00512540">
      <w:pPr>
        <w:spacing w:before="220" w:after="1" w:line="220" w:lineRule="atLeast"/>
        <w:ind w:firstLine="540"/>
        <w:jc w:val="both"/>
      </w:pPr>
      <w:r>
        <w:rPr>
          <w:rFonts w:ascii="Calibri" w:hAnsi="Calibri" w:cs="Calibri"/>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512540" w:rsidRDefault="00512540">
      <w:pPr>
        <w:spacing w:before="220" w:after="1" w:line="220" w:lineRule="atLeast"/>
        <w:ind w:firstLine="540"/>
        <w:jc w:val="both"/>
      </w:pPr>
      <w:r>
        <w:rPr>
          <w:rFonts w:ascii="Calibri" w:hAnsi="Calibri" w:cs="Calibri"/>
        </w:rPr>
        <w:t>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и структура тарифов на оплату медицинской помощи;</w:t>
      </w:r>
    </w:p>
    <w:p w:rsidR="00512540" w:rsidRDefault="00512540">
      <w:pPr>
        <w:spacing w:before="220" w:after="1" w:line="220" w:lineRule="atLeast"/>
        <w:ind w:firstLine="540"/>
        <w:jc w:val="both"/>
      </w:pPr>
      <w:r>
        <w:rPr>
          <w:rFonts w:ascii="Calibri" w:hAnsi="Calibri" w:cs="Calibri"/>
        </w:rPr>
        <w:t>источники финансового обеспечения Программы.</w:t>
      </w:r>
    </w:p>
    <w:p w:rsidR="00512540" w:rsidRDefault="00512540">
      <w:pPr>
        <w:spacing w:before="220" w:after="1" w:line="220" w:lineRule="atLeast"/>
        <w:ind w:firstLine="540"/>
        <w:jc w:val="both"/>
      </w:pPr>
      <w:r>
        <w:rPr>
          <w:rFonts w:ascii="Calibri" w:hAnsi="Calibri" w:cs="Calibri"/>
        </w:rPr>
        <w:t>При формировании Программы учитываются:</w:t>
      </w:r>
    </w:p>
    <w:p w:rsidR="00512540" w:rsidRDefault="00512540">
      <w:pPr>
        <w:spacing w:before="220" w:after="1" w:line="220" w:lineRule="atLeast"/>
        <w:ind w:firstLine="540"/>
        <w:jc w:val="both"/>
      </w:pPr>
      <w:r>
        <w:rPr>
          <w:rFonts w:ascii="Calibri" w:hAnsi="Calibri" w:cs="Calibri"/>
        </w:rPr>
        <w:t>1) порядки оказания медицинской помощи и стандарты медицинской помощи;</w:t>
      </w:r>
    </w:p>
    <w:p w:rsidR="00512540" w:rsidRDefault="00512540">
      <w:pPr>
        <w:spacing w:before="220" w:after="1" w:line="220" w:lineRule="atLeast"/>
        <w:ind w:firstLine="540"/>
        <w:jc w:val="both"/>
      </w:pPr>
      <w:r>
        <w:rPr>
          <w:rFonts w:ascii="Calibri" w:hAnsi="Calibri" w:cs="Calibri"/>
        </w:rPr>
        <w:t>2) особенности половозрастного состава населения Новосибирской области;</w:t>
      </w:r>
    </w:p>
    <w:p w:rsidR="00512540" w:rsidRDefault="00512540">
      <w:pPr>
        <w:spacing w:before="220" w:after="1" w:line="220" w:lineRule="atLeast"/>
        <w:ind w:firstLine="540"/>
        <w:jc w:val="both"/>
      </w:pPr>
      <w:r>
        <w:rPr>
          <w:rFonts w:ascii="Calibri" w:hAnsi="Calibri" w:cs="Calibri"/>
        </w:rPr>
        <w:t>3) уровень и структура заболеваемости населения Новосибирской области, основанные на данных медицинской статистики;</w:t>
      </w:r>
    </w:p>
    <w:p w:rsidR="00512540" w:rsidRDefault="00512540">
      <w:pPr>
        <w:spacing w:before="220" w:after="1" w:line="220" w:lineRule="atLeast"/>
        <w:ind w:firstLine="540"/>
        <w:jc w:val="both"/>
      </w:pPr>
      <w:r>
        <w:rPr>
          <w:rFonts w:ascii="Calibri" w:hAnsi="Calibri" w:cs="Calibri"/>
        </w:rPr>
        <w:t>4) климатические и географические особенности Новосибирской области и транспортная доступность медицинских организаций;</w:t>
      </w:r>
    </w:p>
    <w:p w:rsidR="00512540" w:rsidRDefault="00512540">
      <w:pPr>
        <w:spacing w:before="220" w:after="1" w:line="220" w:lineRule="atLeast"/>
        <w:ind w:firstLine="540"/>
        <w:jc w:val="both"/>
      </w:pPr>
      <w:r>
        <w:rPr>
          <w:rFonts w:ascii="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12540" w:rsidRDefault="00512540">
      <w:pPr>
        <w:spacing w:before="220" w:after="1" w:line="220" w:lineRule="atLeast"/>
        <w:ind w:firstLine="540"/>
        <w:jc w:val="both"/>
      </w:pPr>
      <w:r>
        <w:rPr>
          <w:rFonts w:ascii="Calibri" w:hAnsi="Calibri" w:cs="Calibri"/>
        </w:rPr>
        <w:t xml:space="preserve">Территориальная программа государственных гарантий бесплатного оказания гражданам медицинской помощи в Новосибирской области на очередной финансовый год и плановый период разрабатывается во исполнение Федерального </w:t>
      </w:r>
      <w:hyperlink r:id="rId1054" w:history="1">
        <w:r>
          <w:rPr>
            <w:rFonts w:ascii="Calibri" w:hAnsi="Calibri" w:cs="Calibri"/>
            <w:color w:val="0000FF"/>
          </w:rPr>
          <w:t>закона</w:t>
        </w:r>
      </w:hyperlink>
      <w:r>
        <w:rPr>
          <w:rFonts w:ascii="Calibri" w:hAnsi="Calibri" w:cs="Calibri"/>
        </w:rPr>
        <w:t xml:space="preserve"> от 29.11.2010 N 326-ФЗ "Об </w:t>
      </w:r>
      <w:r>
        <w:rPr>
          <w:rFonts w:ascii="Calibri" w:hAnsi="Calibri" w:cs="Calibri"/>
        </w:rPr>
        <w:lastRenderedPageBreak/>
        <w:t xml:space="preserve">обязательном медицинском страховании в Российской Федерации" и Федерального </w:t>
      </w:r>
      <w:hyperlink r:id="rId1055" w:history="1">
        <w:r>
          <w:rPr>
            <w:rFonts w:ascii="Calibri" w:hAnsi="Calibri" w:cs="Calibri"/>
            <w:color w:val="0000FF"/>
          </w:rPr>
          <w:t>закона</w:t>
        </w:r>
      </w:hyperlink>
      <w:r>
        <w:rPr>
          <w:rFonts w:ascii="Calibri" w:hAnsi="Calibri" w:cs="Calibri"/>
        </w:rPr>
        <w:t xml:space="preserve"> от 21.11.2011 N 323-ФЗ "Об основах охраны здоровья граждан в Российской Федерации" с учетом программы государственных гарантий бесплатного оказания гражданам медицинской помощи на очередной финансовый год и плановый период.</w:t>
      </w:r>
    </w:p>
    <w:p w:rsidR="00512540" w:rsidRDefault="00512540">
      <w:pPr>
        <w:spacing w:after="1" w:line="220" w:lineRule="atLeast"/>
        <w:jc w:val="both"/>
      </w:pPr>
      <w:r>
        <w:rPr>
          <w:rFonts w:ascii="Calibri" w:hAnsi="Calibri" w:cs="Calibri"/>
        </w:rPr>
        <w:t xml:space="preserve">(в ред. </w:t>
      </w:r>
      <w:hyperlink r:id="rId105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Территориальная </w:t>
      </w:r>
      <w:hyperlink r:id="rId1057"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в Новосибирской области на 2016 год и на плановый период 2017 и 2018 годов разработана в соответствии с </w:t>
      </w:r>
      <w:hyperlink r:id="rId1058" w:history="1">
        <w:r>
          <w:rPr>
            <w:rFonts w:ascii="Calibri" w:hAnsi="Calibri" w:cs="Calibri"/>
            <w:color w:val="0000FF"/>
          </w:rPr>
          <w:t>Законом</w:t>
        </w:r>
      </w:hyperlink>
      <w:r>
        <w:rPr>
          <w:rFonts w:ascii="Calibri" w:hAnsi="Calibri" w:cs="Calibri"/>
        </w:rPr>
        <w:t xml:space="preserve"> Новосибирской области от 24.12.2015 N 23-ОЗ "Об областном бюджете Новосибирской области на 2016 год и плановый период 2017 и 2018 годов" и </w:t>
      </w:r>
      <w:hyperlink r:id="rId1059" w:history="1">
        <w:r>
          <w:rPr>
            <w:rFonts w:ascii="Calibri" w:hAnsi="Calibri" w:cs="Calibri"/>
            <w:color w:val="0000FF"/>
          </w:rPr>
          <w:t>Законом</w:t>
        </w:r>
      </w:hyperlink>
      <w:r>
        <w:rPr>
          <w:rFonts w:ascii="Calibri" w:hAnsi="Calibri" w:cs="Calibri"/>
        </w:rPr>
        <w:t xml:space="preserve"> Новосибирской области от 14.12.2015 N 19-ОЗ "О бюджете Территориального фонда обязательного медицинского страхования Новосибирской области на 2016 год и плановый период 2017 и 2018 годов".</w:t>
      </w:r>
    </w:p>
    <w:p w:rsidR="00512540" w:rsidRDefault="00512540">
      <w:pPr>
        <w:spacing w:after="1" w:line="220" w:lineRule="atLeast"/>
        <w:jc w:val="both"/>
      </w:pPr>
      <w:r>
        <w:rPr>
          <w:rFonts w:ascii="Calibri" w:hAnsi="Calibri" w:cs="Calibri"/>
        </w:rPr>
        <w:t xml:space="preserve">(в ред. </w:t>
      </w:r>
      <w:hyperlink r:id="rId106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27.09.2016 N 294-п)</w:t>
      </w:r>
    </w:p>
    <w:p w:rsidR="00512540" w:rsidRDefault="00512540">
      <w:pPr>
        <w:spacing w:before="220" w:after="1" w:line="220" w:lineRule="atLeast"/>
        <w:ind w:firstLine="540"/>
        <w:jc w:val="both"/>
      </w:pPr>
      <w:r>
        <w:rPr>
          <w:rFonts w:ascii="Calibri" w:hAnsi="Calibri" w:cs="Calibri"/>
        </w:rPr>
        <w:t xml:space="preserve">Территориальная </w:t>
      </w:r>
      <w:hyperlink r:id="rId106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в Новосибирской области на 2017 год и на плановый период 2018 и 2019 годов разработана в соответствии с </w:t>
      </w:r>
      <w:hyperlink r:id="rId1062" w:history="1">
        <w:r>
          <w:rPr>
            <w:rFonts w:ascii="Calibri" w:hAnsi="Calibri" w:cs="Calibri"/>
            <w:color w:val="0000FF"/>
          </w:rPr>
          <w:t>Законом</w:t>
        </w:r>
      </w:hyperlink>
      <w:r>
        <w:rPr>
          <w:rFonts w:ascii="Calibri" w:hAnsi="Calibri" w:cs="Calibri"/>
        </w:rPr>
        <w:t xml:space="preserve"> Новосибирской области от 28.12.2016 N 128-ОЗ "Об областном бюджете Новосибирской области на 2017 год и плановый период 2018 и 2019 годов" и </w:t>
      </w:r>
      <w:hyperlink r:id="rId1063" w:history="1">
        <w:r>
          <w:rPr>
            <w:rFonts w:ascii="Calibri" w:hAnsi="Calibri" w:cs="Calibri"/>
            <w:color w:val="0000FF"/>
          </w:rPr>
          <w:t>Законом</w:t>
        </w:r>
      </w:hyperlink>
      <w:r>
        <w:rPr>
          <w:rFonts w:ascii="Calibri" w:hAnsi="Calibri" w:cs="Calibri"/>
        </w:rPr>
        <w:t xml:space="preserve"> Новосибирской области от 28.12.2016 N 129-ОЗ "О бюджете Территориального фонда обязательного медицинского страхования Новосибирской области на 2017 год и плановый период 2018 и 2019 годов".</w:t>
      </w:r>
    </w:p>
    <w:p w:rsidR="00512540" w:rsidRDefault="00512540">
      <w:pPr>
        <w:spacing w:after="1" w:line="220" w:lineRule="atLeast"/>
        <w:jc w:val="both"/>
      </w:pPr>
      <w:r>
        <w:rPr>
          <w:rFonts w:ascii="Calibri" w:hAnsi="Calibri" w:cs="Calibri"/>
        </w:rPr>
        <w:t xml:space="preserve">(абзац введен </w:t>
      </w:r>
      <w:hyperlink r:id="rId106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01.08.2017 N 298-п)</w:t>
      </w:r>
    </w:p>
    <w:p w:rsidR="00512540" w:rsidRDefault="00512540">
      <w:pPr>
        <w:spacing w:before="220" w:after="1" w:line="220" w:lineRule="atLeast"/>
        <w:ind w:firstLine="540"/>
        <w:jc w:val="both"/>
      </w:pPr>
      <w:r>
        <w:rPr>
          <w:rFonts w:ascii="Calibri" w:hAnsi="Calibri" w:cs="Calibri"/>
        </w:rPr>
        <w:t xml:space="preserve">Территориальная программа государственных гарантий бесплатного оказания гражданам медицинской помощи в Новосибирской области на 2018 год и на плановый период 2019 и 2020 годов разработана в соответствии с </w:t>
      </w:r>
      <w:hyperlink r:id="rId1065" w:history="1">
        <w:r>
          <w:rPr>
            <w:rFonts w:ascii="Calibri" w:hAnsi="Calibri" w:cs="Calibri"/>
            <w:color w:val="0000FF"/>
          </w:rPr>
          <w:t>Законом</w:t>
        </w:r>
      </w:hyperlink>
      <w:r>
        <w:rPr>
          <w:rFonts w:ascii="Calibri" w:hAnsi="Calibri" w:cs="Calibri"/>
        </w:rPr>
        <w:t xml:space="preserve"> Новосибирской области от 12.12.2017 N 234-ОЗ "Об областном бюджете Новосибирской области на 2018 год и плановый период 2019 и 2020 годов" и </w:t>
      </w:r>
      <w:hyperlink r:id="rId1066" w:history="1">
        <w:r>
          <w:rPr>
            <w:rFonts w:ascii="Calibri" w:hAnsi="Calibri" w:cs="Calibri"/>
            <w:color w:val="0000FF"/>
          </w:rPr>
          <w:t>Законом</w:t>
        </w:r>
      </w:hyperlink>
      <w:r>
        <w:rPr>
          <w:rFonts w:ascii="Calibri" w:hAnsi="Calibri" w:cs="Calibri"/>
        </w:rPr>
        <w:t xml:space="preserve"> Новосибирской области от 12.12.2017 N 235-ОЗ "О бюджете Территориального фонда обязательного медицинского страхования Новосибирской области на 2018 год и плановый период 2019 и 2020 годов".</w:t>
      </w:r>
    </w:p>
    <w:p w:rsidR="00512540" w:rsidRDefault="00512540">
      <w:pPr>
        <w:spacing w:after="1" w:line="220" w:lineRule="atLeast"/>
        <w:jc w:val="both"/>
      </w:pPr>
      <w:r>
        <w:rPr>
          <w:rFonts w:ascii="Calibri" w:hAnsi="Calibri" w:cs="Calibri"/>
        </w:rPr>
        <w:t xml:space="preserve">(абзац введен </w:t>
      </w:r>
      <w:hyperlink r:id="rId106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Территориальная программа государственных гарантий бесплатного оказания гражданам медицинской помощи в Новосибирской области на 2019 год и на плановый период 2020 и 2021 годов разработана в соответствии с </w:t>
      </w:r>
      <w:hyperlink r:id="rId1068" w:history="1">
        <w:r>
          <w:rPr>
            <w:rFonts w:ascii="Calibri" w:hAnsi="Calibri" w:cs="Calibri"/>
            <w:color w:val="0000FF"/>
          </w:rPr>
          <w:t>Законом</w:t>
        </w:r>
      </w:hyperlink>
      <w:r>
        <w:rPr>
          <w:rFonts w:ascii="Calibri" w:hAnsi="Calibri" w:cs="Calibri"/>
        </w:rPr>
        <w:t xml:space="preserve"> Новосибирской области от 25.12.2018 N 332-ОЗ "Об областном бюджете Новосибирской области на 2019 год и плановый период 2020 и 2021 годов" и </w:t>
      </w:r>
      <w:hyperlink r:id="rId1069" w:history="1">
        <w:r>
          <w:rPr>
            <w:rFonts w:ascii="Calibri" w:hAnsi="Calibri" w:cs="Calibri"/>
            <w:color w:val="0000FF"/>
          </w:rPr>
          <w:t>Законом</w:t>
        </w:r>
      </w:hyperlink>
      <w:r>
        <w:rPr>
          <w:rFonts w:ascii="Calibri" w:hAnsi="Calibri" w:cs="Calibri"/>
        </w:rPr>
        <w:t xml:space="preserve"> Новосибирской области от 24.12.2018 N 319-ОЗ "О бюджете Территориального фонда обязательного медицинского страхования Новосибирской области на 2019 год и плановый период 2020 и 2021 годов".</w:t>
      </w:r>
    </w:p>
    <w:p w:rsidR="00512540" w:rsidRDefault="00512540">
      <w:pPr>
        <w:spacing w:after="1" w:line="220" w:lineRule="atLeast"/>
        <w:jc w:val="both"/>
      </w:pPr>
      <w:r>
        <w:rPr>
          <w:rFonts w:ascii="Calibri" w:hAnsi="Calibri" w:cs="Calibri"/>
        </w:rPr>
        <w:t xml:space="preserve">(абзац введен </w:t>
      </w:r>
      <w:hyperlink r:id="rId107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Территориальная программа государственных гарантий бесплатного оказания гражданам медицинской помощи в Новосибирской области на 2020 год и на плановый период 2021 и 2022 годов разработана в соответствии с </w:t>
      </w:r>
      <w:hyperlink r:id="rId1071" w:history="1">
        <w:r>
          <w:rPr>
            <w:rFonts w:ascii="Calibri" w:hAnsi="Calibri" w:cs="Calibri"/>
            <w:color w:val="0000FF"/>
          </w:rPr>
          <w:t>Законом</w:t>
        </w:r>
      </w:hyperlink>
      <w:r>
        <w:rPr>
          <w:rFonts w:ascii="Calibri" w:hAnsi="Calibri" w:cs="Calibri"/>
        </w:rPr>
        <w:t xml:space="preserve"> Новосибирской области от 25.12.2019 N 454-ОЗ "Об областном бюджете Новосибирской области на 2020 год и плановый период 2021 и 2022 годов" и </w:t>
      </w:r>
      <w:hyperlink r:id="rId1072" w:history="1">
        <w:r>
          <w:rPr>
            <w:rFonts w:ascii="Calibri" w:hAnsi="Calibri" w:cs="Calibri"/>
            <w:color w:val="0000FF"/>
          </w:rPr>
          <w:t>Законом</w:t>
        </w:r>
      </w:hyperlink>
      <w:r>
        <w:rPr>
          <w:rFonts w:ascii="Calibri" w:hAnsi="Calibri" w:cs="Calibri"/>
        </w:rPr>
        <w:t xml:space="preserve"> Новосибирской области от 20.12.2019 N 441-ОЗ "О бюджете Территориального фонда обязательного медицинского страхования Новосибирской области на 2020 год и плановый период 2021 и 2022 годов".</w:t>
      </w:r>
    </w:p>
    <w:p w:rsidR="00512540" w:rsidRDefault="00512540">
      <w:pPr>
        <w:spacing w:after="1" w:line="220" w:lineRule="atLeast"/>
        <w:jc w:val="both"/>
      </w:pPr>
      <w:r>
        <w:rPr>
          <w:rFonts w:ascii="Calibri" w:hAnsi="Calibri" w:cs="Calibri"/>
        </w:rPr>
        <w:t xml:space="preserve">(абзац введен </w:t>
      </w:r>
      <w:hyperlink r:id="rId107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Территориальная программа государственных гарантий бесплатного оказания гражданам медицинской помощи в Новосибирской области на 2021 год и на плановый период 2022 и 2023 годов разработана в соответствии с </w:t>
      </w:r>
      <w:hyperlink r:id="rId1074" w:history="1">
        <w:r>
          <w:rPr>
            <w:rFonts w:ascii="Calibri" w:hAnsi="Calibri" w:cs="Calibri"/>
            <w:color w:val="0000FF"/>
          </w:rPr>
          <w:t>Законом</w:t>
        </w:r>
      </w:hyperlink>
      <w:r>
        <w:rPr>
          <w:rFonts w:ascii="Calibri" w:hAnsi="Calibri" w:cs="Calibri"/>
        </w:rPr>
        <w:t xml:space="preserve"> Новосибирской области от 25.12.2020 N 45-ОЗ "Об областном бюджете Новосибирской области на 2021 год и плановый период 2022 и 2023 годов" и </w:t>
      </w:r>
      <w:hyperlink r:id="rId1075" w:history="1">
        <w:r>
          <w:rPr>
            <w:rFonts w:ascii="Calibri" w:hAnsi="Calibri" w:cs="Calibri"/>
            <w:color w:val="0000FF"/>
          </w:rPr>
          <w:t>Законом</w:t>
        </w:r>
      </w:hyperlink>
      <w:r>
        <w:rPr>
          <w:rFonts w:ascii="Calibri" w:hAnsi="Calibri" w:cs="Calibri"/>
        </w:rPr>
        <w:t xml:space="preserve"> Новосибирской области от 22.12.2020 N 37-ОЗ "О бюджете Территориального фонда обязательного медицинского страхования Новосибирской области на 2021 год и плановый период 2022 и 2023 годов".</w:t>
      </w:r>
    </w:p>
    <w:p w:rsidR="00512540" w:rsidRDefault="00512540">
      <w:pPr>
        <w:spacing w:after="1" w:line="220" w:lineRule="atLeast"/>
        <w:jc w:val="both"/>
      </w:pPr>
      <w:r>
        <w:rPr>
          <w:rFonts w:ascii="Calibri" w:hAnsi="Calibri" w:cs="Calibri"/>
        </w:rPr>
        <w:t xml:space="preserve">(абзац введен </w:t>
      </w:r>
      <w:hyperlink r:id="rId107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Численность населения Новосибирской области по состоянию на 01.01.2015 составила 2 746 882 человека.</w:t>
      </w:r>
    </w:p>
    <w:p w:rsidR="00512540" w:rsidRDefault="00512540">
      <w:pPr>
        <w:spacing w:before="220" w:after="1" w:line="220" w:lineRule="atLeast"/>
        <w:ind w:firstLine="540"/>
        <w:jc w:val="both"/>
      </w:pPr>
      <w:r>
        <w:rPr>
          <w:rFonts w:ascii="Calibri" w:hAnsi="Calibri" w:cs="Calibri"/>
        </w:rPr>
        <w:t>Число застрахованных в системе обязательного медицинского страхования на 01.04.2015 составило 2 782 056 человек (в соответствии с данными регионального сегмента единого регистра застрахованных лиц).</w:t>
      </w:r>
    </w:p>
    <w:p w:rsidR="00512540" w:rsidRDefault="00512540">
      <w:pPr>
        <w:spacing w:before="220" w:after="1" w:line="220" w:lineRule="atLeast"/>
        <w:ind w:firstLine="540"/>
        <w:jc w:val="both"/>
      </w:pPr>
      <w:r>
        <w:rPr>
          <w:rFonts w:ascii="Calibri" w:hAnsi="Calibri" w:cs="Calibri"/>
        </w:rPr>
        <w:t xml:space="preserve">Размер коэффициента дифференциации для Новосибирской области, рассчитанный в соответствии с </w:t>
      </w:r>
      <w:hyperlink r:id="rId1077" w:history="1">
        <w:r>
          <w:rPr>
            <w:rFonts w:ascii="Calibri" w:hAnsi="Calibri" w:cs="Calibri"/>
            <w:color w:val="0000FF"/>
          </w:rPr>
          <w:t>Методикой</w:t>
        </w:r>
      </w:hyperlink>
      <w:r>
        <w:rPr>
          <w:rFonts w:ascii="Calibri" w:hAnsi="Calibri" w:cs="Calibri"/>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05.05.2012 N 462, составляет 1,12.</w:t>
      </w:r>
    </w:p>
    <w:p w:rsidR="00512540" w:rsidRDefault="00512540">
      <w:pPr>
        <w:spacing w:before="220" w:after="1" w:line="220" w:lineRule="atLeast"/>
        <w:ind w:firstLine="540"/>
        <w:jc w:val="both"/>
      </w:pPr>
      <w:r>
        <w:rPr>
          <w:rFonts w:ascii="Calibri" w:hAnsi="Calibri" w:cs="Calibri"/>
        </w:rPr>
        <w:t>В рамках подпрограммы будет реализована территориальная программа обязательного медицинского страхования.</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11 является обеспечение доступности и качества медицинской помощи, оказываемой в рамках системы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107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Для достижения цели подпрограммы 11 Программы необходимо выполнение следующей задачи:</w:t>
      </w:r>
    </w:p>
    <w:p w:rsidR="00512540" w:rsidRDefault="00512540">
      <w:pPr>
        <w:spacing w:before="220" w:after="1" w:line="220" w:lineRule="atLeast"/>
        <w:ind w:firstLine="540"/>
        <w:jc w:val="both"/>
      </w:pPr>
      <w:r>
        <w:rPr>
          <w:rFonts w:ascii="Calibri" w:hAnsi="Calibri" w:cs="Calibri"/>
        </w:rPr>
        <w:t>создание правовых, экономических и организационных условий для эффективной работы системы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107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11 являются:</w:t>
      </w:r>
    </w:p>
    <w:p w:rsidR="00512540" w:rsidRDefault="00512540">
      <w:pPr>
        <w:spacing w:before="220" w:after="1" w:line="220" w:lineRule="atLeast"/>
        <w:ind w:firstLine="540"/>
        <w:jc w:val="both"/>
      </w:pPr>
      <w:r>
        <w:rPr>
          <w:rFonts w:ascii="Calibri" w:hAnsi="Calibri" w:cs="Calibri"/>
        </w:rPr>
        <w:t>сроки ожидания приема врачей-терапевтов участковых, врачей общей практики (семейных врачей), врачей-педиатров участковых;</w:t>
      </w:r>
    </w:p>
    <w:p w:rsidR="00512540" w:rsidRDefault="00512540">
      <w:pPr>
        <w:spacing w:after="1" w:line="220" w:lineRule="atLeast"/>
        <w:jc w:val="both"/>
      </w:pPr>
      <w:r>
        <w:rPr>
          <w:rFonts w:ascii="Calibri" w:hAnsi="Calibri" w:cs="Calibri"/>
        </w:rPr>
        <w:t xml:space="preserve">(в ред. </w:t>
      </w:r>
      <w:hyperlink r:id="rId108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p w:rsidR="00512540" w:rsidRDefault="00512540">
      <w:pPr>
        <w:spacing w:after="1" w:line="220" w:lineRule="atLeast"/>
        <w:jc w:val="both"/>
      </w:pPr>
      <w:r>
        <w:rPr>
          <w:rFonts w:ascii="Calibri" w:hAnsi="Calibri" w:cs="Calibri"/>
        </w:rPr>
        <w:t xml:space="preserve">(в ред. </w:t>
      </w:r>
      <w:hyperlink r:id="rId108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082"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сроки ожидания оказания первичной медико-санитарной помощи в неотложной форме;</w:t>
      </w:r>
    </w:p>
    <w:p w:rsidR="00512540" w:rsidRDefault="00512540">
      <w:pPr>
        <w:spacing w:after="1" w:line="220" w:lineRule="atLeast"/>
        <w:jc w:val="both"/>
      </w:pPr>
      <w:r>
        <w:rPr>
          <w:rFonts w:ascii="Calibri" w:hAnsi="Calibri" w:cs="Calibri"/>
        </w:rPr>
        <w:t xml:space="preserve">(абзац введен </w:t>
      </w:r>
      <w:hyperlink r:id="rId108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человек.</w:t>
      </w:r>
    </w:p>
    <w:p w:rsidR="00512540" w:rsidRDefault="00512540">
      <w:pPr>
        <w:spacing w:after="1" w:line="220" w:lineRule="atLeast"/>
        <w:jc w:val="both"/>
      </w:pPr>
      <w:r>
        <w:rPr>
          <w:rFonts w:ascii="Calibri" w:hAnsi="Calibri" w:cs="Calibri"/>
        </w:rPr>
        <w:lastRenderedPageBreak/>
        <w:t xml:space="preserve">(абзац введен </w:t>
      </w:r>
      <w:hyperlink r:id="rId108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11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11 включает в себя задачу:</w:t>
      </w:r>
    </w:p>
    <w:p w:rsidR="00512540" w:rsidRDefault="00512540">
      <w:pPr>
        <w:spacing w:before="220" w:after="1" w:line="220" w:lineRule="atLeast"/>
        <w:ind w:firstLine="540"/>
        <w:jc w:val="both"/>
      </w:pPr>
      <w:r>
        <w:rPr>
          <w:rFonts w:ascii="Calibri" w:hAnsi="Calibri" w:cs="Calibri"/>
        </w:rPr>
        <w:t>создание правовых, экономических и организационных условий для эффективной работы системы обязательного медицинского страхования.</w:t>
      </w:r>
    </w:p>
    <w:p w:rsidR="00512540" w:rsidRDefault="00512540">
      <w:pPr>
        <w:spacing w:after="1" w:line="220" w:lineRule="atLeast"/>
        <w:jc w:val="both"/>
      </w:pPr>
      <w:r>
        <w:rPr>
          <w:rFonts w:ascii="Calibri" w:hAnsi="Calibri" w:cs="Calibri"/>
        </w:rPr>
        <w:t xml:space="preserve">(в ред. </w:t>
      </w:r>
      <w:hyperlink r:id="rId108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before="220" w:after="1" w:line="220" w:lineRule="atLeast"/>
        <w:ind w:firstLine="540"/>
        <w:jc w:val="both"/>
      </w:pPr>
      <w:r>
        <w:rPr>
          <w:rFonts w:ascii="Calibri" w:hAnsi="Calibri" w:cs="Calibri"/>
        </w:rPr>
        <w:t>1. Выполнение территориальной программы обязательного медицинского страхования в части базовой программы обязательного медицинского страхования в Новосибирской области. Указанное мероприятие направлено на:</w:t>
      </w:r>
    </w:p>
    <w:p w:rsidR="00512540" w:rsidRDefault="00512540">
      <w:pPr>
        <w:spacing w:before="220" w:after="1" w:line="220" w:lineRule="atLeast"/>
        <w:ind w:firstLine="540"/>
        <w:jc w:val="both"/>
      </w:pPr>
      <w:r>
        <w:rPr>
          <w:rFonts w:ascii="Calibri" w:hAnsi="Calibri" w:cs="Calibri"/>
        </w:rPr>
        <w:t>реализацию территориальной программы обязательного медицинского страхования в части базовой программы обязательного медицинского страхования за счет средств обязательного медицинского страхования, за исключением страховых взносов на обязательное медицинское страхование неработающего населения;</w:t>
      </w:r>
    </w:p>
    <w:p w:rsidR="00512540" w:rsidRDefault="00512540">
      <w:pPr>
        <w:spacing w:before="220" w:after="1" w:line="220" w:lineRule="atLeast"/>
        <w:ind w:firstLine="540"/>
        <w:jc w:val="both"/>
      </w:pPr>
      <w:r>
        <w:rPr>
          <w:rFonts w:ascii="Calibri" w:hAnsi="Calibri" w:cs="Calibri"/>
        </w:rPr>
        <w:t>реализацию территориальной программы обязательного медицинского страхования в части базовой программы обязательного медицинского страхования за счет страховых взносов на обязательное медицинское страхование неработающего населения;</w:t>
      </w:r>
    </w:p>
    <w:p w:rsidR="00512540" w:rsidRDefault="00512540">
      <w:pPr>
        <w:spacing w:before="220" w:after="1" w:line="220" w:lineRule="atLeast"/>
        <w:ind w:firstLine="540"/>
        <w:jc w:val="both"/>
      </w:pPr>
      <w:r>
        <w:rPr>
          <w:rFonts w:ascii="Calibri" w:hAnsi="Calibri" w:cs="Calibri"/>
        </w:rPr>
        <w:t>реализацию функций аппарата Территориального фонда обязательного медицинского страхования Новосибирской области за счет средств обязательного медицинского страхования (период реализации - 2016 год).</w:t>
      </w:r>
    </w:p>
    <w:p w:rsidR="00512540" w:rsidRDefault="00512540">
      <w:pPr>
        <w:spacing w:after="1" w:line="220" w:lineRule="atLeast"/>
        <w:jc w:val="both"/>
      </w:pPr>
      <w:r>
        <w:rPr>
          <w:rFonts w:ascii="Calibri" w:hAnsi="Calibri" w:cs="Calibri"/>
        </w:rPr>
        <w:t xml:space="preserve">(в ред. </w:t>
      </w:r>
      <w:hyperlink r:id="rId108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2. Выполнение территориальной программы обязательного медицинского страхования в части видов и условий оказания медицинской помощи, не установленных базовой программой обязательного медицинского страхования.</w:t>
      </w:r>
    </w:p>
    <w:p w:rsidR="00512540" w:rsidRDefault="00512540">
      <w:pPr>
        <w:spacing w:before="220" w:after="1" w:line="220" w:lineRule="atLeast"/>
        <w:ind w:firstLine="540"/>
        <w:jc w:val="both"/>
      </w:pPr>
      <w:r>
        <w:rPr>
          <w:rFonts w:ascii="Calibri" w:hAnsi="Calibri" w:cs="Calibri"/>
        </w:rPr>
        <w:t>Указанное мероприятие направлено на реализацию территориальной программы обязательного медицинского страхования в части видов и условий оказания медицинской помощи, не установленных базовой программой обязательного медицинского страхования (оказание скорой медицинской помощи вне медицинской организации (за исключением санитарно-авиационной эвакуации) не застрахованным и не идентифицированным в системе обязательного медицинского страхования гражданам). Мероприятие реализуется в рамках данной задачи в 2016 году, с 01.01.2017 - в рамках задачи 6 "Совершенствование оказания скорой, в том числе скорой специализированной, медицинской помощи, медицинской эвакуации" Подпрограммы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w:t>
      </w:r>
    </w:p>
    <w:p w:rsidR="00512540" w:rsidRDefault="00512540">
      <w:pPr>
        <w:spacing w:after="1" w:line="220" w:lineRule="atLeast"/>
        <w:jc w:val="both"/>
      </w:pPr>
      <w:r>
        <w:rPr>
          <w:rFonts w:ascii="Calibri" w:hAnsi="Calibri" w:cs="Calibri"/>
        </w:rPr>
        <w:t xml:space="preserve">(в ред. </w:t>
      </w:r>
      <w:hyperlink r:id="rId108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3. Обеспечение деятельности Территориального фонда обязательного медицинского страхования Новосибирской области.</w:t>
      </w:r>
    </w:p>
    <w:p w:rsidR="00512540" w:rsidRDefault="00512540">
      <w:pPr>
        <w:spacing w:before="220" w:after="1" w:line="220" w:lineRule="atLeast"/>
        <w:ind w:firstLine="540"/>
        <w:jc w:val="both"/>
      </w:pPr>
      <w:r>
        <w:rPr>
          <w:rFonts w:ascii="Calibri" w:hAnsi="Calibri" w:cs="Calibri"/>
        </w:rPr>
        <w:t xml:space="preserve">Указанное мероприятие направлено на обеспечение доступности и качества оказания медицинской помощи на территории Новосибирской области на основе повышения </w:t>
      </w:r>
      <w:r>
        <w:rPr>
          <w:rFonts w:ascii="Calibri" w:hAnsi="Calibri" w:cs="Calibri"/>
        </w:rPr>
        <w:lastRenderedPageBreak/>
        <w:t>эффективности деятельности аппарата Территориального фонда обязательного медицинского страхования (начало реализации мероприятия - с 01.01.2017).</w:t>
      </w:r>
    </w:p>
    <w:p w:rsidR="00512540" w:rsidRDefault="00512540">
      <w:pPr>
        <w:spacing w:after="1" w:line="220" w:lineRule="atLeast"/>
        <w:jc w:val="both"/>
      </w:pPr>
      <w:r>
        <w:rPr>
          <w:rFonts w:ascii="Calibri" w:hAnsi="Calibri" w:cs="Calibri"/>
        </w:rPr>
        <w:t xml:space="preserve">(п. 3 введен </w:t>
      </w:r>
      <w:hyperlink r:id="rId108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14.12.2016 N 404-п)</w:t>
      </w:r>
    </w:p>
    <w:p w:rsidR="00512540" w:rsidRDefault="00512540">
      <w:pPr>
        <w:spacing w:before="220" w:after="1" w:line="220" w:lineRule="atLeast"/>
        <w:ind w:firstLine="540"/>
        <w:jc w:val="both"/>
      </w:pPr>
      <w:r>
        <w:rPr>
          <w:rFonts w:ascii="Calibri" w:hAnsi="Calibri" w:cs="Calibri"/>
        </w:rPr>
        <w:t>4. Осуществление денежных выплат на оплату труда медицинских работников.</w:t>
      </w:r>
    </w:p>
    <w:p w:rsidR="00512540" w:rsidRDefault="00512540">
      <w:pPr>
        <w:spacing w:after="1" w:line="220" w:lineRule="atLeast"/>
        <w:jc w:val="both"/>
      </w:pPr>
      <w:r>
        <w:rPr>
          <w:rFonts w:ascii="Calibri" w:hAnsi="Calibri" w:cs="Calibri"/>
        </w:rPr>
        <w:t xml:space="preserve">(в ред. </w:t>
      </w:r>
      <w:hyperlink r:id="rId108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Реализация данного мероприятия начинается с 2019 года и будет направлена на формирование в составе нормированного страхового запаса Территориального фонда обязательного медицинского страхования средств для софинансирования расходов медицинских организаций на оплату труда врачей и среднего медицинского персонала.</w:t>
      </w:r>
    </w:p>
    <w:p w:rsidR="00512540" w:rsidRDefault="00512540">
      <w:pPr>
        <w:spacing w:after="1" w:line="220" w:lineRule="atLeast"/>
        <w:jc w:val="both"/>
      </w:pPr>
      <w:r>
        <w:rPr>
          <w:rFonts w:ascii="Calibri" w:hAnsi="Calibri" w:cs="Calibri"/>
        </w:rPr>
        <w:t xml:space="preserve">(п. 4 введен </w:t>
      </w:r>
      <w:hyperlink r:id="rId109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5. Организация дополнительного профессионального образования медицинских работников, приобретение и проведение ремонта медицинского оборудования.</w:t>
      </w:r>
    </w:p>
    <w:p w:rsidR="00512540" w:rsidRDefault="00512540">
      <w:pPr>
        <w:spacing w:before="220" w:after="1" w:line="220" w:lineRule="atLeast"/>
        <w:ind w:firstLine="540"/>
        <w:jc w:val="both"/>
      </w:pPr>
      <w:r>
        <w:rPr>
          <w:rFonts w:ascii="Calibri" w:hAnsi="Calibri" w:cs="Calibri"/>
        </w:rPr>
        <w:t xml:space="preserve">Реализация данного мероприятия начинается с 2020 года и будет направлена на организацию дополнительного профессионального образования медицинских работников, приобретение и проведение ремонта медицинского оборудования. Средства предоставляются из бюджета Территориального фонда обязательного медицинского страхования Новосибирской области медицинским организациям, участвующим в реализации территориальных программ обязательного медицинского страхования, при соблюдении условий, предусмотренных </w:t>
      </w:r>
      <w:hyperlink r:id="rId1091" w:history="1">
        <w:r>
          <w:rPr>
            <w:rFonts w:ascii="Calibri" w:hAnsi="Calibri" w:cs="Calibri"/>
            <w:color w:val="0000FF"/>
          </w:rPr>
          <w:t>Правилами</w:t>
        </w:r>
      </w:hyperlink>
      <w:r>
        <w:rPr>
          <w:rFonts w:ascii="Calibri" w:hAnsi="Calibri" w:cs="Calibri"/>
        </w:rPr>
        <w:t xml:space="preserve"> использования средств, утвержденными постановлением Правительства Российской Федерации от 21.04.2016 N 332, на основании заключенного Территориальным фондом обязательного медицинского страхования Новосибирской области с медицинской организацией соглашения о финансовом обеспечении мероприятий.</w:t>
      </w:r>
    </w:p>
    <w:p w:rsidR="00512540" w:rsidRDefault="00512540">
      <w:pPr>
        <w:spacing w:after="1" w:line="220" w:lineRule="atLeast"/>
        <w:jc w:val="both"/>
      </w:pPr>
      <w:r>
        <w:rPr>
          <w:rFonts w:ascii="Calibri" w:hAnsi="Calibri" w:cs="Calibri"/>
        </w:rPr>
        <w:t xml:space="preserve">(п. 5 введен </w:t>
      </w:r>
      <w:hyperlink r:id="rId109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13.07.2020 N 287-п)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jc w:val="center"/>
      </w:pPr>
      <w:r>
        <w:rPr>
          <w:rFonts w:ascii="Calibri" w:hAnsi="Calibri" w:cs="Calibri"/>
        </w:rPr>
        <w:t xml:space="preserve">(в ред. </w:t>
      </w:r>
      <w:hyperlink r:id="rId109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14.12.2016 N 404-п)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предоставление медицинской помощи в рамках территориальной программы обязательного медицинского страхования, ожидается достижение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сроки ожидания приема врачей-терапевтов участковых, врачей общей практики (семейных врачей), врачей-педиатров участковых не более 24 часов с момента обращения пациента в медицинскую организацию;</w:t>
      </w:r>
    </w:p>
    <w:p w:rsidR="00512540" w:rsidRDefault="00512540">
      <w:pPr>
        <w:spacing w:before="220" w:after="1" w:line="220" w:lineRule="atLeast"/>
        <w:ind w:firstLine="540"/>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более 14 рабочих дней со дня выдачи лечащим врачом направления на госпитализацию;</w:t>
      </w:r>
    </w:p>
    <w:p w:rsidR="00512540" w:rsidRDefault="00512540">
      <w:pPr>
        <w:spacing w:after="1" w:line="220" w:lineRule="atLeast"/>
        <w:jc w:val="both"/>
      </w:pPr>
      <w:r>
        <w:rPr>
          <w:rFonts w:ascii="Calibri" w:hAnsi="Calibri" w:cs="Calibri"/>
        </w:rPr>
        <w:t xml:space="preserve">(в ред. </w:t>
      </w:r>
      <w:hyperlink r:id="rId109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09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сроки ожидания оказания первичной медико-санитарной помощи в неотложной форме не более 2 часов с момента обращения пациента в медицинскую организацию;</w:t>
      </w:r>
    </w:p>
    <w:p w:rsidR="00512540" w:rsidRDefault="00512540">
      <w:pPr>
        <w:spacing w:after="1" w:line="220" w:lineRule="atLeast"/>
        <w:jc w:val="both"/>
      </w:pPr>
      <w:r>
        <w:rPr>
          <w:rFonts w:ascii="Calibri" w:hAnsi="Calibri" w:cs="Calibri"/>
        </w:rPr>
        <w:t xml:space="preserve">(абзац введен </w:t>
      </w:r>
      <w:hyperlink r:id="rId1096"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lastRenderedPageBreak/>
        <w:t>количество подготовленных специалистов по программам дополнительного медицинского и фармацевтического образования в государственных образовательных организациях высшего образования начиная с 2020 года - не менее 2170 чел., ежегодно.</w:t>
      </w:r>
    </w:p>
    <w:p w:rsidR="00512540" w:rsidRDefault="00512540">
      <w:pPr>
        <w:spacing w:after="1" w:line="220" w:lineRule="atLeast"/>
        <w:jc w:val="both"/>
      </w:pPr>
      <w:r>
        <w:rPr>
          <w:rFonts w:ascii="Calibri" w:hAnsi="Calibri" w:cs="Calibri"/>
        </w:rPr>
        <w:t xml:space="preserve">(абзац введен </w:t>
      </w:r>
      <w:hyperlink r:id="rId109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15.12.2020 N 515-п)</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15</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2" w:name="P16537"/>
      <w:bookmarkEnd w:id="32"/>
      <w:r>
        <w:rPr>
          <w:rFonts w:ascii="Calibri" w:hAnsi="Calibri" w:cs="Calibri"/>
          <w:b/>
        </w:rPr>
        <w:t>Подпрограмма 12</w:t>
      </w:r>
    </w:p>
    <w:p w:rsidR="00512540" w:rsidRDefault="00512540">
      <w:pPr>
        <w:spacing w:after="1" w:line="220" w:lineRule="atLeast"/>
        <w:jc w:val="center"/>
      </w:pPr>
      <w:r>
        <w:rPr>
          <w:rFonts w:ascii="Calibri" w:hAnsi="Calibri" w:cs="Calibri"/>
          <w:b/>
        </w:rPr>
        <w:t>"Развитие материально-технической базы детских</w:t>
      </w:r>
    </w:p>
    <w:p w:rsidR="00512540" w:rsidRDefault="00512540">
      <w:pPr>
        <w:spacing w:after="1" w:line="220" w:lineRule="atLeast"/>
        <w:jc w:val="center"/>
      </w:pPr>
      <w:r>
        <w:rPr>
          <w:rFonts w:ascii="Calibri" w:hAnsi="Calibri" w:cs="Calibri"/>
          <w:b/>
        </w:rPr>
        <w:t>поликлиник и детских поликлинических отделений</w:t>
      </w:r>
    </w:p>
    <w:p w:rsidR="00512540" w:rsidRDefault="00512540">
      <w:pPr>
        <w:spacing w:after="1" w:line="220" w:lineRule="atLeast"/>
        <w:jc w:val="center"/>
      </w:pPr>
      <w:r>
        <w:rPr>
          <w:rFonts w:ascii="Calibri" w:hAnsi="Calibri" w:cs="Calibri"/>
          <w:b/>
        </w:rPr>
        <w:t>медицинских организаций" государственной программы</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(введена </w:t>
            </w:r>
            <w:hyperlink r:id="rId1098"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09.07.2018 N 288-п;</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07.08.2018 </w:t>
            </w:r>
            <w:hyperlink r:id="rId1099" w:history="1">
              <w:r>
                <w:rPr>
                  <w:rFonts w:ascii="Calibri" w:hAnsi="Calibri" w:cs="Calibri"/>
                  <w:color w:val="0000FF"/>
                </w:rPr>
                <w:t>N 328-п</w:t>
              </w:r>
            </w:hyperlink>
            <w:r>
              <w:rPr>
                <w:rFonts w:ascii="Calibri" w:hAnsi="Calibri" w:cs="Calibri"/>
                <w:color w:val="392C69"/>
              </w:rPr>
              <w:t xml:space="preserve">, от 25.12.2018 </w:t>
            </w:r>
            <w:hyperlink r:id="rId1100" w:history="1">
              <w:r>
                <w:rPr>
                  <w:rFonts w:ascii="Calibri" w:hAnsi="Calibri" w:cs="Calibri"/>
                  <w:color w:val="0000FF"/>
                </w:rPr>
                <w:t>N 560-п</w:t>
              </w:r>
            </w:hyperlink>
            <w:r>
              <w:rPr>
                <w:rFonts w:ascii="Calibri" w:hAnsi="Calibri" w:cs="Calibri"/>
                <w:color w:val="392C69"/>
              </w:rPr>
              <w:t xml:space="preserve">, от 16.04.2019 </w:t>
            </w:r>
            <w:hyperlink r:id="rId1101" w:history="1">
              <w:r>
                <w:rPr>
                  <w:rFonts w:ascii="Calibri" w:hAnsi="Calibri" w:cs="Calibri"/>
                  <w:color w:val="0000FF"/>
                </w:rPr>
                <w:t>N 151-п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26.06.2019 </w:t>
            </w:r>
            <w:hyperlink r:id="rId1102" w:history="1">
              <w:r>
                <w:rPr>
                  <w:rFonts w:ascii="Calibri" w:hAnsi="Calibri" w:cs="Calibri"/>
                  <w:color w:val="0000FF"/>
                </w:rPr>
                <w:t>N 251-п</w:t>
              </w:r>
            </w:hyperlink>
            <w:r>
              <w:rPr>
                <w:rFonts w:ascii="Calibri" w:hAnsi="Calibri" w:cs="Calibri"/>
                <w:color w:val="392C69"/>
              </w:rPr>
              <w:t xml:space="preserve">, от 28.10.2019 </w:t>
            </w:r>
            <w:hyperlink r:id="rId1103" w:history="1">
              <w:r>
                <w:rPr>
                  <w:rFonts w:ascii="Calibri" w:hAnsi="Calibri" w:cs="Calibri"/>
                  <w:color w:val="0000FF"/>
                </w:rPr>
                <w:t>N 410-п</w:t>
              </w:r>
            </w:hyperlink>
            <w:r>
              <w:rPr>
                <w:rFonts w:ascii="Calibri" w:hAnsi="Calibri" w:cs="Calibri"/>
                <w:color w:val="392C69"/>
              </w:rPr>
              <w:t xml:space="preserve">, от 17.03.2020 </w:t>
            </w:r>
            <w:hyperlink r:id="rId1104"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13.07.2020 </w:t>
            </w:r>
            <w:hyperlink r:id="rId1105" w:history="1">
              <w:r>
                <w:rPr>
                  <w:rFonts w:ascii="Calibri" w:hAnsi="Calibri" w:cs="Calibri"/>
                  <w:color w:val="0000FF"/>
                </w:rPr>
                <w:t>N 287-п</w:t>
              </w:r>
            </w:hyperlink>
            <w:r>
              <w:rPr>
                <w:rFonts w:ascii="Calibri" w:hAnsi="Calibri" w:cs="Calibri"/>
                <w:color w:val="392C69"/>
              </w:rPr>
              <w:t xml:space="preserve">, от 15.12.2020 </w:t>
            </w:r>
            <w:hyperlink r:id="rId1106" w:history="1">
              <w:r>
                <w:rPr>
                  <w:rFonts w:ascii="Calibri" w:hAnsi="Calibri" w:cs="Calibri"/>
                  <w:color w:val="0000FF"/>
                </w:rPr>
                <w:t>N 515-п</w:t>
              </w:r>
            </w:hyperlink>
            <w:r>
              <w:rPr>
                <w:rFonts w:ascii="Calibri" w:hAnsi="Calibri" w:cs="Calibri"/>
                <w:color w:val="392C69"/>
              </w:rPr>
              <w:t xml:space="preserve">, от 14.04.2021 </w:t>
            </w:r>
            <w:hyperlink r:id="rId1107" w:history="1">
              <w:r>
                <w:rPr>
                  <w:rFonts w:ascii="Calibri" w:hAnsi="Calibri" w:cs="Calibri"/>
                  <w:color w:val="0000FF"/>
                </w:rPr>
                <w:t>N 130-п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01.06.2021 </w:t>
            </w:r>
            <w:hyperlink r:id="rId1108" w:history="1">
              <w:r>
                <w:rPr>
                  <w:rFonts w:ascii="Calibri" w:hAnsi="Calibri" w:cs="Calibri"/>
                  <w:color w:val="0000FF"/>
                </w:rPr>
                <w:t>N 195-п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jc w:val="center"/>
      </w:pPr>
      <w:r>
        <w:rPr>
          <w:rFonts w:ascii="Calibri" w:hAnsi="Calibri" w:cs="Calibri"/>
        </w:rPr>
        <w:t xml:space="preserve">(в ред. </w:t>
      </w:r>
      <w:hyperlink r:id="rId110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25.12.2018 N 560-п)</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512540">
        <w:tc>
          <w:tcPr>
            <w:tcW w:w="1984" w:type="dxa"/>
            <w:tcBorders>
              <w:bottom w:val="nil"/>
            </w:tcBorders>
          </w:tcPr>
          <w:p w:rsidR="00512540" w:rsidRDefault="00512540">
            <w:pPr>
              <w:spacing w:after="1" w:line="220" w:lineRule="atLeast"/>
              <w:jc w:val="both"/>
            </w:pPr>
            <w:r>
              <w:rPr>
                <w:rFonts w:ascii="Calibri" w:hAnsi="Calibri" w:cs="Calibri"/>
              </w:rPr>
              <w:t>Наименование государственной программы</w:t>
            </w:r>
          </w:p>
        </w:tc>
        <w:tc>
          <w:tcPr>
            <w:tcW w:w="7086" w:type="dxa"/>
            <w:tcBorders>
              <w:bottom w:val="nil"/>
            </w:tcBorders>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11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tc>
      </w:tr>
      <w:tr w:rsidR="00512540">
        <w:tblPrEx>
          <w:tblBorders>
            <w:insideH w:val="single" w:sz="4" w:space="0" w:color="auto"/>
          </w:tblBorders>
        </w:tblPrEx>
        <w:tc>
          <w:tcPr>
            <w:tcW w:w="1984" w:type="dxa"/>
          </w:tcPr>
          <w:p w:rsidR="00512540" w:rsidRDefault="00512540">
            <w:pPr>
              <w:spacing w:after="1" w:line="220" w:lineRule="atLeast"/>
              <w:jc w:val="both"/>
            </w:pPr>
            <w:r>
              <w:rPr>
                <w:rFonts w:ascii="Calibri" w:hAnsi="Calibri" w:cs="Calibri"/>
              </w:rPr>
              <w:t>Наименование подпрограммы</w:t>
            </w:r>
          </w:p>
        </w:tc>
        <w:tc>
          <w:tcPr>
            <w:tcW w:w="7086" w:type="dxa"/>
          </w:tcPr>
          <w:p w:rsidR="00512540" w:rsidRDefault="00512540">
            <w:pPr>
              <w:spacing w:after="1" w:line="220" w:lineRule="atLeast"/>
              <w:jc w:val="both"/>
            </w:pPr>
            <w:r>
              <w:rPr>
                <w:rFonts w:ascii="Calibri" w:hAnsi="Calibri" w:cs="Calibri"/>
              </w:rPr>
              <w:t>Развитие материально-технической базы детских поликлиник и детских поликлинических отделений медицинских организаций</w:t>
            </w:r>
          </w:p>
        </w:tc>
      </w:tr>
      <w:tr w:rsidR="00512540">
        <w:tc>
          <w:tcPr>
            <w:tcW w:w="1984" w:type="dxa"/>
            <w:tcBorders>
              <w:bottom w:val="nil"/>
            </w:tcBorders>
          </w:tcPr>
          <w:p w:rsidR="00512540" w:rsidRDefault="00512540">
            <w:pPr>
              <w:spacing w:after="1" w:line="220" w:lineRule="atLeast"/>
              <w:jc w:val="both"/>
            </w:pPr>
            <w:r>
              <w:rPr>
                <w:rFonts w:ascii="Calibri" w:hAnsi="Calibri" w:cs="Calibri"/>
              </w:rPr>
              <w:t>Разработчики подпрограммы</w:t>
            </w:r>
          </w:p>
        </w:tc>
        <w:tc>
          <w:tcPr>
            <w:tcW w:w="7086" w:type="dxa"/>
            <w:tcBorders>
              <w:bottom w:val="nil"/>
            </w:tcBorders>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11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25.12.2018 N 560-п)</w:t>
            </w:r>
          </w:p>
        </w:tc>
      </w:tr>
      <w:tr w:rsidR="00512540">
        <w:tblPrEx>
          <w:tblBorders>
            <w:insideH w:val="single" w:sz="4" w:space="0" w:color="auto"/>
          </w:tblBorders>
        </w:tblPrEx>
        <w:tc>
          <w:tcPr>
            <w:tcW w:w="1984" w:type="dxa"/>
          </w:tcPr>
          <w:p w:rsidR="00512540" w:rsidRDefault="00512540">
            <w:pPr>
              <w:spacing w:after="1" w:line="220" w:lineRule="atLeast"/>
              <w:jc w:val="both"/>
            </w:pPr>
            <w:r>
              <w:rPr>
                <w:rFonts w:ascii="Calibri" w:hAnsi="Calibri" w:cs="Calibri"/>
              </w:rPr>
              <w:t xml:space="preserve">Государственный заказчик (государственный </w:t>
            </w:r>
            <w:r>
              <w:rPr>
                <w:rFonts w:ascii="Calibri" w:hAnsi="Calibri" w:cs="Calibri"/>
              </w:rPr>
              <w:lastRenderedPageBreak/>
              <w:t>заказчик-координатор) подпрограммы</w:t>
            </w:r>
          </w:p>
        </w:tc>
        <w:tc>
          <w:tcPr>
            <w:tcW w:w="7086" w:type="dxa"/>
          </w:tcPr>
          <w:p w:rsidR="00512540" w:rsidRDefault="00512540">
            <w:pPr>
              <w:spacing w:after="1" w:line="220" w:lineRule="atLeast"/>
              <w:jc w:val="both"/>
            </w:pPr>
            <w:r>
              <w:rPr>
                <w:rFonts w:ascii="Calibri" w:hAnsi="Calibri" w:cs="Calibri"/>
              </w:rPr>
              <w:lastRenderedPageBreak/>
              <w:t>Министерство здравоохранения Новосибирской области</w:t>
            </w:r>
          </w:p>
        </w:tc>
      </w:tr>
      <w:tr w:rsidR="00512540">
        <w:tblPrEx>
          <w:tblBorders>
            <w:insideH w:val="single" w:sz="4" w:space="0" w:color="auto"/>
          </w:tblBorders>
        </w:tblPrEx>
        <w:tc>
          <w:tcPr>
            <w:tcW w:w="1984" w:type="dxa"/>
          </w:tcPr>
          <w:p w:rsidR="00512540" w:rsidRDefault="00512540">
            <w:pPr>
              <w:spacing w:after="1" w:line="220" w:lineRule="atLeast"/>
              <w:jc w:val="both"/>
            </w:pPr>
            <w:r>
              <w:rPr>
                <w:rFonts w:ascii="Calibri" w:hAnsi="Calibri" w:cs="Calibri"/>
              </w:rPr>
              <w:lastRenderedPageBreak/>
              <w:t>Руководитель подпрограммы</w:t>
            </w:r>
          </w:p>
        </w:tc>
        <w:tc>
          <w:tcPr>
            <w:tcW w:w="7086"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blPrEx>
          <w:tblBorders>
            <w:insideH w:val="single" w:sz="4" w:space="0" w:color="auto"/>
          </w:tblBorders>
        </w:tblPrEx>
        <w:tc>
          <w:tcPr>
            <w:tcW w:w="1984" w:type="dxa"/>
          </w:tcPr>
          <w:p w:rsidR="00512540" w:rsidRDefault="00512540">
            <w:pPr>
              <w:spacing w:after="1" w:line="220" w:lineRule="atLeast"/>
              <w:jc w:val="both"/>
            </w:pPr>
            <w:r>
              <w:rPr>
                <w:rFonts w:ascii="Calibri" w:hAnsi="Calibri" w:cs="Calibri"/>
              </w:rPr>
              <w:t>Цели и задачи подпрограммы</w:t>
            </w:r>
          </w:p>
        </w:tc>
        <w:tc>
          <w:tcPr>
            <w:tcW w:w="7086"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tc>
      </w:tr>
      <w:tr w:rsidR="00512540">
        <w:tc>
          <w:tcPr>
            <w:tcW w:w="1984" w:type="dxa"/>
            <w:tcBorders>
              <w:bottom w:val="nil"/>
            </w:tcBorders>
          </w:tcPr>
          <w:p w:rsidR="00512540" w:rsidRDefault="00512540">
            <w:pPr>
              <w:spacing w:after="1" w:line="220" w:lineRule="atLeast"/>
              <w:jc w:val="both"/>
            </w:pPr>
            <w:r>
              <w:rPr>
                <w:rFonts w:ascii="Calibri" w:hAnsi="Calibri" w:cs="Calibri"/>
              </w:rPr>
              <w:t>Сроки (этапы) реализации подпрограммы</w:t>
            </w:r>
          </w:p>
        </w:tc>
        <w:tc>
          <w:tcPr>
            <w:tcW w:w="7086" w:type="dxa"/>
            <w:tcBorders>
              <w:bottom w:val="nil"/>
            </w:tcBorders>
          </w:tcPr>
          <w:p w:rsidR="00512540" w:rsidRDefault="00512540">
            <w:pPr>
              <w:spacing w:after="1" w:line="220" w:lineRule="atLeast"/>
              <w:jc w:val="both"/>
            </w:pPr>
            <w:r>
              <w:rPr>
                <w:rFonts w:ascii="Calibri" w:hAnsi="Calibri" w:cs="Calibri"/>
              </w:rPr>
              <w:t>2018 - 2024 годы (этапы не выделяются)</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постановлений Правительства Новосибирской области от 16.04.2019 </w:t>
            </w:r>
            <w:hyperlink r:id="rId1112" w:history="1">
              <w:r>
                <w:rPr>
                  <w:rFonts w:ascii="Calibri" w:hAnsi="Calibri" w:cs="Calibri"/>
                  <w:color w:val="0000FF"/>
                </w:rPr>
                <w:t>N 151-п</w:t>
              </w:r>
            </w:hyperlink>
            <w:r>
              <w:rPr>
                <w:rFonts w:ascii="Calibri" w:hAnsi="Calibri" w:cs="Calibri"/>
              </w:rPr>
              <w:t xml:space="preserve">, от 13.07.2020 </w:t>
            </w:r>
            <w:hyperlink r:id="rId1113" w:history="1">
              <w:r>
                <w:rPr>
                  <w:rFonts w:ascii="Calibri" w:hAnsi="Calibri" w:cs="Calibri"/>
                  <w:color w:val="0000FF"/>
                </w:rPr>
                <w:t>N 287-п</w:t>
              </w:r>
            </w:hyperlink>
            <w:r>
              <w:rPr>
                <w:rFonts w:ascii="Calibri" w:hAnsi="Calibri" w:cs="Calibri"/>
              </w:rPr>
              <w:t xml:space="preserve">, от 01.06.2021 </w:t>
            </w:r>
            <w:hyperlink r:id="rId1114" w:history="1">
              <w:r>
                <w:rPr>
                  <w:rFonts w:ascii="Calibri" w:hAnsi="Calibri" w:cs="Calibri"/>
                  <w:color w:val="0000FF"/>
                </w:rPr>
                <w:t>N 195-п</w:t>
              </w:r>
            </w:hyperlink>
            <w:r>
              <w:rPr>
                <w:rFonts w:ascii="Calibri" w:hAnsi="Calibri" w:cs="Calibri"/>
              </w:rPr>
              <w:t>)</w:t>
            </w:r>
          </w:p>
        </w:tc>
      </w:tr>
      <w:tr w:rsidR="00512540">
        <w:tc>
          <w:tcPr>
            <w:tcW w:w="1984" w:type="dxa"/>
            <w:tcBorders>
              <w:bottom w:val="nil"/>
            </w:tcBorders>
          </w:tcPr>
          <w:p w:rsidR="00512540" w:rsidRDefault="00512540">
            <w:pPr>
              <w:spacing w:after="1" w:line="220" w:lineRule="atLeast"/>
            </w:pPr>
            <w:r>
              <w:rPr>
                <w:rFonts w:ascii="Calibri" w:hAnsi="Calibri" w:cs="Calibri"/>
              </w:rPr>
              <w:t>Объемы финансирования подпрограммы (с расшифровкой по источникам и годам финансирования)</w:t>
            </w:r>
          </w:p>
        </w:tc>
        <w:tc>
          <w:tcPr>
            <w:tcW w:w="7086" w:type="dxa"/>
            <w:tcBorders>
              <w:bottom w:val="nil"/>
            </w:tcBorders>
          </w:tcPr>
          <w:p w:rsidR="00512540" w:rsidRDefault="00512540">
            <w:pPr>
              <w:spacing w:after="1" w:line="220" w:lineRule="atLeast"/>
              <w:jc w:val="both"/>
            </w:pPr>
            <w:r>
              <w:rPr>
                <w:rFonts w:ascii="Calibri" w:hAnsi="Calibri" w:cs="Calibri"/>
              </w:rPr>
              <w:t>Объемы финансирования подпрограммы:</w:t>
            </w:r>
          </w:p>
          <w:p w:rsidR="00512540" w:rsidRDefault="00512540">
            <w:pPr>
              <w:spacing w:after="1" w:line="220" w:lineRule="atLeast"/>
              <w:jc w:val="both"/>
            </w:pPr>
            <w:r>
              <w:rPr>
                <w:rFonts w:ascii="Calibri" w:hAnsi="Calibri" w:cs="Calibri"/>
              </w:rPr>
              <w:t>всего - 785 169,5 тыс. рублей, в том числе по годам:</w:t>
            </w:r>
          </w:p>
          <w:p w:rsidR="00512540" w:rsidRDefault="00512540">
            <w:pPr>
              <w:spacing w:after="1" w:line="220" w:lineRule="atLeast"/>
              <w:jc w:val="both"/>
            </w:pPr>
            <w:r>
              <w:rPr>
                <w:rFonts w:ascii="Calibri" w:hAnsi="Calibri" w:cs="Calibri"/>
              </w:rPr>
              <w:t>2018 год - 250 556,0 тыс. рублей;</w:t>
            </w:r>
          </w:p>
          <w:p w:rsidR="00512540" w:rsidRDefault="00512540">
            <w:pPr>
              <w:spacing w:after="1" w:line="220" w:lineRule="atLeast"/>
              <w:jc w:val="both"/>
            </w:pPr>
            <w:r>
              <w:rPr>
                <w:rFonts w:ascii="Calibri" w:hAnsi="Calibri" w:cs="Calibri"/>
              </w:rPr>
              <w:t>2019 год - 258 028,5 тыс. рублей;</w:t>
            </w:r>
          </w:p>
          <w:p w:rsidR="00512540" w:rsidRDefault="00512540">
            <w:pPr>
              <w:spacing w:after="1" w:line="220" w:lineRule="atLeast"/>
              <w:jc w:val="both"/>
            </w:pPr>
            <w:r>
              <w:rPr>
                <w:rFonts w:ascii="Calibri" w:hAnsi="Calibri" w:cs="Calibri"/>
              </w:rPr>
              <w:t>2020 год - 275 838,1 тыс. рублей;</w:t>
            </w:r>
          </w:p>
          <w:p w:rsidR="00512540" w:rsidRDefault="00512540">
            <w:pPr>
              <w:spacing w:after="1" w:line="220" w:lineRule="atLeast"/>
              <w:jc w:val="both"/>
            </w:pPr>
            <w:r>
              <w:rPr>
                <w:rFonts w:ascii="Calibri" w:hAnsi="Calibri" w:cs="Calibri"/>
              </w:rPr>
              <w:t>2021 год - 746,9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- 173 792,0 тыс. рублей, в том числе по годам:</w:t>
            </w:r>
          </w:p>
          <w:p w:rsidR="00512540" w:rsidRDefault="00512540">
            <w:pPr>
              <w:spacing w:after="1" w:line="220" w:lineRule="atLeast"/>
              <w:jc w:val="both"/>
            </w:pPr>
            <w:r>
              <w:rPr>
                <w:rFonts w:ascii="Calibri" w:hAnsi="Calibri" w:cs="Calibri"/>
              </w:rPr>
              <w:t>2018 год - 55 372,2 тыс. рублей;</w:t>
            </w:r>
          </w:p>
          <w:p w:rsidR="00512540" w:rsidRDefault="00512540">
            <w:pPr>
              <w:spacing w:after="1" w:line="220" w:lineRule="atLeast"/>
              <w:jc w:val="both"/>
            </w:pPr>
            <w:r>
              <w:rPr>
                <w:rFonts w:ascii="Calibri" w:hAnsi="Calibri" w:cs="Calibri"/>
              </w:rPr>
              <w:t>2019 год - 56 988,5 тыс. рублей;</w:t>
            </w:r>
          </w:p>
          <w:p w:rsidR="00512540" w:rsidRDefault="00512540">
            <w:pPr>
              <w:spacing w:after="1" w:line="220" w:lineRule="atLeast"/>
              <w:jc w:val="both"/>
            </w:pPr>
            <w:r>
              <w:rPr>
                <w:rFonts w:ascii="Calibri" w:hAnsi="Calibri" w:cs="Calibri"/>
              </w:rPr>
              <w:t>2020 год - 60 684,4 тыс. рублей;</w:t>
            </w:r>
          </w:p>
          <w:p w:rsidR="00512540" w:rsidRDefault="00512540">
            <w:pPr>
              <w:spacing w:after="1" w:line="220" w:lineRule="atLeast"/>
              <w:jc w:val="both"/>
            </w:pPr>
            <w:r>
              <w:rPr>
                <w:rFonts w:ascii="Calibri" w:hAnsi="Calibri" w:cs="Calibri"/>
              </w:rPr>
              <w:t>2021 год - 746,9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- 611 377,5 тыс. рублей, в том числе по годам:</w:t>
            </w:r>
          </w:p>
          <w:p w:rsidR="00512540" w:rsidRDefault="00512540">
            <w:pPr>
              <w:spacing w:after="1" w:line="220" w:lineRule="atLeast"/>
              <w:jc w:val="both"/>
            </w:pPr>
            <w:r>
              <w:rPr>
                <w:rFonts w:ascii="Calibri" w:hAnsi="Calibri" w:cs="Calibri"/>
              </w:rPr>
              <w:t>2018 год - 195 183,8 тыс. рублей;</w:t>
            </w:r>
          </w:p>
          <w:p w:rsidR="00512540" w:rsidRDefault="00512540">
            <w:pPr>
              <w:spacing w:after="1" w:line="220" w:lineRule="atLeast"/>
              <w:jc w:val="both"/>
            </w:pPr>
            <w:r>
              <w:rPr>
                <w:rFonts w:ascii="Calibri" w:hAnsi="Calibri" w:cs="Calibri"/>
              </w:rPr>
              <w:t>2019 год - 201 040,0 тыс. рублей;</w:t>
            </w:r>
          </w:p>
          <w:p w:rsidR="00512540" w:rsidRDefault="00512540">
            <w:pPr>
              <w:spacing w:after="1" w:line="220" w:lineRule="atLeast"/>
              <w:jc w:val="both"/>
            </w:pPr>
            <w:r>
              <w:rPr>
                <w:rFonts w:ascii="Calibri" w:hAnsi="Calibri" w:cs="Calibri"/>
              </w:rPr>
              <w:t>2020 год - 215 153,7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lastRenderedPageBreak/>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- 785 169,5 тыс. рублей, в том числе по годам:</w:t>
            </w:r>
          </w:p>
          <w:p w:rsidR="00512540" w:rsidRDefault="00512540">
            <w:pPr>
              <w:spacing w:after="1" w:line="220" w:lineRule="atLeast"/>
              <w:jc w:val="both"/>
            </w:pPr>
            <w:r>
              <w:rPr>
                <w:rFonts w:ascii="Calibri" w:hAnsi="Calibri" w:cs="Calibri"/>
              </w:rPr>
              <w:t>2018 год - 250 556,0 тыс. рублей;</w:t>
            </w:r>
          </w:p>
          <w:p w:rsidR="00512540" w:rsidRDefault="00512540">
            <w:pPr>
              <w:spacing w:after="1" w:line="220" w:lineRule="atLeast"/>
              <w:jc w:val="both"/>
            </w:pPr>
            <w:r>
              <w:rPr>
                <w:rFonts w:ascii="Calibri" w:hAnsi="Calibri" w:cs="Calibri"/>
              </w:rPr>
              <w:t>2019 год - 258 028,5 тыс. рублей;</w:t>
            </w:r>
          </w:p>
          <w:p w:rsidR="00512540" w:rsidRDefault="00512540">
            <w:pPr>
              <w:spacing w:after="1" w:line="220" w:lineRule="atLeast"/>
              <w:jc w:val="both"/>
            </w:pPr>
            <w:r>
              <w:rPr>
                <w:rFonts w:ascii="Calibri" w:hAnsi="Calibri" w:cs="Calibri"/>
              </w:rPr>
              <w:t>2020 год - 275 838,1 тыс. рублей;</w:t>
            </w:r>
          </w:p>
          <w:p w:rsidR="00512540" w:rsidRDefault="00512540">
            <w:pPr>
              <w:spacing w:after="1" w:line="220" w:lineRule="atLeast"/>
              <w:jc w:val="both"/>
            </w:pPr>
            <w:r>
              <w:rPr>
                <w:rFonts w:ascii="Calibri" w:hAnsi="Calibri" w:cs="Calibri"/>
              </w:rPr>
              <w:t>2021 год - 746,9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- 173 792,0 тыс. рублей, в том числе по годам:</w:t>
            </w:r>
          </w:p>
          <w:p w:rsidR="00512540" w:rsidRDefault="00512540">
            <w:pPr>
              <w:spacing w:after="1" w:line="220" w:lineRule="atLeast"/>
              <w:jc w:val="both"/>
            </w:pPr>
            <w:r>
              <w:rPr>
                <w:rFonts w:ascii="Calibri" w:hAnsi="Calibri" w:cs="Calibri"/>
              </w:rPr>
              <w:t>2018 год - 55 372,2 тыс. рублей;</w:t>
            </w:r>
          </w:p>
          <w:p w:rsidR="00512540" w:rsidRDefault="00512540">
            <w:pPr>
              <w:spacing w:after="1" w:line="220" w:lineRule="atLeast"/>
              <w:jc w:val="both"/>
            </w:pPr>
            <w:r>
              <w:rPr>
                <w:rFonts w:ascii="Calibri" w:hAnsi="Calibri" w:cs="Calibri"/>
              </w:rPr>
              <w:t>2019 год - 56 988,5 тыс. рублей;</w:t>
            </w:r>
          </w:p>
          <w:p w:rsidR="00512540" w:rsidRDefault="00512540">
            <w:pPr>
              <w:spacing w:after="1" w:line="220" w:lineRule="atLeast"/>
              <w:jc w:val="both"/>
            </w:pPr>
            <w:r>
              <w:rPr>
                <w:rFonts w:ascii="Calibri" w:hAnsi="Calibri" w:cs="Calibri"/>
              </w:rPr>
              <w:t>2020 год - 60 684,4 тыс. рублей;</w:t>
            </w:r>
          </w:p>
          <w:p w:rsidR="00512540" w:rsidRDefault="00512540">
            <w:pPr>
              <w:spacing w:after="1" w:line="220" w:lineRule="atLeast"/>
              <w:jc w:val="both"/>
            </w:pPr>
            <w:r>
              <w:rPr>
                <w:rFonts w:ascii="Calibri" w:hAnsi="Calibri" w:cs="Calibri"/>
              </w:rPr>
              <w:t>2021 год - 746,9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p w:rsidR="00512540" w:rsidRDefault="00512540">
            <w:pPr>
              <w:spacing w:after="1" w:line="220" w:lineRule="atLeast"/>
              <w:jc w:val="both"/>
            </w:pPr>
            <w:r>
              <w:rPr>
                <w:rFonts w:ascii="Calibri" w:hAnsi="Calibri" w:cs="Calibri"/>
              </w:rPr>
              <w:t>средства федерального бюджета:</w:t>
            </w:r>
          </w:p>
          <w:p w:rsidR="00512540" w:rsidRDefault="00512540">
            <w:pPr>
              <w:spacing w:after="1" w:line="220" w:lineRule="atLeast"/>
              <w:jc w:val="both"/>
            </w:pPr>
            <w:r>
              <w:rPr>
                <w:rFonts w:ascii="Calibri" w:hAnsi="Calibri" w:cs="Calibri"/>
              </w:rPr>
              <w:t>всего - 611 377,5 тыс. рублей, в том числе по годам:</w:t>
            </w:r>
          </w:p>
          <w:p w:rsidR="00512540" w:rsidRDefault="00512540">
            <w:pPr>
              <w:spacing w:after="1" w:line="220" w:lineRule="atLeast"/>
              <w:jc w:val="both"/>
            </w:pPr>
            <w:r>
              <w:rPr>
                <w:rFonts w:ascii="Calibri" w:hAnsi="Calibri" w:cs="Calibri"/>
              </w:rPr>
              <w:t>2018 год - 195 183,8 тыс. рублей;</w:t>
            </w:r>
          </w:p>
          <w:p w:rsidR="00512540" w:rsidRDefault="00512540">
            <w:pPr>
              <w:spacing w:after="1" w:line="220" w:lineRule="atLeast"/>
              <w:jc w:val="both"/>
            </w:pPr>
            <w:r>
              <w:rPr>
                <w:rFonts w:ascii="Calibri" w:hAnsi="Calibri" w:cs="Calibri"/>
              </w:rPr>
              <w:t>2019 год - 201 040,0 тыс. рублей;</w:t>
            </w:r>
          </w:p>
          <w:p w:rsidR="00512540" w:rsidRDefault="00512540">
            <w:pPr>
              <w:spacing w:after="1" w:line="220" w:lineRule="atLeast"/>
              <w:jc w:val="both"/>
            </w:pPr>
            <w:r>
              <w:rPr>
                <w:rFonts w:ascii="Calibri" w:hAnsi="Calibri" w:cs="Calibri"/>
              </w:rPr>
              <w:t>2020 год - 215 153,7 тыс. рублей;</w:t>
            </w:r>
          </w:p>
          <w:p w:rsidR="00512540" w:rsidRDefault="00512540">
            <w:pPr>
              <w:spacing w:after="1" w:line="220" w:lineRule="atLeast"/>
              <w:jc w:val="both"/>
            </w:pPr>
            <w:r>
              <w:rPr>
                <w:rFonts w:ascii="Calibri" w:hAnsi="Calibri" w:cs="Calibri"/>
              </w:rPr>
              <w:t>2021 год - 0,0 тыс. рублей;</w:t>
            </w:r>
          </w:p>
          <w:p w:rsidR="00512540" w:rsidRDefault="00512540">
            <w:pPr>
              <w:spacing w:after="1" w:line="220" w:lineRule="atLeast"/>
              <w:jc w:val="both"/>
            </w:pPr>
            <w:r>
              <w:rPr>
                <w:rFonts w:ascii="Calibri" w:hAnsi="Calibri" w:cs="Calibri"/>
              </w:rPr>
              <w:t>2022 год - 0,0 тыс. рублей;</w:t>
            </w:r>
          </w:p>
          <w:p w:rsidR="00512540" w:rsidRDefault="00512540">
            <w:pPr>
              <w:spacing w:after="1" w:line="220" w:lineRule="atLeast"/>
              <w:jc w:val="both"/>
            </w:pPr>
            <w:r>
              <w:rPr>
                <w:rFonts w:ascii="Calibri" w:hAnsi="Calibri" w:cs="Calibri"/>
              </w:rPr>
              <w:t>2023 год - 0,0 тыс. рублей;</w:t>
            </w:r>
          </w:p>
          <w:p w:rsidR="00512540" w:rsidRDefault="00512540">
            <w:pPr>
              <w:spacing w:after="1" w:line="220" w:lineRule="atLeast"/>
              <w:jc w:val="both"/>
            </w:pPr>
            <w:r>
              <w:rPr>
                <w:rFonts w:ascii="Calibri" w:hAnsi="Calibri" w:cs="Calibri"/>
              </w:rPr>
              <w:t>2024 год - 0,0 тыс. рублей</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111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1984" w:type="dxa"/>
            <w:tcBorders>
              <w:bottom w:val="nil"/>
            </w:tcBorders>
          </w:tcPr>
          <w:p w:rsidR="00512540" w:rsidRDefault="00512540">
            <w:pPr>
              <w:spacing w:after="1" w:line="220" w:lineRule="atLeast"/>
              <w:jc w:val="both"/>
            </w:pPr>
            <w:r>
              <w:rPr>
                <w:rFonts w:ascii="Calibri" w:hAnsi="Calibri" w:cs="Calibri"/>
              </w:rPr>
              <w:t>Основные целевые индикаторы подпрограммы</w:t>
            </w:r>
          </w:p>
        </w:tc>
        <w:tc>
          <w:tcPr>
            <w:tcW w:w="7086" w:type="dxa"/>
            <w:tcBorders>
              <w:bottom w:val="nil"/>
            </w:tcBorders>
          </w:tcPr>
          <w:p w:rsidR="00512540" w:rsidRDefault="00512540">
            <w:pPr>
              <w:spacing w:after="1" w:line="220" w:lineRule="atLeast"/>
              <w:jc w:val="both"/>
            </w:pPr>
            <w:r>
              <w:rPr>
                <w:rFonts w:ascii="Calibri" w:hAnsi="Calibri" w:cs="Calibri"/>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(процент);</w:t>
            </w:r>
          </w:p>
          <w:p w:rsidR="00512540" w:rsidRDefault="00512540">
            <w:pPr>
              <w:spacing w:after="1" w:line="220" w:lineRule="atLeast"/>
              <w:jc w:val="both"/>
            </w:pPr>
            <w:r>
              <w:rPr>
                <w:rFonts w:ascii="Calibri" w:hAnsi="Calibri" w:cs="Calibri"/>
              </w:rPr>
              <w:t xml:space="preserve">абзац утратил силу. - </w:t>
            </w:r>
            <w:hyperlink r:id="rId111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jc w:val="both"/>
            </w:pPr>
            <w:r>
              <w:rPr>
                <w:rFonts w:ascii="Calibri" w:hAnsi="Calibri" w:cs="Calibri"/>
              </w:rPr>
              <w:t>доля посещений детьми медицинских организаций с профилактическими целями (процент);</w:t>
            </w:r>
          </w:p>
          <w:p w:rsidR="00512540" w:rsidRDefault="00512540">
            <w:pPr>
              <w:spacing w:after="1" w:line="220" w:lineRule="atLeast"/>
              <w:jc w:val="both"/>
            </w:pPr>
            <w:r>
              <w:rPr>
                <w:rFonts w:ascii="Calibri" w:hAnsi="Calibri" w:cs="Calibri"/>
              </w:rPr>
              <w:t xml:space="preserve">абзац утратил силу. - </w:t>
            </w:r>
            <w:hyperlink r:id="rId1117"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jc w:val="both"/>
            </w:pPr>
            <w:r>
              <w:rPr>
                <w:rFonts w:ascii="Calibri" w:hAnsi="Calibri" w:cs="Calibri"/>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(процент);</w:t>
            </w:r>
          </w:p>
          <w:p w:rsidR="00512540" w:rsidRDefault="00512540">
            <w:pPr>
              <w:spacing w:after="1" w:line="220" w:lineRule="atLeast"/>
              <w:jc w:val="both"/>
            </w:pPr>
            <w:r>
              <w:rPr>
                <w:rFonts w:ascii="Calibri" w:hAnsi="Calibri" w:cs="Calibri"/>
              </w:rPr>
              <w:t xml:space="preserve">абзац утратил силу. - </w:t>
            </w:r>
            <w:hyperlink r:id="rId111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постановлений Правительства Новосибирской области от 07.08.2018 </w:t>
            </w:r>
            <w:hyperlink r:id="rId1119" w:history="1">
              <w:r>
                <w:rPr>
                  <w:rFonts w:ascii="Calibri" w:hAnsi="Calibri" w:cs="Calibri"/>
                  <w:color w:val="0000FF"/>
                </w:rPr>
                <w:t>N 328-п</w:t>
              </w:r>
            </w:hyperlink>
            <w:r>
              <w:rPr>
                <w:rFonts w:ascii="Calibri" w:hAnsi="Calibri" w:cs="Calibri"/>
              </w:rPr>
              <w:t xml:space="preserve">, от 25.12.2018 </w:t>
            </w:r>
            <w:hyperlink r:id="rId1120" w:history="1">
              <w:r>
                <w:rPr>
                  <w:rFonts w:ascii="Calibri" w:hAnsi="Calibri" w:cs="Calibri"/>
                  <w:color w:val="0000FF"/>
                </w:rPr>
                <w:t>N 560-п</w:t>
              </w:r>
            </w:hyperlink>
            <w:r>
              <w:rPr>
                <w:rFonts w:ascii="Calibri" w:hAnsi="Calibri" w:cs="Calibri"/>
              </w:rPr>
              <w:t xml:space="preserve">, от 28.10.2019 </w:t>
            </w:r>
            <w:hyperlink r:id="rId1121" w:history="1">
              <w:r>
                <w:rPr>
                  <w:rFonts w:ascii="Calibri" w:hAnsi="Calibri" w:cs="Calibri"/>
                  <w:color w:val="0000FF"/>
                </w:rPr>
                <w:t>N 410-п</w:t>
              </w:r>
            </w:hyperlink>
            <w:r>
              <w:rPr>
                <w:rFonts w:ascii="Calibri" w:hAnsi="Calibri" w:cs="Calibri"/>
              </w:rPr>
              <w:t xml:space="preserve">, от 01.06.2021 </w:t>
            </w:r>
            <w:hyperlink r:id="rId1122" w:history="1">
              <w:r>
                <w:rPr>
                  <w:rFonts w:ascii="Calibri" w:hAnsi="Calibri" w:cs="Calibri"/>
                  <w:color w:val="0000FF"/>
                </w:rPr>
                <w:t>N 195-п</w:t>
              </w:r>
            </w:hyperlink>
            <w:r>
              <w:rPr>
                <w:rFonts w:ascii="Calibri" w:hAnsi="Calibri" w:cs="Calibri"/>
              </w:rPr>
              <w:t>)</w:t>
            </w:r>
          </w:p>
        </w:tc>
      </w:tr>
      <w:tr w:rsidR="00512540">
        <w:tc>
          <w:tcPr>
            <w:tcW w:w="1984" w:type="dxa"/>
            <w:tcBorders>
              <w:bottom w:val="nil"/>
            </w:tcBorders>
          </w:tcPr>
          <w:p w:rsidR="00512540" w:rsidRDefault="00512540">
            <w:pPr>
              <w:spacing w:after="1" w:line="220" w:lineRule="atLeast"/>
            </w:pPr>
            <w:r>
              <w:rPr>
                <w:rFonts w:ascii="Calibri" w:hAnsi="Calibri" w:cs="Calibri"/>
              </w:rP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512540" w:rsidRDefault="00512540">
            <w:pPr>
              <w:spacing w:after="1" w:line="220" w:lineRule="atLeast"/>
              <w:jc w:val="both"/>
            </w:pPr>
            <w:r>
              <w:rPr>
                <w:rFonts w:ascii="Calibri" w:hAnsi="Calibri" w:cs="Calibri"/>
              </w:rPr>
              <w:t>За период реализации подпрограммы ожидается достижение следующих значений целевых индикаторов:</w:t>
            </w:r>
          </w:p>
          <w:p w:rsidR="00512540" w:rsidRDefault="00512540">
            <w:pPr>
              <w:spacing w:after="1" w:line="220" w:lineRule="atLeast"/>
              <w:jc w:val="both"/>
            </w:pPr>
            <w:r>
              <w:rPr>
                <w:rFonts w:ascii="Calibri" w:hAnsi="Calibri" w:cs="Calibri"/>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составит 98,4% ежегодно;</w:t>
            </w:r>
          </w:p>
          <w:p w:rsidR="00512540" w:rsidRDefault="00512540">
            <w:pPr>
              <w:spacing w:after="1" w:line="220" w:lineRule="atLeast"/>
              <w:jc w:val="both"/>
            </w:pPr>
            <w:r>
              <w:rPr>
                <w:rFonts w:ascii="Calibri" w:hAnsi="Calibri" w:cs="Calibri"/>
              </w:rPr>
              <w:t>доля посещений детьми медицинских организаций с профилактическими целями составит 54,8% (2017 год - 48,8%);</w:t>
            </w:r>
          </w:p>
          <w:p w:rsidR="00512540" w:rsidRDefault="00512540">
            <w:pPr>
              <w:spacing w:after="1" w:line="220" w:lineRule="atLeast"/>
              <w:jc w:val="both"/>
            </w:pPr>
            <w:r>
              <w:rPr>
                <w:rFonts w:ascii="Calibri" w:hAnsi="Calibri" w:cs="Calibri"/>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составит 95% (2020 год - нет данных)</w:t>
            </w:r>
          </w:p>
        </w:tc>
      </w:tr>
      <w:tr w:rsidR="00512540">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12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Основной целью реализации подпрограммы 12 "Развитие материально-технической базы детских поликлиник и детских поликлинических отделений медицинских организаций" (далее - Подпрограмма 12) является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Численность детского населения Новосибирской области в возрасте от 0 до 17 лет по состоянию на 01.01.2017 составила 553892 чел., что на 6,9% больше по сравнению с 2015 годом (518325 чел.). Увеличение отмечено в первую очередь за счет детей в возрасте от 0 до 14 лет в результате повышения рождаемости. Однако начиная с октября 2017 года наблюдается тенденция снижения рождаемости, которая отмечается и в 2018 году. В 2017 году впервые за последние годы произошло повышение численности подростков на 3,7% и составило 69441 чел.</w:t>
      </w:r>
    </w:p>
    <w:p w:rsidR="00512540" w:rsidRDefault="00512540">
      <w:pPr>
        <w:spacing w:before="220" w:after="1" w:line="220" w:lineRule="atLeast"/>
        <w:ind w:firstLine="540"/>
        <w:jc w:val="both"/>
      </w:pPr>
      <w:r>
        <w:rPr>
          <w:rFonts w:ascii="Calibri" w:hAnsi="Calibri" w:cs="Calibri"/>
        </w:rPr>
        <w:t xml:space="preserve">Оказание первичной медико-санитарной помощи в Новосибирской области осуществляют 63 поликлинических отделения медицинских организаций. Доля детских поликлиник и детских поликлинических отделений медицинских организаций Новосибирской области, дооснащенных медицинскими изделиями с целью приведения их в соответствие с требованиями </w:t>
      </w:r>
      <w:hyperlink r:id="rId1124" w:history="1">
        <w:r>
          <w:rPr>
            <w:rFonts w:ascii="Calibri" w:hAnsi="Calibri" w:cs="Calibri"/>
            <w:color w:val="0000FF"/>
          </w:rPr>
          <w:t>приказа</w:t>
        </w:r>
      </w:hyperlink>
      <w:r>
        <w:rPr>
          <w:rFonts w:ascii="Calibri" w:hAnsi="Calibri" w:cs="Calibri"/>
        </w:rPr>
        <w:t xml:space="preserve"> Минздрава России от 07.03.2018 N 92н "Об утверждении положения об организации оказания первичной медико-санитарной помощи детям", в 2017 году составила 0%.</w:t>
      </w:r>
    </w:p>
    <w:p w:rsidR="00512540" w:rsidRDefault="00512540">
      <w:pPr>
        <w:spacing w:after="1" w:line="220" w:lineRule="atLeast"/>
        <w:jc w:val="both"/>
      </w:pPr>
      <w:r>
        <w:rPr>
          <w:rFonts w:ascii="Calibri" w:hAnsi="Calibri" w:cs="Calibri"/>
        </w:rPr>
        <w:t xml:space="preserve">(в ред. </w:t>
      </w:r>
      <w:hyperlink r:id="rId112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07.08.2018 N 328-п)</w:t>
      </w:r>
    </w:p>
    <w:p w:rsidR="00512540" w:rsidRDefault="00512540">
      <w:pPr>
        <w:spacing w:before="220" w:after="1" w:line="220" w:lineRule="atLeast"/>
        <w:ind w:firstLine="540"/>
        <w:jc w:val="both"/>
      </w:pPr>
      <w:r>
        <w:rPr>
          <w:rFonts w:ascii="Calibri" w:hAnsi="Calibri" w:cs="Calibri"/>
        </w:rPr>
        <w:t>В 2017 году количество посещений медицинских организаций, оказывающих медицинскую помощь в амбулаторных условиях, детьми в возрасте от 0 до 17 лет составило 8,4 млн. посещений, в том числе доля посещений с профилактической и иными целями детьми в возрасте 0 - 17 лет составила 48,8%, или 4,1 млн. посещений. В дневных стационарах медицинских организаций, оказывающих медицинскую помощь в амбулаторных условиях, пролечено 8113 детей, или 1,46% детей в возрасте 0 - 17 лет от общей численности детского населения.</w:t>
      </w:r>
    </w:p>
    <w:p w:rsidR="00512540" w:rsidRDefault="00512540">
      <w:pPr>
        <w:spacing w:before="220" w:after="1" w:line="220" w:lineRule="atLeast"/>
        <w:ind w:firstLine="540"/>
        <w:jc w:val="both"/>
      </w:pPr>
      <w:r>
        <w:rPr>
          <w:rFonts w:ascii="Calibri" w:hAnsi="Calibri" w:cs="Calibri"/>
        </w:rPr>
        <w:t xml:space="preserve">В 2017 году Новосибирская область участвовала в федеральном проекте "Бережливая поликлиника". В одном детском поликлиническом отделении реализованы организационно-планировочные решения внутренних пространств, обеспечивающих комфортность пребывания </w:t>
      </w:r>
      <w:r>
        <w:rPr>
          <w:rFonts w:ascii="Calibri" w:hAnsi="Calibri" w:cs="Calibri"/>
        </w:rPr>
        <w:lastRenderedPageBreak/>
        <w:t>детей, что составило 1,59% от общего количества детских поликлинических отделений Новосибирской области.</w:t>
      </w:r>
    </w:p>
    <w:p w:rsidR="00512540" w:rsidRDefault="00512540">
      <w:pPr>
        <w:spacing w:after="1" w:line="220" w:lineRule="atLeast"/>
        <w:jc w:val="both"/>
      </w:pPr>
      <w:r>
        <w:rPr>
          <w:rFonts w:ascii="Calibri" w:hAnsi="Calibri" w:cs="Calibri"/>
        </w:rPr>
        <w:t xml:space="preserve">(в ред. </w:t>
      </w:r>
      <w:hyperlink r:id="rId112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07.08.2018 N 328-п)</w:t>
      </w:r>
    </w:p>
    <w:p w:rsidR="00512540" w:rsidRDefault="00512540">
      <w:pPr>
        <w:spacing w:before="220" w:after="1" w:line="220" w:lineRule="atLeast"/>
        <w:ind w:firstLine="540"/>
        <w:jc w:val="both"/>
      </w:pPr>
      <w:r>
        <w:rPr>
          <w:rFonts w:ascii="Calibri" w:hAnsi="Calibri" w:cs="Calibri"/>
        </w:rPr>
        <w:t xml:space="preserve">На территории Новосибирской области медицинские осмотры несовершеннолетних проводятся в соответствии с </w:t>
      </w:r>
      <w:hyperlink r:id="rId1127"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 В 2017 году на территории Новосибирской области профилактическими осмотрами охвачено 413 494 несовершеннолетних, что на 830 больше, чем в 2016 году (412 664 чел.).</w:t>
      </w:r>
    </w:p>
    <w:p w:rsidR="00512540" w:rsidRDefault="00512540">
      <w:pPr>
        <w:spacing w:before="220" w:after="1" w:line="220" w:lineRule="atLeast"/>
        <w:ind w:firstLine="540"/>
        <w:jc w:val="both"/>
      </w:pPr>
      <w:r>
        <w:rPr>
          <w:rFonts w:ascii="Calibri" w:hAnsi="Calibri" w:cs="Calibri"/>
        </w:rPr>
        <w:t xml:space="preserve">Диспансеризация пребывающих в стационарных учреждениях детей-сирот и детей, находящихся в трудной жизненной ситуации, в том числе детей, оставшихся без попечения родителей, проводится в соответствии с </w:t>
      </w:r>
      <w:hyperlink r:id="rId1128"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и детей, находящихся в трудной жизненной ситуации", совместным </w:t>
      </w:r>
      <w:hyperlink r:id="rId1129" w:history="1">
        <w:r>
          <w:rPr>
            <w:rFonts w:ascii="Calibri" w:hAnsi="Calibri" w:cs="Calibri"/>
            <w:color w:val="0000FF"/>
          </w:rPr>
          <w:t>приказом</w:t>
        </w:r>
      </w:hyperlink>
      <w:r>
        <w:rPr>
          <w:rFonts w:ascii="Calibri" w:hAnsi="Calibri" w:cs="Calibri"/>
        </w:rPr>
        <w:t xml:space="preserve"> министерства здравоохранения Новосибирской области, министерства социального развития Новосибирской области и министерства образования, науки и инновационной политики Новосибирской области от 23.05.2013 N 1666/1372/549 "О проведении диспансеризации пребывающих в стационарных учреждениях детей-сирот и детей, находящихся в трудной жизненной ситуации, в том числе детей, оставшихся без попечения родителей". В 2017 году диспансеризацией охвачено 2970 детей. Количество осмотренных детей в данной группе уменьшилось на 9,2% по сравнению с 2016 годом, что связано с ростом числа детей-сирот, которые были усыновлены (удочерены) и поэтому выбыли из стационарных учреждений.</w:t>
      </w:r>
    </w:p>
    <w:p w:rsidR="00512540" w:rsidRDefault="00512540">
      <w:pPr>
        <w:spacing w:before="220" w:after="1" w:line="220" w:lineRule="atLeast"/>
        <w:ind w:firstLine="540"/>
        <w:jc w:val="both"/>
      </w:pPr>
      <w:r>
        <w:rPr>
          <w:rFonts w:ascii="Calibri" w:hAnsi="Calibri" w:cs="Calibri"/>
        </w:rPr>
        <w:t>Распределение детей-сирот и детей, находящихся в трудной жизненной ситуации, по группам здоровья по результатам диспансеризации: I группа - 6,54%, II группа - 29,83%, III группа - 41,21%, IV группа - 1,04%, V группа - 20,33%.</w:t>
      </w:r>
    </w:p>
    <w:p w:rsidR="00512540" w:rsidRDefault="00512540">
      <w:pPr>
        <w:spacing w:before="220" w:after="1" w:line="220" w:lineRule="atLeast"/>
        <w:ind w:firstLine="540"/>
        <w:jc w:val="both"/>
      </w:pPr>
      <w:r>
        <w:rPr>
          <w:rFonts w:ascii="Calibri" w:hAnsi="Calibri" w:cs="Calibri"/>
        </w:rPr>
        <w:t>В структуре общей заболеваемости указанной группы детей преобладали: психические расстройства (21,78%), болезни костно-мышечной системы (15,79%), болезни глаза и его придаточного аппарата (15,06%), болезни нервной системы (6,61%), органов пищеварения (8,67%), а также врожденные аномалии развития (6,8%).</w:t>
      </w:r>
    </w:p>
    <w:p w:rsidR="00512540" w:rsidRDefault="00512540">
      <w:pPr>
        <w:spacing w:before="220" w:after="1" w:line="220" w:lineRule="atLeast"/>
        <w:ind w:firstLine="540"/>
        <w:jc w:val="both"/>
      </w:pPr>
      <w:r>
        <w:rPr>
          <w:rFonts w:ascii="Calibri" w:hAnsi="Calibri" w:cs="Calibri"/>
        </w:rPr>
        <w:t>По результатам настоящей диспансеризации 353 детям были проведены дополнительные консультации и исследования в амбулаторных условиях и условиях дневного стационара, 3 детям были проведены дополнительные консультации и исследования в стационарных условиях, 1926 детям было проведено лечение в амбулаторных условиях и условиях дневного стационара, 4 детям было проведено лечение в стационарных условиях.</w:t>
      </w:r>
    </w:p>
    <w:p w:rsidR="00512540" w:rsidRDefault="00512540">
      <w:pPr>
        <w:spacing w:before="220" w:after="1" w:line="220" w:lineRule="atLeast"/>
        <w:ind w:firstLine="540"/>
        <w:jc w:val="both"/>
      </w:pPr>
      <w:r>
        <w:rPr>
          <w:rFonts w:ascii="Calibri" w:hAnsi="Calibri" w:cs="Calibri"/>
        </w:rPr>
        <w:t>640 детям проведена медицинская реабилитация в амбулаторных условиях и в условиях дневного стационара, 1 ребенку проведена медицинская реабилитация и санаторно-курортное лечение в стационарных условиях.</w:t>
      </w:r>
    </w:p>
    <w:p w:rsidR="00512540" w:rsidRDefault="00512540">
      <w:pPr>
        <w:spacing w:before="220" w:after="1" w:line="220" w:lineRule="atLeast"/>
        <w:ind w:firstLine="540"/>
        <w:jc w:val="both"/>
      </w:pPr>
      <w:r>
        <w:rPr>
          <w:rFonts w:ascii="Calibri" w:hAnsi="Calibri" w:cs="Calibri"/>
        </w:rPr>
        <w:t>В числе детей-сирот, прошедших диспансеризацию, 455 детей - дети-инвалиды.</w:t>
      </w:r>
    </w:p>
    <w:p w:rsidR="00512540" w:rsidRDefault="00512540">
      <w:pPr>
        <w:spacing w:before="220" w:after="1" w:line="220" w:lineRule="atLeast"/>
        <w:ind w:firstLine="540"/>
        <w:jc w:val="both"/>
      </w:pPr>
      <w:r>
        <w:rPr>
          <w:rFonts w:ascii="Calibri" w:hAnsi="Calibri" w:cs="Calibri"/>
        </w:rPr>
        <w:t xml:space="preserve">Диспансеризация сирот, оставшихся без попечения родителей, усыновленных (удочеренных), принятых под опеку (попечительство), в приемную или патронатную семью, проводится в соответствии с </w:t>
      </w:r>
      <w:hyperlink r:id="rId1130"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hyperlink r:id="rId1131" w:history="1">
        <w:r>
          <w:rPr>
            <w:rFonts w:ascii="Calibri" w:hAnsi="Calibri" w:cs="Calibri"/>
            <w:color w:val="0000FF"/>
          </w:rPr>
          <w:t>приказом</w:t>
        </w:r>
      </w:hyperlink>
      <w:r>
        <w:rPr>
          <w:rFonts w:ascii="Calibri" w:hAnsi="Calibri" w:cs="Calibri"/>
        </w:rPr>
        <w:t xml:space="preserve"> министерства здравоохранения Новосибирской области и министерства социального развития Новосибирской области от 21.07.2017 N 1724/635 "О проведении диспансеризации детей-сирот и детей, оставшихся без попечения родителей, в том числе усыновленных (удочеренных), принятых под </w:t>
      </w:r>
      <w:r>
        <w:rPr>
          <w:rFonts w:ascii="Calibri" w:hAnsi="Calibri" w:cs="Calibri"/>
        </w:rPr>
        <w:lastRenderedPageBreak/>
        <w:t>опеку (попечительство), в приемную или патронатную семью". В 2017 году диспансеризацией охвачено 8228 детей.</w:t>
      </w:r>
    </w:p>
    <w:p w:rsidR="00512540" w:rsidRDefault="00512540">
      <w:pPr>
        <w:spacing w:before="220" w:after="1" w:line="220" w:lineRule="atLeast"/>
        <w:ind w:firstLine="540"/>
        <w:jc w:val="both"/>
      </w:pPr>
      <w:r>
        <w:rPr>
          <w:rFonts w:ascii="Calibri" w:hAnsi="Calibri" w:cs="Calibri"/>
        </w:rPr>
        <w:t>Распределение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по группам здоровья: I группа - 16,67%, II группа - 40,98%, III группа - 38,81%, IV группа - 0,74%, V группа - 2,78%.</w:t>
      </w:r>
    </w:p>
    <w:p w:rsidR="00512540" w:rsidRDefault="00512540">
      <w:pPr>
        <w:spacing w:before="220" w:after="1" w:line="220" w:lineRule="atLeast"/>
        <w:ind w:firstLine="540"/>
        <w:jc w:val="both"/>
      </w:pPr>
      <w:r>
        <w:rPr>
          <w:rFonts w:ascii="Calibri" w:hAnsi="Calibri" w:cs="Calibri"/>
        </w:rPr>
        <w:t>В структуре общей заболеваемости данной группы детей преобладали: болезни костно-мышечной системы (19,08%), болезни глаза и его придаточного аппарата (18,39%), органов пищеварения (15,65%), болезни органов дыхания (7,31%), психические расстройства (8,06%), а также заболевания эндокринной системы (9,5%).</w:t>
      </w:r>
    </w:p>
    <w:p w:rsidR="00512540" w:rsidRDefault="00512540">
      <w:pPr>
        <w:spacing w:before="220" w:after="1" w:line="220" w:lineRule="atLeast"/>
        <w:ind w:firstLine="540"/>
        <w:jc w:val="both"/>
      </w:pPr>
      <w:r>
        <w:rPr>
          <w:rFonts w:ascii="Calibri" w:hAnsi="Calibri" w:cs="Calibri"/>
        </w:rPr>
        <w:t>По результатам настоящей диспансеризации 666 детям были проведены дополнительные консультации и исследования в амбулаторных условиях и условиях дневного стационара, 11 детям были проведены дополнительные консультации и исследования в стационарных условиях, 5813 детям было проведено лечение в амбулаторных условиях и условиях дневного стационара, 10 детям проведено лечение в стационарных условиях.</w:t>
      </w:r>
    </w:p>
    <w:p w:rsidR="00512540" w:rsidRDefault="00512540">
      <w:pPr>
        <w:spacing w:before="220" w:after="1" w:line="220" w:lineRule="atLeast"/>
        <w:ind w:firstLine="540"/>
        <w:jc w:val="both"/>
      </w:pPr>
      <w:r>
        <w:rPr>
          <w:rFonts w:ascii="Calibri" w:hAnsi="Calibri" w:cs="Calibri"/>
        </w:rPr>
        <w:t>721 ребенку проведена медицинская реабилитация в амбулаторных условиях и в условиях дневного стационара, 6 детям проведена медицинская реабилитация и (или) санаторно-курортное лечение в стационарных условиях.</w:t>
      </w:r>
    </w:p>
    <w:p w:rsidR="00512540" w:rsidRDefault="00512540">
      <w:pPr>
        <w:spacing w:before="220" w:after="1" w:line="220" w:lineRule="atLeast"/>
        <w:ind w:firstLine="540"/>
        <w:jc w:val="both"/>
      </w:pPr>
      <w:r>
        <w:rPr>
          <w:rFonts w:ascii="Calibri" w:hAnsi="Calibri" w:cs="Calibri"/>
        </w:rPr>
        <w:t>В числе детей-сирот, прошедших диспансеризацию, 229 детей-инвалидов.</w:t>
      </w:r>
    </w:p>
    <w:p w:rsidR="00512540" w:rsidRDefault="00512540">
      <w:pPr>
        <w:spacing w:before="220" w:after="1" w:line="220" w:lineRule="atLeast"/>
        <w:ind w:firstLine="540"/>
        <w:jc w:val="both"/>
      </w:pPr>
      <w:r>
        <w:rPr>
          <w:rFonts w:ascii="Calibri" w:hAnsi="Calibri" w:cs="Calibri"/>
        </w:rPr>
        <w:t>Показатель общей заболеваемости детей в возрасте от 0 до 14 лет на территории Новосибирской области в 2017 году незначительно снизился (- 0,89%) в сравнении с 2016 годом. Данная тенденция прослеживается в течение последних трех лет. Заболеваемость детей первого года жизни на протяжении последних трех лет остается практически на одном уровне. Уровень заболеваемости детей до 14 лет превышает значения в среднем по территории Российской Федерации, что можно объяснить выполнением Порядка проведения профилактических осмотров детей (</w:t>
      </w:r>
      <w:hyperlink r:id="rId1132" w:history="1">
        <w:r>
          <w:rPr>
            <w:rFonts w:ascii="Calibri" w:hAnsi="Calibri" w:cs="Calibri"/>
            <w:color w:val="0000FF"/>
          </w:rPr>
          <w:t>приказ</w:t>
        </w:r>
      </w:hyperlink>
      <w:r>
        <w:rPr>
          <w:rFonts w:ascii="Calibri" w:hAnsi="Calibri" w:cs="Calibri"/>
        </w:rPr>
        <w:t xml:space="preserve"> Минздрава России от 10.08.2017 N 514н). Общая заболеваемость подростков также имеет тенденцию к снижению (- 1,8% по сравнению с 2016 г.)</w:t>
      </w:r>
    </w:p>
    <w:p w:rsidR="00512540" w:rsidRDefault="00512540">
      <w:pPr>
        <w:spacing w:before="220" w:after="1" w:line="220" w:lineRule="atLeast"/>
        <w:ind w:firstLine="540"/>
        <w:jc w:val="both"/>
      </w:pPr>
      <w:r>
        <w:rPr>
          <w:rFonts w:ascii="Calibri" w:hAnsi="Calibri" w:cs="Calibri"/>
        </w:rPr>
        <w:t>Нозологическая структура общей заболеваемости детей на протяжении последних трех лет практически без изменений. В структуре общей заболеваемости детей преобладает заболеваемость в классе "болезни органов дыхания" (63,1%), что в большей степени обусловлено острыми респираторными вирусными заболеваниями, на втором месте - "инфекционные болезни", "болезни органов пищеварения" (4,5%), на третьем - "травмы и отравления", "болезни глаза и его придаточного аппарата" (4,1%). Благоприятной тенденцией является снижение удельного веса травм в структуре детской заболеваемости. Другие классы болезней регистрируются с частотой менее 4%.</w:t>
      </w:r>
    </w:p>
    <w:p w:rsidR="00512540" w:rsidRDefault="00512540">
      <w:pPr>
        <w:spacing w:before="220" w:after="1" w:line="220" w:lineRule="atLeast"/>
        <w:ind w:firstLine="540"/>
        <w:jc w:val="both"/>
      </w:pPr>
      <w:r>
        <w:rPr>
          <w:rFonts w:ascii="Calibri" w:hAnsi="Calibri" w:cs="Calibri"/>
        </w:rPr>
        <w:t>Структура общей заболеваемости подростков в динамике также существенно не меняется. Стабильно превалируют болезни органов дыхания (41,5%), на втором месте - болезни глаза и его придаточного аппарата (8,8%), на третьем месте в этом году вышли травмы и отравления (7,9%), на четвертом - болезни костно-мышечной системы (6,4%), на пятом - болезни органов пищеварения (6,1%).</w:t>
      </w:r>
    </w:p>
    <w:p w:rsidR="00512540" w:rsidRDefault="00512540">
      <w:pPr>
        <w:spacing w:before="220" w:after="1" w:line="220" w:lineRule="atLeast"/>
        <w:ind w:firstLine="540"/>
        <w:jc w:val="both"/>
      </w:pPr>
      <w:r>
        <w:rPr>
          <w:rFonts w:ascii="Calibri" w:hAnsi="Calibri" w:cs="Calibri"/>
        </w:rPr>
        <w:t>В структуре заболеваемости детей первого года жизни, как и в других возрастных группах, превалируют болезни органов дыхания. Рост заболеваемости регистрируется по многим нозологическим классам, так, за три года: болезни глаза на 18,8%, болезни кожи на 23,9%, болезни мочеполовой системы на 14,9%. В 2017 году отмечается рост врожденных пороков развития на 5,9% и некоторое снижение уровня травматизма данной категории детей.</w:t>
      </w:r>
    </w:p>
    <w:p w:rsidR="00512540" w:rsidRDefault="00512540">
      <w:pPr>
        <w:spacing w:before="220" w:after="1" w:line="220" w:lineRule="atLeast"/>
        <w:ind w:firstLine="540"/>
        <w:jc w:val="both"/>
      </w:pPr>
      <w:r>
        <w:rPr>
          <w:rFonts w:ascii="Calibri" w:hAnsi="Calibri" w:cs="Calibri"/>
        </w:rPr>
        <w:lastRenderedPageBreak/>
        <w:t xml:space="preserve">Показатель общей детской инвалидности вырос на 4,6% и составил </w:t>
      </w:r>
      <w:r w:rsidRPr="00E83E97">
        <w:rPr>
          <w:position w:val="-6"/>
        </w:rPr>
        <w:pict>
          <v:shape id="_x0000_i1025" style="width:41.3pt;height:17.55pt" coordsize="" o:spt="100" adj="0,,0" path="" filled="f" stroked="f">
            <v:stroke joinstyle="miter"/>
            <v:imagedata r:id="rId1133" o:title="base_23601_141761_32768"/>
            <v:formulas/>
            <v:path o:connecttype="segments"/>
          </v:shape>
        </w:pict>
      </w:r>
      <w:r>
        <w:rPr>
          <w:rFonts w:ascii="Calibri" w:hAnsi="Calibri" w:cs="Calibri"/>
        </w:rPr>
        <w:t>, что можно объяснить новыми подходами в установлении статуса "ребенок-инвалид" специалистами Главного Бюро медико-социальной экспертизы.</w:t>
      </w:r>
    </w:p>
    <w:p w:rsidR="00512540" w:rsidRDefault="00512540">
      <w:pPr>
        <w:spacing w:before="220" w:after="1" w:line="220" w:lineRule="atLeast"/>
        <w:ind w:firstLine="540"/>
        <w:jc w:val="both"/>
      </w:pPr>
      <w:r>
        <w:rPr>
          <w:rFonts w:ascii="Calibri" w:hAnsi="Calibri" w:cs="Calibri"/>
        </w:rPr>
        <w:t>В структуре детской инвалидности стабильно превалируют психические расстройства и расстройства поведения (29%), болезни нервной системы (19,8%) и врожденные аномалии (12%). Среди соматических заболеваний, обуславливающих инвалидность в детском возрасте, превалируют болезни эндокринной системы (7,9%), болезни уха и сосцевидного отростка (8,3%), болезни костно-мышечной системы и соединительной ткани (2,1%).</w:t>
      </w:r>
    </w:p>
    <w:p w:rsidR="00512540" w:rsidRDefault="00512540">
      <w:pPr>
        <w:spacing w:before="220" w:after="1" w:line="220" w:lineRule="atLeast"/>
        <w:ind w:firstLine="540"/>
        <w:jc w:val="both"/>
      </w:pPr>
      <w:r>
        <w:rPr>
          <w:rFonts w:ascii="Calibri" w:hAnsi="Calibri" w:cs="Calibri"/>
        </w:rPr>
        <w:t>С целью снижения показателя детской инвалидности проводятся следующие мероприятия:</w:t>
      </w:r>
    </w:p>
    <w:p w:rsidR="00512540" w:rsidRDefault="00512540">
      <w:pPr>
        <w:spacing w:before="220" w:after="1" w:line="220" w:lineRule="atLeast"/>
        <w:ind w:firstLine="540"/>
        <w:jc w:val="both"/>
      </w:pPr>
      <w:r>
        <w:rPr>
          <w:rFonts w:ascii="Calibri" w:hAnsi="Calibri" w:cs="Calibri"/>
        </w:rPr>
        <w:t>обеспечение круглогодичного оздоровления, отдыха и занятости детей в Новосибирской области;</w:t>
      </w:r>
    </w:p>
    <w:p w:rsidR="00512540" w:rsidRDefault="00512540">
      <w:pPr>
        <w:spacing w:before="220" w:after="1" w:line="220" w:lineRule="atLeast"/>
        <w:ind w:firstLine="540"/>
        <w:jc w:val="both"/>
      </w:pPr>
      <w:r>
        <w:rPr>
          <w:rFonts w:ascii="Calibri" w:hAnsi="Calibri" w:cs="Calibri"/>
        </w:rPr>
        <w:t>обеспечение охвата диспансерным наблюдением детей и подростков не менее 93,5% от подлежащих диспансерному наблюдению;</w:t>
      </w:r>
    </w:p>
    <w:p w:rsidR="00512540" w:rsidRDefault="00512540">
      <w:pPr>
        <w:spacing w:before="220" w:after="1" w:line="220" w:lineRule="atLeast"/>
        <w:ind w:firstLine="540"/>
        <w:jc w:val="both"/>
      </w:pPr>
      <w:r>
        <w:rPr>
          <w:rFonts w:ascii="Calibri" w:hAnsi="Calibri" w:cs="Calibri"/>
        </w:rPr>
        <w:t>оказание высокотехнологичных видов медицинской помощи детям и подросткам в научно-исследовательских институтах и центрах Минздрава России;</w:t>
      </w:r>
    </w:p>
    <w:p w:rsidR="00512540" w:rsidRDefault="00512540">
      <w:pPr>
        <w:spacing w:before="220" w:after="1" w:line="220" w:lineRule="atLeast"/>
        <w:ind w:firstLine="540"/>
        <w:jc w:val="both"/>
      </w:pPr>
      <w:r>
        <w:rPr>
          <w:rFonts w:ascii="Calibri" w:hAnsi="Calibri" w:cs="Calibri"/>
        </w:rPr>
        <w:t>организация комплексной реабилитации детей и подростков согласно разработанным индивидуальным программам реабилитации (ИПР).</w:t>
      </w:r>
    </w:p>
    <w:p w:rsidR="00512540" w:rsidRDefault="00512540">
      <w:pPr>
        <w:spacing w:before="220" w:after="1" w:line="220" w:lineRule="atLeast"/>
        <w:ind w:firstLine="540"/>
        <w:jc w:val="both"/>
      </w:pPr>
      <w:r>
        <w:rPr>
          <w:rFonts w:ascii="Calibri" w:hAnsi="Calibri" w:cs="Calibri"/>
        </w:rPr>
        <w:t>В 2017 году показатель детской смертности в возрастной группе от 0 до 4-х лет снизился на 21,6%, в возрастной группе от 0 до 17 лет - на 13,9%.</w:t>
      </w:r>
    </w:p>
    <w:p w:rsidR="00512540" w:rsidRDefault="00512540">
      <w:pPr>
        <w:spacing w:before="220" w:after="1" w:line="220" w:lineRule="atLeast"/>
        <w:ind w:firstLine="540"/>
        <w:jc w:val="both"/>
      </w:pPr>
      <w:r>
        <w:rPr>
          <w:rFonts w:ascii="Calibri" w:hAnsi="Calibri" w:cs="Calibri"/>
        </w:rPr>
        <w:t>В структуре смертности детей от 1 до 17 лет в 2017 году отмечается рост в 2 раза удельного веса врожденных пороков развития по сравнению с 2015 годом (с 5,7% до 12%), при этом отмечается снижение удельного веса смертности от внешних причин - с 49,3% до 36,6%, болезней нервной системы - с 7,9% до 6,2%. Также увеличился удельный вес класса "Прочие причины", при анализе которого выявлено увеличение случаев смерти детей от некурабельных заболеваний обмена веществ (мукополисахаридоз III типа, муколипидоз, муковисцидоз), также увеличились случаи смерти детей от тяжелой патологии сердечно-сосудистой системы (кардиомиопатия, мальформация сосудов головного мозга, инфаркт миокарда).</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12 является повышение доступности и качества первичной медико-санитарной помощи детям в Новосибирской области в рамках софинансирования из федерального бюджета расходов, направленных на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Для достижения цели Подпрограммы 12 Программы необходимо решение следующей задачи:</w:t>
      </w:r>
    </w:p>
    <w:p w:rsidR="00512540" w:rsidRDefault="00512540">
      <w:pPr>
        <w:spacing w:before="220" w:after="1" w:line="220" w:lineRule="atLeast"/>
        <w:ind w:firstLine="540"/>
        <w:jc w:val="both"/>
      </w:pPr>
      <w:r>
        <w:rPr>
          <w:rFonts w:ascii="Calibri" w:hAnsi="Calibri" w:cs="Calibri"/>
        </w:rPr>
        <w:t>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12 являются:</w:t>
      </w:r>
    </w:p>
    <w:p w:rsidR="00512540" w:rsidRDefault="00512540">
      <w:pPr>
        <w:spacing w:before="220" w:after="1" w:line="220" w:lineRule="atLeast"/>
        <w:ind w:firstLine="540"/>
        <w:jc w:val="both"/>
      </w:pPr>
      <w:r>
        <w:rPr>
          <w:rFonts w:ascii="Calibri" w:hAnsi="Calibri" w:cs="Calibri"/>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(процент);</w:t>
      </w:r>
    </w:p>
    <w:p w:rsidR="00512540" w:rsidRDefault="00512540">
      <w:pPr>
        <w:spacing w:after="1" w:line="220" w:lineRule="atLeast"/>
        <w:jc w:val="both"/>
      </w:pPr>
      <w:r>
        <w:rPr>
          <w:rFonts w:ascii="Calibri" w:hAnsi="Calibri" w:cs="Calibri"/>
        </w:rPr>
        <w:t xml:space="preserve">(в ред. </w:t>
      </w:r>
      <w:hyperlink r:id="rId113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lastRenderedPageBreak/>
        <w:t>доля посещений детьми медицинских организаций с профилактическими целями (процент);</w:t>
      </w:r>
    </w:p>
    <w:p w:rsidR="00512540" w:rsidRDefault="00512540">
      <w:pPr>
        <w:spacing w:after="1" w:line="220" w:lineRule="atLeast"/>
        <w:jc w:val="both"/>
      </w:pPr>
      <w:r>
        <w:rPr>
          <w:rFonts w:ascii="Calibri" w:hAnsi="Calibri" w:cs="Calibri"/>
        </w:rPr>
        <w:t xml:space="preserve">(в ред. </w:t>
      </w:r>
      <w:hyperlink r:id="rId113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28.10.2019 N 410-п)</w:t>
      </w:r>
    </w:p>
    <w:p w:rsidR="00512540" w:rsidRDefault="00512540">
      <w:pPr>
        <w:spacing w:before="220" w:after="1" w:line="220" w:lineRule="atLeast"/>
        <w:ind w:firstLine="540"/>
        <w:jc w:val="both"/>
      </w:pPr>
      <w:r>
        <w:rPr>
          <w:rFonts w:ascii="Calibri" w:hAnsi="Calibri" w:cs="Calibri"/>
        </w:rPr>
        <w:t xml:space="preserve">абзацы седьмой - восьмой утратили силу. - </w:t>
      </w:r>
      <w:hyperlink r:id="rId1136"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(процент);</w:t>
      </w:r>
    </w:p>
    <w:p w:rsidR="00512540" w:rsidRDefault="00512540">
      <w:pPr>
        <w:spacing w:after="1" w:line="220" w:lineRule="atLeast"/>
        <w:jc w:val="both"/>
      </w:pPr>
      <w:r>
        <w:rPr>
          <w:rFonts w:ascii="Calibri" w:hAnsi="Calibri" w:cs="Calibri"/>
        </w:rPr>
        <w:t xml:space="preserve">(абзац введен </w:t>
      </w:r>
      <w:hyperlink r:id="rId1137"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13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Цели, задачи и плановые значения целевых индикаторов Подпрограммы 12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Подпрограмма 12 направлена на предоставление детям медицинской помощи в амбулаторных условиях с применением современного медицинского оборудования (изделий) для диагностики и лечения, что позволит своевременно выявить и лечить заболевания, снизить факторы риска их развития. В целях положительной мотивации детей и их родителей при нахождении их в детских поликлиниках и детских поликлинических отделениях медицинских организаций (</w:t>
      </w:r>
      <w:hyperlink w:anchor="P16750" w:history="1">
        <w:r>
          <w:rPr>
            <w:rFonts w:ascii="Calibri" w:hAnsi="Calibri" w:cs="Calibri"/>
            <w:color w:val="0000FF"/>
          </w:rPr>
          <w:t>приложение N 1</w:t>
        </w:r>
      </w:hyperlink>
      <w:r>
        <w:rPr>
          <w:rFonts w:ascii="Calibri" w:hAnsi="Calibri" w:cs="Calibri"/>
        </w:rPr>
        <w:t xml:space="preserve"> к Подпрограмме 12) будет обеспечена комфортность их пребывания.</w:t>
      </w:r>
    </w:p>
    <w:p w:rsidR="00512540" w:rsidRDefault="00512540">
      <w:pPr>
        <w:spacing w:before="220" w:after="1" w:line="220" w:lineRule="atLeast"/>
        <w:ind w:firstLine="540"/>
        <w:jc w:val="both"/>
      </w:pPr>
      <w:r>
        <w:rPr>
          <w:rFonts w:ascii="Calibri" w:hAnsi="Calibri" w:cs="Calibri"/>
        </w:rPr>
        <w:t>Подпрограмма 12 включает в себя задачу:</w:t>
      </w:r>
    </w:p>
    <w:p w:rsidR="00512540" w:rsidRDefault="00512540">
      <w:pPr>
        <w:spacing w:before="220" w:after="1" w:line="220" w:lineRule="atLeast"/>
        <w:ind w:firstLine="540"/>
        <w:jc w:val="both"/>
      </w:pPr>
      <w:r>
        <w:rPr>
          <w:rFonts w:ascii="Calibri" w:hAnsi="Calibri" w:cs="Calibri"/>
        </w:rPr>
        <w:t>создание комфортных условий пребывания детей и родителей в детских поликлиниках и детских поликлинических отделениях медицинских организаций, подведомственных 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выделяются основные мероприятия:</w:t>
      </w:r>
    </w:p>
    <w:p w:rsidR="00512540" w:rsidRDefault="00512540">
      <w:pPr>
        <w:spacing w:after="1" w:line="220" w:lineRule="atLeast"/>
        <w:jc w:val="both"/>
      </w:pPr>
      <w:r>
        <w:rPr>
          <w:rFonts w:ascii="Calibri" w:hAnsi="Calibri" w:cs="Calibri"/>
        </w:rPr>
        <w:t xml:space="preserve">(в ред. </w:t>
      </w:r>
      <w:hyperlink r:id="rId113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Новосибирской области. Указанное мероприятие направлено на:</w:t>
      </w:r>
    </w:p>
    <w:p w:rsidR="00512540" w:rsidRDefault="00512540">
      <w:pPr>
        <w:spacing w:before="220" w:after="1" w:line="220" w:lineRule="atLeast"/>
        <w:ind w:firstLine="540"/>
        <w:jc w:val="both"/>
      </w:pPr>
      <w:r>
        <w:rPr>
          <w:rFonts w:ascii="Calibri" w:hAnsi="Calibri" w:cs="Calibri"/>
        </w:rPr>
        <w:t xml:space="preserve">дооснащение детских поликлиник и детских поликлинических отделений медицинских организаций медицинским оборудованием (изделиями) с целью приведения их в соответствие с требованиями </w:t>
      </w:r>
      <w:hyperlink r:id="rId1140" w:history="1">
        <w:r>
          <w:rPr>
            <w:rFonts w:ascii="Calibri" w:hAnsi="Calibri" w:cs="Calibri"/>
            <w:color w:val="0000FF"/>
          </w:rPr>
          <w:t>приказа</w:t>
        </w:r>
      </w:hyperlink>
      <w:r>
        <w:rPr>
          <w:rFonts w:ascii="Calibri" w:hAnsi="Calibri" w:cs="Calibri"/>
        </w:rPr>
        <w:t xml:space="preserve"> Минздрава России от 07.03.2018 N 92н "Об утверждении Положения об организации оказания первичной медико-санитарной помощи детям" (в соответствии с </w:t>
      </w:r>
      <w:hyperlink w:anchor="P17117" w:history="1">
        <w:r>
          <w:rPr>
            <w:rFonts w:ascii="Calibri" w:hAnsi="Calibri" w:cs="Calibri"/>
            <w:color w:val="0000FF"/>
          </w:rPr>
          <w:t>приложением N 2</w:t>
        </w:r>
      </w:hyperlink>
      <w:r>
        <w:rPr>
          <w:rFonts w:ascii="Calibri" w:hAnsi="Calibri" w:cs="Calibri"/>
        </w:rPr>
        <w:t xml:space="preserve"> к Подпрограмме 12);</w:t>
      </w:r>
    </w:p>
    <w:p w:rsidR="00512540" w:rsidRDefault="00512540">
      <w:pPr>
        <w:spacing w:before="220" w:after="1" w:line="220" w:lineRule="atLeast"/>
        <w:ind w:firstLine="540"/>
        <w:jc w:val="both"/>
      </w:pPr>
      <w:r>
        <w:rPr>
          <w:rFonts w:ascii="Calibri" w:hAnsi="Calibri" w:cs="Calibri"/>
        </w:rPr>
        <w:t>развитие профилактической направленности педиатрической службы (закупка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хронизации заболеваний);</w:t>
      </w:r>
    </w:p>
    <w:p w:rsidR="00512540" w:rsidRDefault="00512540">
      <w:pPr>
        <w:spacing w:before="220" w:after="1" w:line="220" w:lineRule="atLeast"/>
        <w:ind w:firstLine="540"/>
        <w:jc w:val="both"/>
      </w:pPr>
      <w:r>
        <w:rPr>
          <w:rFonts w:ascii="Calibri" w:hAnsi="Calibri" w:cs="Calibri"/>
        </w:rPr>
        <w:t>внедрение стационарозамещающих технологий в амбулаторном звене (закупка медицинских изделий позволит увеличить возможность использования стационарозамещающих технологий);</w:t>
      </w:r>
    </w:p>
    <w:p w:rsidR="00512540" w:rsidRDefault="00512540">
      <w:pPr>
        <w:spacing w:before="220" w:after="1" w:line="220" w:lineRule="atLeast"/>
        <w:ind w:firstLine="540"/>
        <w:jc w:val="both"/>
      </w:pPr>
      <w:r>
        <w:rPr>
          <w:rFonts w:ascii="Calibri" w:hAnsi="Calibri" w:cs="Calibri"/>
        </w:rPr>
        <w:lastRenderedPageBreak/>
        <w:t xml:space="preserve">реализацию организационно-планировочных решений внутренних пространств детских поликлиник и детских поликлинических отделений, обеспечивающих комфортность пребывания в них детей и родителей, в соответствии с </w:t>
      </w:r>
      <w:hyperlink w:anchor="P17300" w:history="1">
        <w:r>
          <w:rPr>
            <w:rFonts w:ascii="Calibri" w:hAnsi="Calibri" w:cs="Calibri"/>
            <w:color w:val="0000FF"/>
          </w:rPr>
          <w:t>приложением N 3</w:t>
        </w:r>
      </w:hyperlink>
      <w:r>
        <w:rPr>
          <w:rFonts w:ascii="Calibri" w:hAnsi="Calibri" w:cs="Calibri"/>
        </w:rPr>
        <w:t xml:space="preserve"> к Подпрограмме 12;</w:t>
      </w:r>
    </w:p>
    <w:p w:rsidR="00512540" w:rsidRDefault="00512540">
      <w:pPr>
        <w:spacing w:before="220" w:after="1" w:line="220" w:lineRule="atLeast"/>
        <w:ind w:firstLine="540"/>
        <w:jc w:val="both"/>
      </w:pPr>
      <w:r>
        <w:rPr>
          <w:rFonts w:ascii="Calibri" w:hAnsi="Calibri" w:cs="Calibri"/>
        </w:rPr>
        <w:t xml:space="preserve">подготовку помещений детских поликлиник и детских поликлинических отделений для установки приобретаемого медицинского оборудования (изделий) в соответствии с </w:t>
      </w:r>
      <w:hyperlink w:anchor="P18127" w:history="1">
        <w:r>
          <w:rPr>
            <w:rFonts w:ascii="Calibri" w:hAnsi="Calibri" w:cs="Calibri"/>
            <w:color w:val="0000FF"/>
          </w:rPr>
          <w:t>приложением N 4</w:t>
        </w:r>
      </w:hyperlink>
      <w:r>
        <w:rPr>
          <w:rFonts w:ascii="Calibri" w:hAnsi="Calibri" w:cs="Calibri"/>
        </w:rPr>
        <w:t xml:space="preserve"> к подпрограмме 12 (разработка проектно-сметной документации и проведение капитальных ремонтов в детских поликлинических отделениях медицинских организаций,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(в ред. </w:t>
      </w:r>
      <w:hyperlink r:id="rId114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07.08.2018 N 328-п)</w:t>
      </w:r>
    </w:p>
    <w:p w:rsidR="00512540" w:rsidRDefault="00512540">
      <w:pPr>
        <w:spacing w:before="220" w:after="1" w:line="220" w:lineRule="atLeast"/>
        <w:ind w:firstLine="540"/>
        <w:jc w:val="both"/>
      </w:pPr>
      <w:r>
        <w:rPr>
          <w:rFonts w:ascii="Calibri" w:hAnsi="Calibri" w:cs="Calibri"/>
        </w:rPr>
        <w:t xml:space="preserve">подготовку медицинских работников, имеющих соответствующий уровень образования и квалификации для работы с приобретаемым медицинским оборудованием (изделиями) в соответствии с </w:t>
      </w:r>
      <w:hyperlink w:anchor="P18426" w:history="1">
        <w:r>
          <w:rPr>
            <w:rFonts w:ascii="Calibri" w:hAnsi="Calibri" w:cs="Calibri"/>
            <w:color w:val="0000FF"/>
          </w:rPr>
          <w:t>приложением N 5</w:t>
        </w:r>
      </w:hyperlink>
      <w:r>
        <w:rPr>
          <w:rFonts w:ascii="Calibri" w:hAnsi="Calibri" w:cs="Calibri"/>
        </w:rPr>
        <w:t xml:space="preserve"> к подпрограмме 12.</w:t>
      </w:r>
    </w:p>
    <w:p w:rsidR="00512540" w:rsidRDefault="00512540">
      <w:pPr>
        <w:spacing w:after="1" w:line="220" w:lineRule="atLeast"/>
        <w:jc w:val="both"/>
      </w:pPr>
      <w:r>
        <w:rPr>
          <w:rFonts w:ascii="Calibri" w:hAnsi="Calibri" w:cs="Calibri"/>
        </w:rPr>
        <w:t xml:space="preserve">(абзац введен </w:t>
      </w:r>
      <w:hyperlink r:id="rId1142"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07.08.2018 N 328-п)</w:t>
      </w:r>
    </w:p>
    <w:p w:rsidR="00512540" w:rsidRDefault="00512540">
      <w:pPr>
        <w:spacing w:before="220" w:after="1" w:line="220" w:lineRule="atLeast"/>
        <w:ind w:firstLine="540"/>
        <w:jc w:val="both"/>
      </w:pPr>
      <w:r>
        <w:rPr>
          <w:rFonts w:ascii="Calibri" w:hAnsi="Calibri" w:cs="Calibri"/>
        </w:rPr>
        <w:t>С 2019 года мероприятие реализуется в рамках основного мероприятия "Региональный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p w:rsidR="00512540" w:rsidRDefault="00512540">
      <w:pPr>
        <w:spacing w:after="1" w:line="220" w:lineRule="atLeast"/>
        <w:jc w:val="both"/>
      </w:pPr>
      <w:r>
        <w:rPr>
          <w:rFonts w:ascii="Calibri" w:hAnsi="Calibri" w:cs="Calibri"/>
        </w:rPr>
        <w:t xml:space="preserve">(абзац введен </w:t>
      </w:r>
      <w:hyperlink r:id="rId1143"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w:t>
      </w:r>
      <w:hyperlink r:id="rId114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Региональный проект "Развитие детского здравоохранения Новосибирской области, включая создание современной инфраструктуры оказания медицинской помощи детям".</w:t>
      </w:r>
    </w:p>
    <w:p w:rsidR="00512540" w:rsidRDefault="00512540">
      <w:pPr>
        <w:spacing w:after="1" w:line="220" w:lineRule="atLeast"/>
        <w:jc w:val="both"/>
      </w:pPr>
      <w:r>
        <w:rPr>
          <w:rFonts w:ascii="Calibri" w:hAnsi="Calibri" w:cs="Calibri"/>
        </w:rPr>
        <w:t xml:space="preserve">(абзац введен </w:t>
      </w:r>
      <w:hyperlink r:id="rId1145"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 в ред. </w:t>
      </w:r>
      <w:hyperlink r:id="rId114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 xml:space="preserve">В рамках реализации национального проекта "Здравоохранение" начиная с 2019 года реализуются мероприятия, направленные на развитие материально-технической базы детских поликлиник и детских поликлинических отделений медицинских организаций Новосибирской области, в том числе на дооснащение современными медицинскими изделиями для диагностики и лечения, в соответствии с требованиями </w:t>
      </w:r>
      <w:hyperlink r:id="rId1147" w:history="1">
        <w:r>
          <w:rPr>
            <w:rFonts w:ascii="Calibri" w:hAnsi="Calibri" w:cs="Calibri"/>
            <w:color w:val="0000FF"/>
          </w:rPr>
          <w:t>приказа</w:t>
        </w:r>
      </w:hyperlink>
      <w:r>
        <w:rPr>
          <w:rFonts w:ascii="Calibri" w:hAnsi="Calibri" w:cs="Calibri"/>
        </w:rPr>
        <w:t xml:space="preserve"> Минздрава России от 07.03.2018 N 92н "Об утверждении Положения об организации оказания первичной медико-санитарной помощи детям".</w:t>
      </w:r>
    </w:p>
    <w:p w:rsidR="00512540" w:rsidRDefault="00512540">
      <w:pPr>
        <w:spacing w:after="1" w:line="220" w:lineRule="atLeast"/>
        <w:jc w:val="both"/>
      </w:pPr>
      <w:r>
        <w:rPr>
          <w:rFonts w:ascii="Calibri" w:hAnsi="Calibri" w:cs="Calibri"/>
        </w:rPr>
        <w:t xml:space="preserve">(абзац введен </w:t>
      </w:r>
      <w:hyperlink r:id="rId114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16.04.2019 N 151-п)</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jc w:val="center"/>
      </w:pPr>
      <w:r>
        <w:rPr>
          <w:rFonts w:ascii="Calibri" w:hAnsi="Calibri" w:cs="Calibri"/>
        </w:rPr>
        <w:t xml:space="preserve">(в ред. </w:t>
      </w:r>
      <w:hyperlink r:id="rId114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w:t>
      </w:r>
    </w:p>
    <w:p w:rsidR="00512540" w:rsidRDefault="00512540">
      <w:pPr>
        <w:spacing w:after="1" w:line="220" w:lineRule="atLeast"/>
        <w:jc w:val="center"/>
      </w:pPr>
      <w:r>
        <w:rPr>
          <w:rFonts w:ascii="Calibri" w:hAnsi="Calibri" w:cs="Calibri"/>
        </w:rPr>
        <w:t>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12 ожидается достижение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составит 98,4% ежегодно;</w:t>
      </w:r>
    </w:p>
    <w:p w:rsidR="00512540" w:rsidRDefault="00512540">
      <w:pPr>
        <w:spacing w:before="220" w:after="1" w:line="220" w:lineRule="atLeast"/>
        <w:ind w:firstLine="540"/>
        <w:jc w:val="both"/>
      </w:pPr>
      <w:r>
        <w:rPr>
          <w:rFonts w:ascii="Calibri" w:hAnsi="Calibri" w:cs="Calibri"/>
        </w:rPr>
        <w:t>доля посещений детьми медицинских организаций с профилактическими целями составит 54,8% (2017 год - 48,8%);</w:t>
      </w:r>
    </w:p>
    <w:p w:rsidR="00512540" w:rsidRDefault="00512540">
      <w:pPr>
        <w:spacing w:before="220" w:after="1" w:line="220" w:lineRule="atLeast"/>
        <w:ind w:firstLine="540"/>
        <w:jc w:val="both"/>
      </w:pPr>
      <w:r>
        <w:rPr>
          <w:rFonts w:ascii="Calibri" w:hAnsi="Calibri" w:cs="Calibri"/>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составит 95% (2020 год - нет данных).</w:t>
      </w:r>
    </w:p>
    <w:p w:rsidR="00512540" w:rsidRDefault="00512540">
      <w:pPr>
        <w:spacing w:before="220" w:after="1" w:line="220" w:lineRule="atLeast"/>
        <w:ind w:firstLine="540"/>
        <w:jc w:val="both"/>
      </w:pPr>
      <w:r>
        <w:rPr>
          <w:rFonts w:ascii="Calibri" w:hAnsi="Calibri" w:cs="Calibri"/>
        </w:rPr>
        <w:lastRenderedPageBreak/>
        <w:t>С 2021 года целевые индикаторы задачи характеризуют итоги достижения цели подпрограммы 12 за 2018 - 2020 годы.</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2"/>
      </w:pPr>
      <w:r>
        <w:rPr>
          <w:rFonts w:ascii="Calibri" w:hAnsi="Calibri" w:cs="Calibri"/>
        </w:rPr>
        <w:t>Приложение N 1</w:t>
      </w:r>
    </w:p>
    <w:p w:rsidR="00512540" w:rsidRDefault="00512540">
      <w:pPr>
        <w:spacing w:after="1" w:line="220" w:lineRule="atLeast"/>
        <w:jc w:val="right"/>
      </w:pPr>
      <w:r>
        <w:rPr>
          <w:rFonts w:ascii="Calibri" w:hAnsi="Calibri" w:cs="Calibri"/>
        </w:rPr>
        <w:t>к подпрограмме 12</w:t>
      </w:r>
    </w:p>
    <w:p w:rsidR="00512540" w:rsidRDefault="00512540">
      <w:pPr>
        <w:spacing w:after="1" w:line="220" w:lineRule="atLeast"/>
        <w:jc w:val="right"/>
      </w:pPr>
      <w:r>
        <w:rPr>
          <w:rFonts w:ascii="Calibri" w:hAnsi="Calibri" w:cs="Calibri"/>
        </w:rPr>
        <w:t>"Развитие материально-технической</w:t>
      </w:r>
    </w:p>
    <w:p w:rsidR="00512540" w:rsidRDefault="00512540">
      <w:pPr>
        <w:spacing w:after="1" w:line="220" w:lineRule="atLeast"/>
        <w:jc w:val="right"/>
      </w:pPr>
      <w:r>
        <w:rPr>
          <w:rFonts w:ascii="Calibri" w:hAnsi="Calibri" w:cs="Calibri"/>
        </w:rPr>
        <w:t>базы детских поликлиник и детских</w:t>
      </w:r>
    </w:p>
    <w:p w:rsidR="00512540" w:rsidRDefault="00512540">
      <w:pPr>
        <w:spacing w:after="1" w:line="220" w:lineRule="atLeast"/>
        <w:jc w:val="right"/>
      </w:pPr>
      <w:r>
        <w:rPr>
          <w:rFonts w:ascii="Calibri" w:hAnsi="Calibri" w:cs="Calibri"/>
        </w:rPr>
        <w:t>поликлинических отделений медицинских</w:t>
      </w:r>
    </w:p>
    <w:p w:rsidR="00512540" w:rsidRDefault="00512540">
      <w:pPr>
        <w:spacing w:after="1" w:line="220" w:lineRule="atLeast"/>
        <w:jc w:val="right"/>
      </w:pPr>
      <w:r>
        <w:rPr>
          <w:rFonts w:ascii="Calibri" w:hAnsi="Calibri" w:cs="Calibri"/>
        </w:rPr>
        <w:t>организаций" государственной программы</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3" w:name="P16750"/>
      <w:bookmarkEnd w:id="33"/>
      <w:r>
        <w:rPr>
          <w:rFonts w:ascii="Calibri" w:hAnsi="Calibri" w:cs="Calibri"/>
          <w:b/>
        </w:rPr>
        <w:t>Перечень</w:t>
      </w:r>
    </w:p>
    <w:p w:rsidR="00512540" w:rsidRDefault="00512540">
      <w:pPr>
        <w:spacing w:after="1" w:line="220" w:lineRule="atLeast"/>
        <w:jc w:val="center"/>
      </w:pPr>
      <w:r>
        <w:rPr>
          <w:rFonts w:ascii="Calibri" w:hAnsi="Calibri" w:cs="Calibri"/>
          <w:b/>
        </w:rPr>
        <w:t>медицинских организаций, принимающих участие в реализации</w:t>
      </w:r>
    </w:p>
    <w:p w:rsidR="00512540" w:rsidRDefault="00512540">
      <w:pPr>
        <w:spacing w:after="1" w:line="220" w:lineRule="atLeast"/>
        <w:jc w:val="center"/>
      </w:pPr>
      <w:r>
        <w:rPr>
          <w:rFonts w:ascii="Calibri" w:hAnsi="Calibri" w:cs="Calibri"/>
          <w:b/>
        </w:rPr>
        <w:t>мероприятия по дооснащению детских поликлиник и детских</w:t>
      </w:r>
    </w:p>
    <w:p w:rsidR="00512540" w:rsidRDefault="00512540">
      <w:pPr>
        <w:spacing w:after="1" w:line="220" w:lineRule="atLeast"/>
        <w:jc w:val="center"/>
      </w:pPr>
      <w:r>
        <w:rPr>
          <w:rFonts w:ascii="Calibri" w:hAnsi="Calibri" w:cs="Calibri"/>
          <w:b/>
        </w:rPr>
        <w:t>поликлинических отделений медицинских организаций</w:t>
      </w:r>
    </w:p>
    <w:p w:rsidR="00512540" w:rsidRDefault="00512540">
      <w:pPr>
        <w:spacing w:after="1" w:line="220" w:lineRule="atLeast"/>
        <w:jc w:val="center"/>
      </w:pPr>
      <w:r>
        <w:rPr>
          <w:rFonts w:ascii="Calibri" w:hAnsi="Calibri" w:cs="Calibri"/>
          <w:b/>
        </w:rPr>
        <w:t>медицинскими изделиями с целью приведения их в соответствие</w:t>
      </w:r>
    </w:p>
    <w:p w:rsidR="00512540" w:rsidRDefault="00512540">
      <w:pPr>
        <w:spacing w:after="1" w:line="220" w:lineRule="atLeast"/>
        <w:jc w:val="center"/>
      </w:pPr>
      <w:r>
        <w:rPr>
          <w:rFonts w:ascii="Calibri" w:hAnsi="Calibri" w:cs="Calibri"/>
          <w:b/>
        </w:rPr>
        <w:t>с требованиями приказа Министерства здравоохранения</w:t>
      </w:r>
    </w:p>
    <w:p w:rsidR="00512540" w:rsidRDefault="00512540">
      <w:pPr>
        <w:spacing w:after="1" w:line="220" w:lineRule="atLeast"/>
        <w:jc w:val="center"/>
      </w:pPr>
      <w:r>
        <w:rPr>
          <w:rFonts w:ascii="Calibri" w:hAnsi="Calibri" w:cs="Calibri"/>
          <w:b/>
        </w:rPr>
        <w:t>Российской Федерации от 07.03.2018 N 92н "Об утверждении</w:t>
      </w:r>
    </w:p>
    <w:p w:rsidR="00512540" w:rsidRDefault="00512540">
      <w:pPr>
        <w:spacing w:after="1" w:line="220" w:lineRule="atLeast"/>
        <w:jc w:val="center"/>
      </w:pPr>
      <w:r>
        <w:rPr>
          <w:rFonts w:ascii="Calibri" w:hAnsi="Calibri" w:cs="Calibri"/>
          <w:b/>
        </w:rPr>
        <w:t>Положения об организации оказания первичной</w:t>
      </w:r>
    </w:p>
    <w:p w:rsidR="00512540" w:rsidRDefault="00512540">
      <w:pPr>
        <w:spacing w:after="1" w:line="220" w:lineRule="atLeast"/>
        <w:jc w:val="center"/>
      </w:pPr>
      <w:r>
        <w:rPr>
          <w:rFonts w:ascii="Calibri" w:hAnsi="Calibri" w:cs="Calibri"/>
          <w:b/>
        </w:rPr>
        <w:t>медико-санитарной помощи детям"</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50"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15.12.2020 N 515-п)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2437"/>
        <w:gridCol w:w="1587"/>
        <w:gridCol w:w="1133"/>
      </w:tblGrid>
      <w:tr w:rsidR="00512540">
        <w:tc>
          <w:tcPr>
            <w:tcW w:w="510" w:type="dxa"/>
          </w:tcPr>
          <w:p w:rsidR="00512540" w:rsidRDefault="00512540">
            <w:pPr>
              <w:spacing w:after="1" w:line="220" w:lineRule="atLeast"/>
              <w:jc w:val="center"/>
            </w:pPr>
            <w:r>
              <w:rPr>
                <w:rFonts w:ascii="Calibri" w:hAnsi="Calibri" w:cs="Calibri"/>
              </w:rPr>
              <w:t>N п/п</w:t>
            </w:r>
          </w:p>
        </w:tc>
        <w:tc>
          <w:tcPr>
            <w:tcW w:w="3401" w:type="dxa"/>
          </w:tcPr>
          <w:p w:rsidR="00512540" w:rsidRDefault="00512540">
            <w:pPr>
              <w:spacing w:after="1" w:line="220" w:lineRule="atLeast"/>
              <w:jc w:val="center"/>
            </w:pPr>
            <w:r>
              <w:rPr>
                <w:rFonts w:ascii="Calibri" w:hAnsi="Calibri" w:cs="Calibri"/>
              </w:rPr>
              <w:t>Наименование медицинской организации</w:t>
            </w:r>
          </w:p>
        </w:tc>
        <w:tc>
          <w:tcPr>
            <w:tcW w:w="2437" w:type="dxa"/>
          </w:tcPr>
          <w:p w:rsidR="00512540" w:rsidRDefault="00512540">
            <w:pPr>
              <w:spacing w:after="1" w:line="220" w:lineRule="atLeast"/>
              <w:jc w:val="center"/>
            </w:pPr>
            <w:r>
              <w:rPr>
                <w:rFonts w:ascii="Calibri" w:hAnsi="Calibri" w:cs="Calibri"/>
              </w:rPr>
              <w:t>Адрес медицинской организации</w:t>
            </w:r>
          </w:p>
        </w:tc>
        <w:tc>
          <w:tcPr>
            <w:tcW w:w="1587" w:type="dxa"/>
          </w:tcPr>
          <w:p w:rsidR="00512540" w:rsidRDefault="00512540">
            <w:pPr>
              <w:spacing w:after="1" w:line="220" w:lineRule="atLeast"/>
              <w:jc w:val="center"/>
            </w:pPr>
            <w:r>
              <w:rPr>
                <w:rFonts w:ascii="Calibri" w:hAnsi="Calibri" w:cs="Calibri"/>
              </w:rPr>
              <w:t>Численность обслуживаемого прикрепленного детского населения (человек)</w:t>
            </w:r>
          </w:p>
        </w:tc>
        <w:tc>
          <w:tcPr>
            <w:tcW w:w="1133" w:type="dxa"/>
          </w:tcPr>
          <w:p w:rsidR="00512540" w:rsidRDefault="00512540">
            <w:pPr>
              <w:spacing w:after="1" w:line="220" w:lineRule="atLeast"/>
              <w:jc w:val="center"/>
            </w:pPr>
            <w:r>
              <w:rPr>
                <w:rFonts w:ascii="Calibri" w:hAnsi="Calibri" w:cs="Calibri"/>
              </w:rPr>
              <w:t>Номер группы медицинской организации</w:t>
            </w:r>
          </w:p>
        </w:tc>
      </w:tr>
      <w:tr w:rsidR="00512540">
        <w:tc>
          <w:tcPr>
            <w:tcW w:w="510" w:type="dxa"/>
          </w:tcPr>
          <w:p w:rsidR="00512540" w:rsidRDefault="00512540">
            <w:pPr>
              <w:spacing w:after="1" w:line="220" w:lineRule="atLeast"/>
              <w:jc w:val="center"/>
            </w:pPr>
            <w:r>
              <w:rPr>
                <w:rFonts w:ascii="Calibri" w:hAnsi="Calibri" w:cs="Calibri"/>
              </w:rPr>
              <w:t>1</w:t>
            </w:r>
          </w:p>
        </w:tc>
        <w:tc>
          <w:tcPr>
            <w:tcW w:w="3401" w:type="dxa"/>
          </w:tcPr>
          <w:p w:rsidR="00512540" w:rsidRDefault="00512540">
            <w:pPr>
              <w:spacing w:after="1" w:line="220" w:lineRule="atLeast"/>
              <w:jc w:val="center"/>
            </w:pPr>
            <w:r>
              <w:rPr>
                <w:rFonts w:ascii="Calibri" w:hAnsi="Calibri" w:cs="Calibri"/>
              </w:rPr>
              <w:t>2</w:t>
            </w:r>
          </w:p>
        </w:tc>
        <w:tc>
          <w:tcPr>
            <w:tcW w:w="2437" w:type="dxa"/>
          </w:tcPr>
          <w:p w:rsidR="00512540" w:rsidRDefault="00512540">
            <w:pPr>
              <w:spacing w:after="1" w:line="220" w:lineRule="atLeast"/>
              <w:jc w:val="center"/>
            </w:pPr>
            <w:r>
              <w:rPr>
                <w:rFonts w:ascii="Calibri" w:hAnsi="Calibri" w:cs="Calibri"/>
              </w:rPr>
              <w:t>3</w:t>
            </w:r>
          </w:p>
        </w:tc>
        <w:tc>
          <w:tcPr>
            <w:tcW w:w="1587" w:type="dxa"/>
          </w:tcPr>
          <w:p w:rsidR="00512540" w:rsidRDefault="00512540">
            <w:pPr>
              <w:spacing w:after="1" w:line="220" w:lineRule="atLeast"/>
              <w:jc w:val="center"/>
            </w:pPr>
            <w:r>
              <w:rPr>
                <w:rFonts w:ascii="Calibri" w:hAnsi="Calibri" w:cs="Calibri"/>
              </w:rPr>
              <w:t>4</w:t>
            </w:r>
          </w:p>
        </w:tc>
        <w:tc>
          <w:tcPr>
            <w:tcW w:w="1133"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"Баганская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Баганский район, село Баган, ул. Инкубаторная, д. 3</w:t>
            </w:r>
          </w:p>
        </w:tc>
        <w:tc>
          <w:tcPr>
            <w:tcW w:w="1587" w:type="dxa"/>
          </w:tcPr>
          <w:p w:rsidR="00512540" w:rsidRDefault="00512540">
            <w:pPr>
              <w:spacing w:after="1" w:line="220" w:lineRule="atLeast"/>
              <w:jc w:val="center"/>
            </w:pPr>
            <w:r>
              <w:rPr>
                <w:rFonts w:ascii="Calibri" w:hAnsi="Calibri" w:cs="Calibri"/>
              </w:rPr>
              <w:t>3331</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"Барабинская центральная районная больница" (детское </w:t>
            </w:r>
            <w:r>
              <w:rPr>
                <w:rFonts w:ascii="Calibri" w:hAnsi="Calibri" w:cs="Calibri"/>
              </w:rPr>
              <w:lastRenderedPageBreak/>
              <w:t>поликлиническое отделение)</w:t>
            </w:r>
          </w:p>
        </w:tc>
        <w:tc>
          <w:tcPr>
            <w:tcW w:w="2437" w:type="dxa"/>
          </w:tcPr>
          <w:p w:rsidR="00512540" w:rsidRDefault="00512540">
            <w:pPr>
              <w:spacing w:after="1" w:line="220" w:lineRule="atLeast"/>
            </w:pPr>
            <w:r>
              <w:rPr>
                <w:rFonts w:ascii="Calibri" w:hAnsi="Calibri" w:cs="Calibri"/>
              </w:rPr>
              <w:lastRenderedPageBreak/>
              <w:t>Новосибирская область, Барабинский район, город Барабинск, ул. Кирова, д. 18</w:t>
            </w:r>
          </w:p>
        </w:tc>
        <w:tc>
          <w:tcPr>
            <w:tcW w:w="1587" w:type="dxa"/>
          </w:tcPr>
          <w:p w:rsidR="00512540" w:rsidRDefault="00512540">
            <w:pPr>
              <w:spacing w:after="1" w:line="220" w:lineRule="atLeast"/>
              <w:jc w:val="center"/>
            </w:pPr>
            <w:r>
              <w:rPr>
                <w:rFonts w:ascii="Calibri" w:hAnsi="Calibri" w:cs="Calibri"/>
              </w:rPr>
              <w:t>8955</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lastRenderedPageBreak/>
              <w:t>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"Болотнинская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Болотнинский район, город Болотное, ул. Титова, д. 54а</w:t>
            </w:r>
          </w:p>
        </w:tc>
        <w:tc>
          <w:tcPr>
            <w:tcW w:w="1587" w:type="dxa"/>
          </w:tcPr>
          <w:p w:rsidR="00512540" w:rsidRDefault="00512540">
            <w:pPr>
              <w:spacing w:after="1" w:line="220" w:lineRule="atLeast"/>
              <w:jc w:val="center"/>
            </w:pPr>
            <w:r>
              <w:rPr>
                <w:rFonts w:ascii="Calibri" w:hAnsi="Calibri" w:cs="Calibri"/>
              </w:rPr>
              <w:t>5768</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"Венгеровская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Венгеровский район, село Венгерово, ул. Краснопартизанская, д. 64</w:t>
            </w:r>
          </w:p>
        </w:tc>
        <w:tc>
          <w:tcPr>
            <w:tcW w:w="1587" w:type="dxa"/>
          </w:tcPr>
          <w:p w:rsidR="00512540" w:rsidRDefault="00512540">
            <w:pPr>
              <w:spacing w:after="1" w:line="220" w:lineRule="atLeast"/>
              <w:jc w:val="center"/>
            </w:pPr>
            <w:r>
              <w:rPr>
                <w:rFonts w:ascii="Calibri" w:hAnsi="Calibri" w:cs="Calibri"/>
              </w:rPr>
              <w:t>3835</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"Доволенская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Доволенский район, село Довольное, ул. М. Горького, д. 6</w:t>
            </w:r>
          </w:p>
        </w:tc>
        <w:tc>
          <w:tcPr>
            <w:tcW w:w="1587" w:type="dxa"/>
          </w:tcPr>
          <w:p w:rsidR="00512540" w:rsidRDefault="00512540">
            <w:pPr>
              <w:spacing w:after="1" w:line="220" w:lineRule="atLeast"/>
              <w:jc w:val="center"/>
            </w:pPr>
            <w:r>
              <w:rPr>
                <w:rFonts w:ascii="Calibri" w:hAnsi="Calibri" w:cs="Calibri"/>
              </w:rPr>
              <w:t>3017</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"Здвинская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Здвинский район, село Здвинск, ул. Калинина, д. 8/3</w:t>
            </w:r>
          </w:p>
        </w:tc>
        <w:tc>
          <w:tcPr>
            <w:tcW w:w="1587" w:type="dxa"/>
          </w:tcPr>
          <w:p w:rsidR="00512540" w:rsidRDefault="00512540">
            <w:pPr>
              <w:spacing w:after="1" w:line="220" w:lineRule="atLeast"/>
              <w:jc w:val="center"/>
            </w:pPr>
            <w:r>
              <w:rPr>
                <w:rFonts w:ascii="Calibri" w:hAnsi="Calibri" w:cs="Calibri"/>
              </w:rPr>
              <w:t>2409</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7</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"Каргатская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Каргатский район, город Каргат, ул. Трудовая, д. 30</w:t>
            </w:r>
          </w:p>
        </w:tc>
        <w:tc>
          <w:tcPr>
            <w:tcW w:w="1587" w:type="dxa"/>
          </w:tcPr>
          <w:p w:rsidR="00512540" w:rsidRDefault="00512540">
            <w:pPr>
              <w:spacing w:after="1" w:line="220" w:lineRule="atLeast"/>
              <w:jc w:val="center"/>
            </w:pPr>
            <w:r>
              <w:rPr>
                <w:rFonts w:ascii="Calibri" w:hAnsi="Calibri" w:cs="Calibri"/>
              </w:rPr>
              <w:t>3511</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8</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"Колыванская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р.п. Колывань, ул. Советская, д. 26</w:t>
            </w:r>
          </w:p>
        </w:tc>
        <w:tc>
          <w:tcPr>
            <w:tcW w:w="1587" w:type="dxa"/>
          </w:tcPr>
          <w:p w:rsidR="00512540" w:rsidRDefault="00512540">
            <w:pPr>
              <w:spacing w:after="1" w:line="220" w:lineRule="atLeast"/>
              <w:jc w:val="center"/>
            </w:pPr>
            <w:r>
              <w:rPr>
                <w:rFonts w:ascii="Calibri" w:hAnsi="Calibri" w:cs="Calibri"/>
              </w:rPr>
              <w:t>5208</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9</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"Коченевская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Коченевский район, рабочий поселок Коченево, ул. Кузнецкая, д. 176</w:t>
            </w:r>
          </w:p>
        </w:tc>
        <w:tc>
          <w:tcPr>
            <w:tcW w:w="1587" w:type="dxa"/>
          </w:tcPr>
          <w:p w:rsidR="00512540" w:rsidRDefault="00512540">
            <w:pPr>
              <w:spacing w:after="1" w:line="220" w:lineRule="atLeast"/>
              <w:jc w:val="center"/>
            </w:pPr>
            <w:r>
              <w:rPr>
                <w:rFonts w:ascii="Calibri" w:hAnsi="Calibri" w:cs="Calibri"/>
              </w:rPr>
              <w:t>9854</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10</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"Кочковская центральная </w:t>
            </w:r>
            <w:r>
              <w:rPr>
                <w:rFonts w:ascii="Calibri" w:hAnsi="Calibri" w:cs="Calibri"/>
              </w:rPr>
              <w:lastRenderedPageBreak/>
              <w:t>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Новосибирская область, Кочковский район, с. Кочки, ул. Революционная, д. 35</w:t>
            </w:r>
          </w:p>
        </w:tc>
        <w:tc>
          <w:tcPr>
            <w:tcW w:w="1587" w:type="dxa"/>
          </w:tcPr>
          <w:p w:rsidR="00512540" w:rsidRDefault="00512540">
            <w:pPr>
              <w:spacing w:after="1" w:line="220" w:lineRule="atLeast"/>
              <w:jc w:val="center"/>
            </w:pPr>
            <w:r>
              <w:rPr>
                <w:rFonts w:ascii="Calibri" w:hAnsi="Calibri" w:cs="Calibri"/>
              </w:rPr>
              <w:t>2446</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lastRenderedPageBreak/>
              <w:t>11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"Краснозерская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Краснозерский район, р.п. Краснозерское, ул. Ленина, д. 49</w:t>
            </w:r>
          </w:p>
        </w:tc>
        <w:tc>
          <w:tcPr>
            <w:tcW w:w="1587" w:type="dxa"/>
          </w:tcPr>
          <w:p w:rsidR="00512540" w:rsidRDefault="00512540">
            <w:pPr>
              <w:spacing w:after="1" w:line="220" w:lineRule="atLeast"/>
              <w:jc w:val="center"/>
            </w:pPr>
            <w:r>
              <w:rPr>
                <w:rFonts w:ascii="Calibri" w:hAnsi="Calibri" w:cs="Calibri"/>
              </w:rPr>
              <w:t>6062</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"Купинская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Купинский район, город Купино, ул. Лесная, д. 1</w:t>
            </w:r>
          </w:p>
        </w:tc>
        <w:tc>
          <w:tcPr>
            <w:tcW w:w="1587" w:type="dxa"/>
          </w:tcPr>
          <w:p w:rsidR="00512540" w:rsidRDefault="00512540">
            <w:pPr>
              <w:spacing w:after="1" w:line="220" w:lineRule="atLeast"/>
              <w:jc w:val="center"/>
            </w:pPr>
            <w:r>
              <w:rPr>
                <w:rFonts w:ascii="Calibri" w:hAnsi="Calibri" w:cs="Calibri"/>
              </w:rPr>
              <w:t>6060</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"Кыштовская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Кыштовский район, село Кыштовка, ул. Роща, д. 10</w:t>
            </w:r>
          </w:p>
        </w:tc>
        <w:tc>
          <w:tcPr>
            <w:tcW w:w="1587" w:type="dxa"/>
          </w:tcPr>
          <w:p w:rsidR="00512540" w:rsidRDefault="00512540">
            <w:pPr>
              <w:spacing w:after="1" w:line="220" w:lineRule="atLeast"/>
              <w:jc w:val="center"/>
            </w:pPr>
            <w:r>
              <w:rPr>
                <w:rFonts w:ascii="Calibri" w:hAnsi="Calibri" w:cs="Calibri"/>
              </w:rPr>
              <w:t>2259</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"Линевская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Искитимский район, р.п. Линево, ул. Весенняя, д. 6</w:t>
            </w:r>
          </w:p>
        </w:tc>
        <w:tc>
          <w:tcPr>
            <w:tcW w:w="1587" w:type="dxa"/>
          </w:tcPr>
          <w:p w:rsidR="00512540" w:rsidRDefault="00512540">
            <w:pPr>
              <w:spacing w:after="1" w:line="220" w:lineRule="atLeast"/>
              <w:jc w:val="center"/>
            </w:pPr>
            <w:r>
              <w:rPr>
                <w:rFonts w:ascii="Calibri" w:hAnsi="Calibri" w:cs="Calibri"/>
              </w:rPr>
              <w:t>5598</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"Маслянинская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Маслянинский район, рабочий поселок Маслянино, ул. Больничная, д. 2</w:t>
            </w:r>
          </w:p>
        </w:tc>
        <w:tc>
          <w:tcPr>
            <w:tcW w:w="1587" w:type="dxa"/>
          </w:tcPr>
          <w:p w:rsidR="00512540" w:rsidRDefault="00512540">
            <w:pPr>
              <w:spacing w:after="1" w:line="220" w:lineRule="atLeast"/>
              <w:jc w:val="center"/>
            </w:pPr>
            <w:r>
              <w:rPr>
                <w:rFonts w:ascii="Calibri" w:hAnsi="Calibri" w:cs="Calibri"/>
              </w:rPr>
              <w:t>5642</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"Мошковская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Мошковский район, р.п. Мошково, ул. М. Горького, д. 23</w:t>
            </w:r>
          </w:p>
        </w:tc>
        <w:tc>
          <w:tcPr>
            <w:tcW w:w="1587" w:type="dxa"/>
          </w:tcPr>
          <w:p w:rsidR="00512540" w:rsidRDefault="00512540">
            <w:pPr>
              <w:spacing w:after="1" w:line="220" w:lineRule="atLeast"/>
              <w:jc w:val="center"/>
            </w:pPr>
            <w:r>
              <w:rPr>
                <w:rFonts w:ascii="Calibri" w:hAnsi="Calibri" w:cs="Calibri"/>
              </w:rPr>
              <w:t>8954</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17</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районная больница N 1"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Новосибирский район, рабочий поселок Кольцово, д. 21</w:t>
            </w:r>
          </w:p>
        </w:tc>
        <w:tc>
          <w:tcPr>
            <w:tcW w:w="1587" w:type="dxa"/>
          </w:tcPr>
          <w:p w:rsidR="00512540" w:rsidRDefault="00512540">
            <w:pPr>
              <w:spacing w:after="1" w:line="220" w:lineRule="atLeast"/>
              <w:jc w:val="center"/>
            </w:pPr>
            <w:r>
              <w:rPr>
                <w:rFonts w:ascii="Calibri" w:hAnsi="Calibri" w:cs="Calibri"/>
              </w:rPr>
              <w:t>9775</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18</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w:t>
            </w:r>
            <w:r>
              <w:rPr>
                <w:rFonts w:ascii="Calibri" w:hAnsi="Calibri" w:cs="Calibri"/>
              </w:rPr>
              <w:lastRenderedPageBreak/>
              <w:t>"Северная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 xml:space="preserve">Новосибирская область, Северный район, село Северное ул. Ленина, д. </w:t>
            </w:r>
            <w:r>
              <w:rPr>
                <w:rFonts w:ascii="Calibri" w:hAnsi="Calibri" w:cs="Calibri"/>
              </w:rPr>
              <w:lastRenderedPageBreak/>
              <w:t>30</w:t>
            </w:r>
          </w:p>
        </w:tc>
        <w:tc>
          <w:tcPr>
            <w:tcW w:w="1587" w:type="dxa"/>
          </w:tcPr>
          <w:p w:rsidR="00512540" w:rsidRDefault="00512540">
            <w:pPr>
              <w:spacing w:after="1" w:line="220" w:lineRule="atLeast"/>
              <w:jc w:val="center"/>
            </w:pPr>
            <w:r>
              <w:rPr>
                <w:rFonts w:ascii="Calibri" w:hAnsi="Calibri" w:cs="Calibri"/>
              </w:rPr>
              <w:lastRenderedPageBreak/>
              <w:t>1712</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lastRenderedPageBreak/>
              <w:t>19</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"Сузунская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Сузунский район, рабочий поселок Сузун, ул. Партизанская, д. 214</w:t>
            </w:r>
          </w:p>
        </w:tc>
        <w:tc>
          <w:tcPr>
            <w:tcW w:w="1587" w:type="dxa"/>
          </w:tcPr>
          <w:p w:rsidR="00512540" w:rsidRDefault="00512540">
            <w:pPr>
              <w:spacing w:after="1" w:line="220" w:lineRule="atLeast"/>
              <w:jc w:val="center"/>
            </w:pPr>
            <w:r>
              <w:rPr>
                <w:rFonts w:ascii="Calibri" w:hAnsi="Calibri" w:cs="Calibri"/>
              </w:rPr>
              <w:t>6524</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20</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"Ордынская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Ордынский район, рабочий поселок Ордынское, проспект Революции, д. 32</w:t>
            </w:r>
          </w:p>
        </w:tc>
        <w:tc>
          <w:tcPr>
            <w:tcW w:w="1587" w:type="dxa"/>
          </w:tcPr>
          <w:p w:rsidR="00512540" w:rsidRDefault="00512540">
            <w:pPr>
              <w:spacing w:after="1" w:line="220" w:lineRule="atLeast"/>
              <w:jc w:val="center"/>
            </w:pPr>
            <w:r>
              <w:rPr>
                <w:rFonts w:ascii="Calibri" w:hAnsi="Calibri" w:cs="Calibri"/>
              </w:rPr>
              <w:t>7583</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"Убинская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Убинский район, село Убинское, ул. Ленина, д. 18</w:t>
            </w:r>
          </w:p>
        </w:tc>
        <w:tc>
          <w:tcPr>
            <w:tcW w:w="1587" w:type="dxa"/>
          </w:tcPr>
          <w:p w:rsidR="00512540" w:rsidRDefault="00512540">
            <w:pPr>
              <w:spacing w:after="1" w:line="220" w:lineRule="atLeast"/>
              <w:jc w:val="center"/>
            </w:pPr>
            <w:r>
              <w:rPr>
                <w:rFonts w:ascii="Calibri" w:hAnsi="Calibri" w:cs="Calibri"/>
              </w:rPr>
              <w:t>2360</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"Усть-Таркская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Усть-Таркский район, село Усть-Тарка, ул. Зеленая, д. 28/1</w:t>
            </w:r>
          </w:p>
        </w:tc>
        <w:tc>
          <w:tcPr>
            <w:tcW w:w="1587" w:type="dxa"/>
          </w:tcPr>
          <w:p w:rsidR="00512540" w:rsidRDefault="00512540">
            <w:pPr>
              <w:spacing w:after="1" w:line="220" w:lineRule="atLeast"/>
              <w:jc w:val="center"/>
            </w:pPr>
            <w:r>
              <w:rPr>
                <w:rFonts w:ascii="Calibri" w:hAnsi="Calibri" w:cs="Calibri"/>
              </w:rPr>
              <w:t>2312</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"Чановская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Чановский район, рабочий поселок Чаны, ул. Пионерская, д. 23</w:t>
            </w:r>
          </w:p>
        </w:tc>
        <w:tc>
          <w:tcPr>
            <w:tcW w:w="1587" w:type="dxa"/>
          </w:tcPr>
          <w:p w:rsidR="00512540" w:rsidRDefault="00512540">
            <w:pPr>
              <w:spacing w:after="1" w:line="220" w:lineRule="atLeast"/>
              <w:jc w:val="center"/>
            </w:pPr>
            <w:r>
              <w:rPr>
                <w:rFonts w:ascii="Calibri" w:hAnsi="Calibri" w:cs="Calibri"/>
              </w:rPr>
              <w:t>5189</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"Чистоозерная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рабочий поселок Чистоозерное, ул. Зонова, д. 6</w:t>
            </w:r>
          </w:p>
        </w:tc>
        <w:tc>
          <w:tcPr>
            <w:tcW w:w="1587" w:type="dxa"/>
          </w:tcPr>
          <w:p w:rsidR="00512540" w:rsidRDefault="00512540">
            <w:pPr>
              <w:spacing w:after="1" w:line="220" w:lineRule="atLeast"/>
              <w:jc w:val="center"/>
            </w:pPr>
            <w:r>
              <w:rPr>
                <w:rFonts w:ascii="Calibri" w:hAnsi="Calibri" w:cs="Calibri"/>
              </w:rPr>
              <w:t>3098</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"Чулымская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Чулымский район, город Чулым, ул. Чулымская, д. 23</w:t>
            </w:r>
          </w:p>
        </w:tc>
        <w:tc>
          <w:tcPr>
            <w:tcW w:w="1587" w:type="dxa"/>
          </w:tcPr>
          <w:p w:rsidR="00512540" w:rsidRDefault="00512540">
            <w:pPr>
              <w:spacing w:after="1" w:line="220" w:lineRule="atLeast"/>
              <w:jc w:val="center"/>
            </w:pPr>
            <w:r>
              <w:rPr>
                <w:rFonts w:ascii="Calibri" w:hAnsi="Calibri" w:cs="Calibri"/>
              </w:rPr>
              <w:t>4039</w:t>
            </w:r>
          </w:p>
        </w:tc>
        <w:tc>
          <w:tcPr>
            <w:tcW w:w="1133"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26</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w:t>
            </w:r>
            <w:r>
              <w:rPr>
                <w:rFonts w:ascii="Calibri" w:hAnsi="Calibri" w:cs="Calibri"/>
              </w:rPr>
              <w:lastRenderedPageBreak/>
              <w:t>Новосибирской области "Городская клиническая поликлиника N 7"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г. Новосибирск, ул. Выборная, д. 110</w:t>
            </w:r>
          </w:p>
        </w:tc>
        <w:tc>
          <w:tcPr>
            <w:tcW w:w="1587" w:type="dxa"/>
          </w:tcPr>
          <w:p w:rsidR="00512540" w:rsidRDefault="00512540">
            <w:pPr>
              <w:spacing w:after="1" w:line="220" w:lineRule="atLeast"/>
              <w:jc w:val="center"/>
            </w:pPr>
            <w:r>
              <w:rPr>
                <w:rFonts w:ascii="Calibri" w:hAnsi="Calibri" w:cs="Calibri"/>
              </w:rPr>
              <w:t>27289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27</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13"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Герцена, д. 11</w:t>
            </w:r>
          </w:p>
        </w:tc>
        <w:tc>
          <w:tcPr>
            <w:tcW w:w="1587" w:type="dxa"/>
          </w:tcPr>
          <w:p w:rsidR="00512540" w:rsidRDefault="00512540">
            <w:pPr>
              <w:spacing w:after="1" w:line="220" w:lineRule="atLeast"/>
              <w:jc w:val="center"/>
            </w:pPr>
            <w:r>
              <w:rPr>
                <w:rFonts w:ascii="Calibri" w:hAnsi="Calibri" w:cs="Calibri"/>
              </w:rPr>
              <w:t>15939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28</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Рельсовая, д. 4</w:t>
            </w:r>
          </w:p>
        </w:tc>
        <w:tc>
          <w:tcPr>
            <w:tcW w:w="1587" w:type="dxa"/>
          </w:tcPr>
          <w:p w:rsidR="00512540" w:rsidRDefault="00512540">
            <w:pPr>
              <w:spacing w:after="1" w:line="220" w:lineRule="atLeast"/>
              <w:jc w:val="center"/>
            </w:pPr>
            <w:r>
              <w:rPr>
                <w:rFonts w:ascii="Calibri" w:hAnsi="Calibri" w:cs="Calibri"/>
              </w:rPr>
              <w:t>11070</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29</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Холодильная, д. 16</w:t>
            </w:r>
          </w:p>
        </w:tc>
        <w:tc>
          <w:tcPr>
            <w:tcW w:w="1587" w:type="dxa"/>
          </w:tcPr>
          <w:p w:rsidR="00512540" w:rsidRDefault="00512540">
            <w:pPr>
              <w:spacing w:after="1" w:line="220" w:lineRule="atLeast"/>
              <w:jc w:val="center"/>
            </w:pPr>
            <w:r>
              <w:rPr>
                <w:rFonts w:ascii="Calibri" w:hAnsi="Calibri" w:cs="Calibri"/>
              </w:rPr>
              <w:t>11594</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30</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Кубовая, д. 106 (включает адреса: г. Новосибирск, ул. Вавилова, д. 2, и ул. Дуси Ковальчук, д. 406)</w:t>
            </w:r>
          </w:p>
        </w:tc>
        <w:tc>
          <w:tcPr>
            <w:tcW w:w="1587" w:type="dxa"/>
          </w:tcPr>
          <w:p w:rsidR="00512540" w:rsidRDefault="00512540">
            <w:pPr>
              <w:spacing w:after="1" w:line="220" w:lineRule="atLeast"/>
              <w:jc w:val="center"/>
            </w:pPr>
            <w:r>
              <w:rPr>
                <w:rFonts w:ascii="Calibri" w:hAnsi="Calibri" w:cs="Calibri"/>
              </w:rPr>
              <w:t>10109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14"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Демакова, д. 2</w:t>
            </w:r>
          </w:p>
        </w:tc>
        <w:tc>
          <w:tcPr>
            <w:tcW w:w="1587" w:type="dxa"/>
          </w:tcPr>
          <w:p w:rsidR="00512540" w:rsidRDefault="00512540">
            <w:pPr>
              <w:spacing w:after="1" w:line="220" w:lineRule="atLeast"/>
              <w:jc w:val="center"/>
            </w:pPr>
            <w:r>
              <w:rPr>
                <w:rFonts w:ascii="Calibri" w:hAnsi="Calibri" w:cs="Calibri"/>
              </w:rPr>
              <w:t>9881</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20"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Щетинкина, д. 54, ул. 1905 года, д. 19</w:t>
            </w:r>
          </w:p>
        </w:tc>
        <w:tc>
          <w:tcPr>
            <w:tcW w:w="1587" w:type="dxa"/>
          </w:tcPr>
          <w:p w:rsidR="00512540" w:rsidRDefault="00512540">
            <w:pPr>
              <w:spacing w:after="1" w:line="220" w:lineRule="atLeast"/>
              <w:jc w:val="center"/>
            </w:pPr>
            <w:r>
              <w:rPr>
                <w:rFonts w:ascii="Calibri" w:hAnsi="Calibri" w:cs="Calibri"/>
              </w:rPr>
              <w:t>11717</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33</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"Городская поликлиника N 17" </w:t>
            </w:r>
            <w:r>
              <w:rPr>
                <w:rFonts w:ascii="Calibri" w:hAnsi="Calibri" w:cs="Calibri"/>
              </w:rPr>
              <w:lastRenderedPageBreak/>
              <w:t>(детское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г. Новосибирск, ул. Доватора д. 13/1</w:t>
            </w:r>
          </w:p>
        </w:tc>
        <w:tc>
          <w:tcPr>
            <w:tcW w:w="1587" w:type="dxa"/>
          </w:tcPr>
          <w:p w:rsidR="00512540" w:rsidRDefault="00512540">
            <w:pPr>
              <w:spacing w:after="1" w:line="220" w:lineRule="atLeast"/>
              <w:jc w:val="center"/>
            </w:pPr>
            <w:r>
              <w:rPr>
                <w:rFonts w:ascii="Calibri" w:hAnsi="Calibri" w:cs="Calibri"/>
              </w:rPr>
              <w:t>13019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34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22"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Зорге, д. 47а</w:t>
            </w:r>
          </w:p>
        </w:tc>
        <w:tc>
          <w:tcPr>
            <w:tcW w:w="1587" w:type="dxa"/>
          </w:tcPr>
          <w:p w:rsidR="00512540" w:rsidRDefault="00512540">
            <w:pPr>
              <w:spacing w:after="1" w:line="220" w:lineRule="atLeast"/>
              <w:jc w:val="center"/>
            </w:pPr>
            <w:r>
              <w:rPr>
                <w:rFonts w:ascii="Calibri" w:hAnsi="Calibri" w:cs="Calibri"/>
              </w:rPr>
              <w:t>20389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35</w:t>
            </w:r>
          </w:p>
        </w:tc>
        <w:tc>
          <w:tcPr>
            <w:tcW w:w="3401" w:type="dxa"/>
          </w:tcPr>
          <w:p w:rsidR="00512540" w:rsidRDefault="00512540">
            <w:pPr>
              <w:spacing w:after="1" w:line="220" w:lineRule="atLeast"/>
            </w:pPr>
            <w:r>
              <w:rPr>
                <w:rFonts w:ascii="Calibri" w:hAnsi="Calibri" w:cs="Calibri"/>
              </w:rPr>
              <w:t>Государственное автономное учреждение здравоохранения Новосибирской области "Городская клиническая поликлиника N 1"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Фрунзе, д. 57а</w:t>
            </w:r>
          </w:p>
        </w:tc>
        <w:tc>
          <w:tcPr>
            <w:tcW w:w="1587" w:type="dxa"/>
          </w:tcPr>
          <w:p w:rsidR="00512540" w:rsidRDefault="00512540">
            <w:pPr>
              <w:spacing w:after="1" w:line="220" w:lineRule="atLeast"/>
              <w:jc w:val="center"/>
            </w:pPr>
            <w:r>
              <w:rPr>
                <w:rFonts w:ascii="Calibri" w:hAnsi="Calibri" w:cs="Calibri"/>
              </w:rPr>
              <w:t>16835</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Широкая, д. 113</w:t>
            </w:r>
          </w:p>
        </w:tc>
        <w:tc>
          <w:tcPr>
            <w:tcW w:w="1587" w:type="dxa"/>
          </w:tcPr>
          <w:p w:rsidR="00512540" w:rsidRDefault="00512540">
            <w:pPr>
              <w:spacing w:after="1" w:line="220" w:lineRule="atLeast"/>
              <w:jc w:val="center"/>
            </w:pPr>
            <w:r>
              <w:rPr>
                <w:rFonts w:ascii="Calibri" w:hAnsi="Calibri" w:cs="Calibri"/>
              </w:rPr>
              <w:t>14484</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37</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Халтурина, д. 30</w:t>
            </w:r>
          </w:p>
        </w:tc>
        <w:tc>
          <w:tcPr>
            <w:tcW w:w="1587" w:type="dxa"/>
          </w:tcPr>
          <w:p w:rsidR="00512540" w:rsidRDefault="00512540">
            <w:pPr>
              <w:spacing w:after="1" w:line="220" w:lineRule="atLeast"/>
              <w:jc w:val="center"/>
            </w:pPr>
            <w:r>
              <w:rPr>
                <w:rFonts w:ascii="Calibri" w:hAnsi="Calibri" w:cs="Calibri"/>
              </w:rPr>
              <w:t>15479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38</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Бориса Богаткова, д. 50</w:t>
            </w:r>
          </w:p>
        </w:tc>
        <w:tc>
          <w:tcPr>
            <w:tcW w:w="1587" w:type="dxa"/>
          </w:tcPr>
          <w:p w:rsidR="00512540" w:rsidRDefault="00512540">
            <w:pPr>
              <w:spacing w:after="1" w:line="220" w:lineRule="atLeast"/>
              <w:jc w:val="center"/>
            </w:pPr>
            <w:r>
              <w:rPr>
                <w:rFonts w:ascii="Calibri" w:hAnsi="Calibri" w:cs="Calibri"/>
              </w:rPr>
              <w:t>29199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39</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Станиславского, д. 52</w:t>
            </w:r>
          </w:p>
        </w:tc>
        <w:tc>
          <w:tcPr>
            <w:tcW w:w="1587" w:type="dxa"/>
          </w:tcPr>
          <w:p w:rsidR="00512540" w:rsidRDefault="00512540">
            <w:pPr>
              <w:spacing w:after="1" w:line="220" w:lineRule="atLeast"/>
              <w:jc w:val="center"/>
            </w:pPr>
            <w:r>
              <w:rPr>
                <w:rFonts w:ascii="Calibri" w:hAnsi="Calibri" w:cs="Calibri"/>
              </w:rPr>
              <w:t>7842</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40</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Связистов, д. 157</w:t>
            </w:r>
          </w:p>
        </w:tc>
        <w:tc>
          <w:tcPr>
            <w:tcW w:w="1587" w:type="dxa"/>
          </w:tcPr>
          <w:p w:rsidR="00512540" w:rsidRDefault="00512540">
            <w:pPr>
              <w:spacing w:after="1" w:line="220" w:lineRule="atLeast"/>
              <w:jc w:val="center"/>
            </w:pPr>
            <w:r>
              <w:rPr>
                <w:rFonts w:ascii="Calibri" w:hAnsi="Calibri" w:cs="Calibri"/>
              </w:rPr>
              <w:t>5475</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41</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w:t>
            </w:r>
            <w:r>
              <w:rPr>
                <w:rFonts w:ascii="Calibri" w:hAnsi="Calibri" w:cs="Calibri"/>
              </w:rPr>
              <w:lastRenderedPageBreak/>
              <w:t>"Городская поликлиника N 29"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г. Новосибирск, ул. Рассветная, д. 5/1</w:t>
            </w:r>
          </w:p>
        </w:tc>
        <w:tc>
          <w:tcPr>
            <w:tcW w:w="1587" w:type="dxa"/>
          </w:tcPr>
          <w:p w:rsidR="00512540" w:rsidRDefault="00512540">
            <w:pPr>
              <w:spacing w:after="1" w:line="220" w:lineRule="atLeast"/>
              <w:jc w:val="center"/>
            </w:pPr>
            <w:r>
              <w:rPr>
                <w:rFonts w:ascii="Calibri" w:hAnsi="Calibri" w:cs="Calibri"/>
              </w:rPr>
              <w:t>9607</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42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Тюленина, д. 9</w:t>
            </w:r>
          </w:p>
        </w:tc>
        <w:tc>
          <w:tcPr>
            <w:tcW w:w="1587" w:type="dxa"/>
          </w:tcPr>
          <w:p w:rsidR="00512540" w:rsidRDefault="00512540">
            <w:pPr>
              <w:spacing w:after="1" w:line="220" w:lineRule="atLeast"/>
              <w:jc w:val="center"/>
            </w:pPr>
            <w:r>
              <w:rPr>
                <w:rFonts w:ascii="Calibri" w:hAnsi="Calibri" w:cs="Calibri"/>
              </w:rPr>
              <w:t>14324</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Тамбовская, д. 43а</w:t>
            </w:r>
          </w:p>
        </w:tc>
        <w:tc>
          <w:tcPr>
            <w:tcW w:w="1587" w:type="dxa"/>
          </w:tcPr>
          <w:p w:rsidR="00512540" w:rsidRDefault="00512540">
            <w:pPr>
              <w:spacing w:after="1" w:line="220" w:lineRule="atLeast"/>
              <w:jc w:val="center"/>
            </w:pPr>
            <w:r>
              <w:rPr>
                <w:rFonts w:ascii="Calibri" w:hAnsi="Calibri" w:cs="Calibri"/>
              </w:rPr>
              <w:t>2228</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1"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Сибиряков-Гвардейцев, д. 36</w:t>
            </w:r>
          </w:p>
        </w:tc>
        <w:tc>
          <w:tcPr>
            <w:tcW w:w="1587" w:type="dxa"/>
          </w:tcPr>
          <w:p w:rsidR="00512540" w:rsidRDefault="00512540">
            <w:pPr>
              <w:spacing w:after="1" w:line="220" w:lineRule="atLeast"/>
              <w:jc w:val="center"/>
            </w:pPr>
            <w:r>
              <w:rPr>
                <w:rFonts w:ascii="Calibri" w:hAnsi="Calibri" w:cs="Calibri"/>
              </w:rPr>
              <w:t>11560</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4 имени В.С. Гераськова"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Римского-Корсакова, д. 3</w:t>
            </w:r>
          </w:p>
        </w:tc>
        <w:tc>
          <w:tcPr>
            <w:tcW w:w="1587" w:type="dxa"/>
          </w:tcPr>
          <w:p w:rsidR="00512540" w:rsidRDefault="00512540">
            <w:pPr>
              <w:spacing w:after="1" w:line="220" w:lineRule="atLeast"/>
              <w:jc w:val="center"/>
            </w:pPr>
            <w:r>
              <w:rPr>
                <w:rFonts w:ascii="Calibri" w:hAnsi="Calibri" w:cs="Calibri"/>
              </w:rPr>
              <w:t>25223</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6"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Трикотажная, д. 52</w:t>
            </w:r>
          </w:p>
        </w:tc>
        <w:tc>
          <w:tcPr>
            <w:tcW w:w="1587" w:type="dxa"/>
          </w:tcPr>
          <w:p w:rsidR="00512540" w:rsidRDefault="00512540">
            <w:pPr>
              <w:spacing w:after="1" w:line="220" w:lineRule="atLeast"/>
              <w:jc w:val="center"/>
            </w:pPr>
            <w:r>
              <w:rPr>
                <w:rFonts w:ascii="Calibri" w:hAnsi="Calibri" w:cs="Calibri"/>
              </w:rPr>
              <w:t>15833</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47</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Русская, д. 37</w:t>
            </w:r>
          </w:p>
        </w:tc>
        <w:tc>
          <w:tcPr>
            <w:tcW w:w="1587" w:type="dxa"/>
          </w:tcPr>
          <w:p w:rsidR="00512540" w:rsidRDefault="00512540">
            <w:pPr>
              <w:spacing w:after="1" w:line="220" w:lineRule="atLeast"/>
              <w:jc w:val="center"/>
            </w:pPr>
            <w:r>
              <w:rPr>
                <w:rFonts w:ascii="Calibri" w:hAnsi="Calibri" w:cs="Calibri"/>
              </w:rPr>
              <w:t>4116</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48</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Морской проспект, д. 25/1</w:t>
            </w:r>
          </w:p>
        </w:tc>
        <w:tc>
          <w:tcPr>
            <w:tcW w:w="1587" w:type="dxa"/>
          </w:tcPr>
          <w:p w:rsidR="00512540" w:rsidRDefault="00512540">
            <w:pPr>
              <w:spacing w:after="1" w:line="220" w:lineRule="atLeast"/>
              <w:jc w:val="center"/>
            </w:pPr>
            <w:r>
              <w:rPr>
                <w:rFonts w:ascii="Calibri" w:hAnsi="Calibri" w:cs="Calibri"/>
              </w:rPr>
              <w:t>3233</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49</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w:t>
            </w:r>
            <w:r>
              <w:rPr>
                <w:rFonts w:ascii="Calibri" w:hAnsi="Calibri" w:cs="Calibri"/>
              </w:rPr>
              <w:lastRenderedPageBreak/>
              <w:t>Новосибирской области "Городская больница N 3"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г. Новосибирск, ул. Гидромонтажная, д. 52</w:t>
            </w:r>
          </w:p>
        </w:tc>
        <w:tc>
          <w:tcPr>
            <w:tcW w:w="1587" w:type="dxa"/>
          </w:tcPr>
          <w:p w:rsidR="00512540" w:rsidRDefault="00512540">
            <w:pPr>
              <w:spacing w:after="1" w:line="220" w:lineRule="atLeast"/>
              <w:jc w:val="center"/>
            </w:pPr>
            <w:r>
              <w:rPr>
                <w:rFonts w:ascii="Calibri" w:hAnsi="Calibri" w:cs="Calibri"/>
              </w:rPr>
              <w:t>8478</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50</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4"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Новоуральская, д. 27/1</w:t>
            </w:r>
          </w:p>
        </w:tc>
        <w:tc>
          <w:tcPr>
            <w:tcW w:w="1587" w:type="dxa"/>
          </w:tcPr>
          <w:p w:rsidR="00512540" w:rsidRDefault="00512540">
            <w:pPr>
              <w:spacing w:after="1" w:line="220" w:lineRule="atLeast"/>
              <w:jc w:val="center"/>
            </w:pPr>
            <w:r>
              <w:rPr>
                <w:rFonts w:ascii="Calibri" w:hAnsi="Calibri" w:cs="Calibri"/>
              </w:rPr>
              <w:t>5940</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12"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Учительская, д. 15</w:t>
            </w:r>
          </w:p>
        </w:tc>
        <w:tc>
          <w:tcPr>
            <w:tcW w:w="1587" w:type="dxa"/>
          </w:tcPr>
          <w:p w:rsidR="00512540" w:rsidRDefault="00512540">
            <w:pPr>
              <w:spacing w:after="1" w:line="220" w:lineRule="atLeast"/>
              <w:jc w:val="center"/>
            </w:pPr>
            <w:r>
              <w:rPr>
                <w:rFonts w:ascii="Calibri" w:hAnsi="Calibri" w:cs="Calibri"/>
              </w:rPr>
              <w:t>10139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19"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Героев Революции, д. 12/1</w:t>
            </w:r>
          </w:p>
        </w:tc>
        <w:tc>
          <w:tcPr>
            <w:tcW w:w="1587" w:type="dxa"/>
          </w:tcPr>
          <w:p w:rsidR="00512540" w:rsidRDefault="00512540">
            <w:pPr>
              <w:spacing w:after="1" w:line="220" w:lineRule="atLeast"/>
              <w:jc w:val="center"/>
            </w:pPr>
            <w:r>
              <w:rPr>
                <w:rFonts w:ascii="Calibri" w:hAnsi="Calibri" w:cs="Calibri"/>
              </w:rPr>
              <w:t>21638</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25" (детское поликлиническое отделение)</w:t>
            </w:r>
          </w:p>
        </w:tc>
        <w:tc>
          <w:tcPr>
            <w:tcW w:w="2437" w:type="dxa"/>
          </w:tcPr>
          <w:p w:rsidR="00512540" w:rsidRDefault="00512540">
            <w:pPr>
              <w:spacing w:after="1" w:line="220" w:lineRule="atLeast"/>
            </w:pPr>
            <w:r>
              <w:rPr>
                <w:rFonts w:ascii="Calibri" w:hAnsi="Calibri" w:cs="Calibri"/>
              </w:rPr>
              <w:t>г. Новосибирск, ул. Власова, д. 1</w:t>
            </w:r>
          </w:p>
        </w:tc>
        <w:tc>
          <w:tcPr>
            <w:tcW w:w="1587" w:type="dxa"/>
          </w:tcPr>
          <w:p w:rsidR="00512540" w:rsidRDefault="00512540">
            <w:pPr>
              <w:spacing w:after="1" w:line="220" w:lineRule="atLeast"/>
              <w:jc w:val="center"/>
            </w:pPr>
            <w:r>
              <w:rPr>
                <w:rFonts w:ascii="Calibri" w:hAnsi="Calibri" w:cs="Calibri"/>
              </w:rPr>
              <w:t>6249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54</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г. Бердск, ул. Карла Маркса, д. 28</w:t>
            </w:r>
          </w:p>
        </w:tc>
        <w:tc>
          <w:tcPr>
            <w:tcW w:w="1587" w:type="dxa"/>
          </w:tcPr>
          <w:p w:rsidR="00512540" w:rsidRDefault="00512540">
            <w:pPr>
              <w:spacing w:after="1" w:line="220" w:lineRule="atLeast"/>
              <w:jc w:val="center"/>
            </w:pPr>
            <w:r>
              <w:rPr>
                <w:rFonts w:ascii="Calibri" w:hAnsi="Calibri" w:cs="Calibri"/>
              </w:rPr>
              <w:t>15012</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г. Бердск, ул. Микрорайон, д. 40</w:t>
            </w:r>
          </w:p>
        </w:tc>
        <w:tc>
          <w:tcPr>
            <w:tcW w:w="1587" w:type="dxa"/>
          </w:tcPr>
          <w:p w:rsidR="00512540" w:rsidRDefault="00512540">
            <w:pPr>
              <w:spacing w:after="1" w:line="220" w:lineRule="atLeast"/>
              <w:jc w:val="center"/>
            </w:pPr>
            <w:r>
              <w:rPr>
                <w:rFonts w:ascii="Calibri" w:hAnsi="Calibri" w:cs="Calibri"/>
              </w:rPr>
              <w:t>10279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"Искитимская центральная городская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Искитимский район, город Искитим, ул. Больничная, д. 40</w:t>
            </w:r>
          </w:p>
        </w:tc>
        <w:tc>
          <w:tcPr>
            <w:tcW w:w="1587" w:type="dxa"/>
          </w:tcPr>
          <w:p w:rsidR="00512540" w:rsidRDefault="00512540">
            <w:pPr>
              <w:spacing w:after="1" w:line="220" w:lineRule="atLeast"/>
              <w:jc w:val="center"/>
            </w:pPr>
            <w:r>
              <w:rPr>
                <w:rFonts w:ascii="Calibri" w:hAnsi="Calibri" w:cs="Calibri"/>
              </w:rPr>
              <w:t>19705</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57</w:t>
            </w:r>
          </w:p>
        </w:tc>
        <w:tc>
          <w:tcPr>
            <w:tcW w:w="3401" w:type="dxa"/>
          </w:tcPr>
          <w:p w:rsidR="00512540" w:rsidRDefault="00512540">
            <w:pPr>
              <w:spacing w:after="1" w:line="220" w:lineRule="atLeast"/>
            </w:pPr>
            <w:r>
              <w:rPr>
                <w:rFonts w:ascii="Calibri" w:hAnsi="Calibri" w:cs="Calibri"/>
              </w:rPr>
              <w:t xml:space="preserve">Государственное бюджетное </w:t>
            </w:r>
            <w:r>
              <w:rPr>
                <w:rFonts w:ascii="Calibri" w:hAnsi="Calibri" w:cs="Calibri"/>
              </w:rPr>
              <w:lastRenderedPageBreak/>
              <w:t>учреждение здравоохранения Новосибирской области "Карасукская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 xml:space="preserve">Новосибирская область, </w:t>
            </w:r>
            <w:r>
              <w:rPr>
                <w:rFonts w:ascii="Calibri" w:hAnsi="Calibri" w:cs="Calibri"/>
              </w:rPr>
              <w:lastRenderedPageBreak/>
              <w:t>Карасукский район, город Карасук, ул. Гагарина, д. 1а</w:t>
            </w:r>
          </w:p>
        </w:tc>
        <w:tc>
          <w:tcPr>
            <w:tcW w:w="1587" w:type="dxa"/>
          </w:tcPr>
          <w:p w:rsidR="00512540" w:rsidRDefault="00512540">
            <w:pPr>
              <w:spacing w:after="1" w:line="220" w:lineRule="atLeast"/>
              <w:jc w:val="center"/>
            </w:pPr>
            <w:r>
              <w:rPr>
                <w:rFonts w:ascii="Calibri" w:hAnsi="Calibri" w:cs="Calibri"/>
              </w:rPr>
              <w:lastRenderedPageBreak/>
              <w:t>10076</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58</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"Куйбышевская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город Куйбышев, 2-й Квартал, д. 2</w:t>
            </w:r>
          </w:p>
        </w:tc>
        <w:tc>
          <w:tcPr>
            <w:tcW w:w="1587" w:type="dxa"/>
          </w:tcPr>
          <w:p w:rsidR="00512540" w:rsidRDefault="00512540">
            <w:pPr>
              <w:spacing w:after="1" w:line="220" w:lineRule="atLeast"/>
              <w:jc w:val="center"/>
            </w:pPr>
            <w:r>
              <w:rPr>
                <w:rFonts w:ascii="Calibri" w:hAnsi="Calibri" w:cs="Calibri"/>
              </w:rPr>
              <w:t>11456</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59</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Новосибирский район, р.п. Краснообск, д. 99</w:t>
            </w:r>
          </w:p>
        </w:tc>
        <w:tc>
          <w:tcPr>
            <w:tcW w:w="1587" w:type="dxa"/>
          </w:tcPr>
          <w:p w:rsidR="00512540" w:rsidRDefault="00512540">
            <w:pPr>
              <w:spacing w:after="1" w:line="220" w:lineRule="atLeast"/>
              <w:jc w:val="center"/>
            </w:pPr>
            <w:r>
              <w:rPr>
                <w:rFonts w:ascii="Calibri" w:hAnsi="Calibri" w:cs="Calibri"/>
              </w:rPr>
              <w:t>22329</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60</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г. Татарск, ул. Смирновская, д. 109</w:t>
            </w:r>
          </w:p>
        </w:tc>
        <w:tc>
          <w:tcPr>
            <w:tcW w:w="1587" w:type="dxa"/>
          </w:tcPr>
          <w:p w:rsidR="00512540" w:rsidRDefault="00512540">
            <w:pPr>
              <w:spacing w:after="1" w:line="220" w:lineRule="atLeast"/>
              <w:jc w:val="center"/>
            </w:pPr>
            <w:r>
              <w:rPr>
                <w:rFonts w:ascii="Calibri" w:hAnsi="Calibri" w:cs="Calibri"/>
              </w:rPr>
              <w:t>8303</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61</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Тогучинский район, город Тогучин, ул. Лапина, д. 1</w:t>
            </w:r>
          </w:p>
        </w:tc>
        <w:tc>
          <w:tcPr>
            <w:tcW w:w="1587" w:type="dxa"/>
          </w:tcPr>
          <w:p w:rsidR="00512540" w:rsidRDefault="00512540">
            <w:pPr>
              <w:spacing w:after="1" w:line="220" w:lineRule="atLeast"/>
              <w:jc w:val="center"/>
            </w:pPr>
            <w:r>
              <w:rPr>
                <w:rFonts w:ascii="Calibri" w:hAnsi="Calibri" w:cs="Calibri"/>
              </w:rPr>
              <w:t>8958</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62</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Тогучинский район, рабочий поселок Горный, ул. Космическая, д. 2</w:t>
            </w:r>
          </w:p>
        </w:tc>
        <w:tc>
          <w:tcPr>
            <w:tcW w:w="1587" w:type="dxa"/>
          </w:tcPr>
          <w:p w:rsidR="00512540" w:rsidRDefault="00512540">
            <w:pPr>
              <w:spacing w:after="1" w:line="220" w:lineRule="atLeast"/>
              <w:jc w:val="center"/>
            </w:pPr>
            <w:r>
              <w:rPr>
                <w:rFonts w:ascii="Calibri" w:hAnsi="Calibri" w:cs="Calibri"/>
              </w:rPr>
              <w:t>3090</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63</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"Черепановская центральная районная больница" (детское поликлиническое отделение)</w:t>
            </w:r>
          </w:p>
        </w:tc>
        <w:tc>
          <w:tcPr>
            <w:tcW w:w="2437" w:type="dxa"/>
          </w:tcPr>
          <w:p w:rsidR="00512540" w:rsidRDefault="00512540">
            <w:pPr>
              <w:spacing w:after="1" w:line="220" w:lineRule="atLeast"/>
            </w:pPr>
            <w:r>
              <w:rPr>
                <w:rFonts w:ascii="Calibri" w:hAnsi="Calibri" w:cs="Calibri"/>
              </w:rPr>
              <w:t>Новосибирская область, г. Черепаново, ул. Пролетарская, д. 74</w:t>
            </w:r>
          </w:p>
        </w:tc>
        <w:tc>
          <w:tcPr>
            <w:tcW w:w="1587" w:type="dxa"/>
          </w:tcPr>
          <w:p w:rsidR="00512540" w:rsidRDefault="00512540">
            <w:pPr>
              <w:spacing w:after="1" w:line="220" w:lineRule="atLeast"/>
              <w:jc w:val="center"/>
            </w:pPr>
            <w:r>
              <w:rPr>
                <w:rFonts w:ascii="Calibri" w:hAnsi="Calibri" w:cs="Calibri"/>
              </w:rPr>
              <w:t>10447</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64</w:t>
            </w:r>
          </w:p>
        </w:tc>
        <w:tc>
          <w:tcPr>
            <w:tcW w:w="3401"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"Обская центральная городская больница" </w:t>
            </w:r>
            <w:r>
              <w:rPr>
                <w:rFonts w:ascii="Calibri" w:hAnsi="Calibri" w:cs="Calibri"/>
              </w:rPr>
              <w:lastRenderedPageBreak/>
              <w:t>(детское поликлиническое отделение)</w:t>
            </w:r>
          </w:p>
        </w:tc>
        <w:tc>
          <w:tcPr>
            <w:tcW w:w="2437" w:type="dxa"/>
          </w:tcPr>
          <w:p w:rsidR="00512540" w:rsidRDefault="00512540">
            <w:pPr>
              <w:spacing w:after="1" w:line="220" w:lineRule="atLeast"/>
            </w:pPr>
            <w:r>
              <w:rPr>
                <w:rFonts w:ascii="Calibri" w:hAnsi="Calibri" w:cs="Calibri"/>
              </w:rPr>
              <w:lastRenderedPageBreak/>
              <w:t>Новосибирская область, г. Обь, ул. Чкалова, д. 44а</w:t>
            </w:r>
          </w:p>
        </w:tc>
        <w:tc>
          <w:tcPr>
            <w:tcW w:w="1587" w:type="dxa"/>
          </w:tcPr>
          <w:p w:rsidR="00512540" w:rsidRDefault="00512540">
            <w:pPr>
              <w:spacing w:after="1" w:line="220" w:lineRule="atLeast"/>
              <w:jc w:val="center"/>
            </w:pPr>
            <w:r>
              <w:rPr>
                <w:rFonts w:ascii="Calibri" w:hAnsi="Calibri" w:cs="Calibri"/>
              </w:rPr>
              <w:t>8697</w:t>
            </w:r>
          </w:p>
        </w:tc>
        <w:tc>
          <w:tcPr>
            <w:tcW w:w="1133"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lastRenderedPageBreak/>
              <w:t>65</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детская клиническая больница скорой медицинской помощи" (консультативно-диагностический центр для детей)</w:t>
            </w:r>
          </w:p>
        </w:tc>
        <w:tc>
          <w:tcPr>
            <w:tcW w:w="2437" w:type="dxa"/>
          </w:tcPr>
          <w:p w:rsidR="00512540" w:rsidRDefault="00512540">
            <w:pPr>
              <w:spacing w:after="1" w:line="220" w:lineRule="atLeast"/>
            </w:pPr>
            <w:r>
              <w:rPr>
                <w:rFonts w:ascii="Calibri" w:hAnsi="Calibri" w:cs="Calibri"/>
              </w:rPr>
              <w:t>г. Новосибирск, ул. Красный проспект, д. 3</w:t>
            </w:r>
          </w:p>
        </w:tc>
        <w:tc>
          <w:tcPr>
            <w:tcW w:w="1587"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66</w:t>
            </w:r>
          </w:p>
        </w:tc>
        <w:tc>
          <w:tcPr>
            <w:tcW w:w="3401"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областная клиническая больница" (консультативно-диагностический центр для детей)</w:t>
            </w:r>
          </w:p>
        </w:tc>
        <w:tc>
          <w:tcPr>
            <w:tcW w:w="2437" w:type="dxa"/>
          </w:tcPr>
          <w:p w:rsidR="00512540" w:rsidRDefault="00512540">
            <w:pPr>
              <w:spacing w:after="1" w:line="220" w:lineRule="atLeast"/>
            </w:pPr>
            <w:r>
              <w:rPr>
                <w:rFonts w:ascii="Calibri" w:hAnsi="Calibri" w:cs="Calibri"/>
              </w:rPr>
              <w:t>г. Новосибирск, улица Немировича-Данченко, д. 128</w:t>
            </w:r>
          </w:p>
        </w:tc>
        <w:tc>
          <w:tcPr>
            <w:tcW w:w="1587" w:type="dxa"/>
          </w:tcPr>
          <w:p w:rsidR="00512540" w:rsidRDefault="00512540">
            <w:pPr>
              <w:spacing w:after="1" w:line="220" w:lineRule="atLeast"/>
              <w:jc w:val="center"/>
            </w:pPr>
            <w:r>
              <w:rPr>
                <w:rFonts w:ascii="Calibri" w:hAnsi="Calibri" w:cs="Calibri"/>
              </w:rPr>
              <w:t>-</w:t>
            </w:r>
          </w:p>
        </w:tc>
        <w:tc>
          <w:tcPr>
            <w:tcW w:w="1133" w:type="dxa"/>
          </w:tcPr>
          <w:p w:rsidR="00512540" w:rsidRDefault="00512540">
            <w:pPr>
              <w:spacing w:after="1" w:line="220" w:lineRule="atLeast"/>
              <w:jc w:val="center"/>
            </w:pPr>
            <w:r>
              <w:rPr>
                <w:rFonts w:ascii="Calibri" w:hAnsi="Calibri" w:cs="Calibri"/>
              </w:rPr>
              <w:t>3</w:t>
            </w:r>
          </w:p>
        </w:tc>
      </w:tr>
    </w:tbl>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2"/>
      </w:pPr>
      <w:r>
        <w:rPr>
          <w:rFonts w:ascii="Calibri" w:hAnsi="Calibri" w:cs="Calibri"/>
        </w:rPr>
        <w:t>Приложение N 2</w:t>
      </w:r>
    </w:p>
    <w:p w:rsidR="00512540" w:rsidRDefault="00512540">
      <w:pPr>
        <w:spacing w:after="1" w:line="220" w:lineRule="atLeast"/>
        <w:jc w:val="right"/>
      </w:pPr>
      <w:r>
        <w:rPr>
          <w:rFonts w:ascii="Calibri" w:hAnsi="Calibri" w:cs="Calibri"/>
        </w:rPr>
        <w:t>к подпрограмме 12</w:t>
      </w:r>
    </w:p>
    <w:p w:rsidR="00512540" w:rsidRDefault="00512540">
      <w:pPr>
        <w:spacing w:after="1" w:line="220" w:lineRule="atLeast"/>
        <w:jc w:val="right"/>
      </w:pPr>
      <w:r>
        <w:rPr>
          <w:rFonts w:ascii="Calibri" w:hAnsi="Calibri" w:cs="Calibri"/>
        </w:rPr>
        <w:t>"Развитие материально-технической</w:t>
      </w:r>
    </w:p>
    <w:p w:rsidR="00512540" w:rsidRDefault="00512540">
      <w:pPr>
        <w:spacing w:after="1" w:line="220" w:lineRule="atLeast"/>
        <w:jc w:val="right"/>
      </w:pPr>
      <w:r>
        <w:rPr>
          <w:rFonts w:ascii="Calibri" w:hAnsi="Calibri" w:cs="Calibri"/>
        </w:rPr>
        <w:t>базы детских поликлиник и детских</w:t>
      </w:r>
    </w:p>
    <w:p w:rsidR="00512540" w:rsidRDefault="00512540">
      <w:pPr>
        <w:spacing w:after="1" w:line="220" w:lineRule="atLeast"/>
        <w:jc w:val="right"/>
      </w:pPr>
      <w:r>
        <w:rPr>
          <w:rFonts w:ascii="Calibri" w:hAnsi="Calibri" w:cs="Calibri"/>
        </w:rPr>
        <w:t>поликлинических отделений медицинских</w:t>
      </w:r>
    </w:p>
    <w:p w:rsidR="00512540" w:rsidRDefault="00512540">
      <w:pPr>
        <w:spacing w:after="1" w:line="220" w:lineRule="atLeast"/>
        <w:jc w:val="right"/>
      </w:pPr>
      <w:r>
        <w:rPr>
          <w:rFonts w:ascii="Calibri" w:hAnsi="Calibri" w:cs="Calibri"/>
        </w:rPr>
        <w:t>организаций" государственной программы</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4" w:name="P17117"/>
      <w:bookmarkEnd w:id="34"/>
      <w:r>
        <w:rPr>
          <w:rFonts w:ascii="Calibri" w:hAnsi="Calibri" w:cs="Calibri"/>
          <w:b/>
        </w:rPr>
        <w:t>Перечень</w:t>
      </w:r>
    </w:p>
    <w:p w:rsidR="00512540" w:rsidRDefault="00512540">
      <w:pPr>
        <w:spacing w:after="1" w:line="220" w:lineRule="atLeast"/>
        <w:jc w:val="center"/>
      </w:pPr>
      <w:r>
        <w:rPr>
          <w:rFonts w:ascii="Calibri" w:hAnsi="Calibri" w:cs="Calibri"/>
          <w:b/>
        </w:rPr>
        <w:t>приобретаемых медицинских изделий для медицинских</w:t>
      </w:r>
    </w:p>
    <w:p w:rsidR="00512540" w:rsidRDefault="00512540">
      <w:pPr>
        <w:spacing w:after="1" w:line="220" w:lineRule="atLeast"/>
        <w:jc w:val="center"/>
      </w:pPr>
      <w:r>
        <w:rPr>
          <w:rFonts w:ascii="Calibri" w:hAnsi="Calibri" w:cs="Calibri"/>
          <w:b/>
        </w:rPr>
        <w:t>организаций, принимающих участие в реализации мероприятий</w:t>
      </w:r>
    </w:p>
    <w:p w:rsidR="00512540" w:rsidRDefault="00512540">
      <w:pPr>
        <w:spacing w:after="1" w:line="220" w:lineRule="atLeast"/>
        <w:jc w:val="center"/>
      </w:pPr>
      <w:r>
        <w:rPr>
          <w:rFonts w:ascii="Calibri" w:hAnsi="Calibri" w:cs="Calibri"/>
          <w:b/>
        </w:rPr>
        <w:t>по дооснащению детских поликлиник и детских поликлинических</w:t>
      </w:r>
    </w:p>
    <w:p w:rsidR="00512540" w:rsidRDefault="00512540">
      <w:pPr>
        <w:spacing w:after="1" w:line="220" w:lineRule="atLeast"/>
        <w:jc w:val="center"/>
      </w:pPr>
      <w:r>
        <w:rPr>
          <w:rFonts w:ascii="Calibri" w:hAnsi="Calibri" w:cs="Calibri"/>
          <w:b/>
        </w:rPr>
        <w:t>отделений медицинских организаций с целью приведения их</w:t>
      </w:r>
    </w:p>
    <w:p w:rsidR="00512540" w:rsidRDefault="00512540">
      <w:pPr>
        <w:spacing w:after="1" w:line="220" w:lineRule="atLeast"/>
        <w:jc w:val="center"/>
      </w:pPr>
      <w:r>
        <w:rPr>
          <w:rFonts w:ascii="Calibri" w:hAnsi="Calibri" w:cs="Calibri"/>
          <w:b/>
        </w:rPr>
        <w:t>в соответствие с требованиями приказа Минздрава России</w:t>
      </w:r>
    </w:p>
    <w:p w:rsidR="00512540" w:rsidRDefault="00512540">
      <w:pPr>
        <w:spacing w:after="1" w:line="220" w:lineRule="atLeast"/>
        <w:jc w:val="center"/>
      </w:pPr>
      <w:r>
        <w:rPr>
          <w:rFonts w:ascii="Calibri" w:hAnsi="Calibri" w:cs="Calibri"/>
          <w:b/>
        </w:rPr>
        <w:t>от 07.03.2018 N 92н "Об утверждении Положения об организации</w:t>
      </w:r>
    </w:p>
    <w:p w:rsidR="00512540" w:rsidRDefault="00512540">
      <w:pPr>
        <w:spacing w:after="1" w:line="220" w:lineRule="atLeast"/>
        <w:jc w:val="center"/>
      </w:pPr>
      <w:r>
        <w:rPr>
          <w:rFonts w:ascii="Calibri" w:hAnsi="Calibri" w:cs="Calibri"/>
          <w:b/>
        </w:rPr>
        <w:t>оказания первичной медико-санитарной помощи детям"</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51"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14.04.2021 N 130-п)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1984"/>
        <w:gridCol w:w="2834"/>
        <w:gridCol w:w="1133"/>
      </w:tblGrid>
      <w:tr w:rsidR="00512540">
        <w:tc>
          <w:tcPr>
            <w:tcW w:w="566" w:type="dxa"/>
          </w:tcPr>
          <w:p w:rsidR="00512540" w:rsidRDefault="00512540">
            <w:pPr>
              <w:spacing w:after="1" w:line="220" w:lineRule="atLeast"/>
              <w:jc w:val="center"/>
            </w:pPr>
            <w:r>
              <w:rPr>
                <w:rFonts w:ascii="Calibri" w:hAnsi="Calibri" w:cs="Calibri"/>
              </w:rPr>
              <w:t>N п/п</w:t>
            </w:r>
          </w:p>
        </w:tc>
        <w:tc>
          <w:tcPr>
            <w:tcW w:w="2551" w:type="dxa"/>
          </w:tcPr>
          <w:p w:rsidR="00512540" w:rsidRDefault="00512540">
            <w:pPr>
              <w:spacing w:after="1" w:line="220" w:lineRule="atLeast"/>
              <w:jc w:val="center"/>
            </w:pPr>
            <w:r>
              <w:rPr>
                <w:rFonts w:ascii="Calibri" w:hAnsi="Calibri" w:cs="Calibri"/>
              </w:rPr>
              <w:t>Наименование медицинского изделия</w:t>
            </w:r>
          </w:p>
        </w:tc>
        <w:tc>
          <w:tcPr>
            <w:tcW w:w="1984" w:type="dxa"/>
          </w:tcPr>
          <w:p w:rsidR="00512540" w:rsidRDefault="00512540">
            <w:pPr>
              <w:spacing w:after="1" w:line="220" w:lineRule="atLeast"/>
              <w:jc w:val="center"/>
            </w:pPr>
            <w:r>
              <w:rPr>
                <w:rFonts w:ascii="Calibri" w:hAnsi="Calibri" w:cs="Calibri"/>
              </w:rPr>
              <w:t xml:space="preserve">Код вида номенклатурной </w:t>
            </w:r>
            <w:hyperlink r:id="rId1152" w:history="1">
              <w:r>
                <w:rPr>
                  <w:rFonts w:ascii="Calibri" w:hAnsi="Calibri" w:cs="Calibri"/>
                  <w:color w:val="0000FF"/>
                </w:rPr>
                <w:t>классификации</w:t>
              </w:r>
            </w:hyperlink>
            <w:r>
              <w:rPr>
                <w:rFonts w:ascii="Calibri" w:hAnsi="Calibri" w:cs="Calibri"/>
              </w:rPr>
              <w:t xml:space="preserve"> медицинских изделий по видам, утвержденной </w:t>
            </w:r>
            <w:r>
              <w:rPr>
                <w:rFonts w:ascii="Calibri" w:hAnsi="Calibri" w:cs="Calibri"/>
              </w:rPr>
              <w:lastRenderedPageBreak/>
              <w:t>приказом Минздрава России от 06.06.2012 N 4н</w:t>
            </w:r>
          </w:p>
        </w:tc>
        <w:tc>
          <w:tcPr>
            <w:tcW w:w="2834" w:type="dxa"/>
          </w:tcPr>
          <w:p w:rsidR="00512540" w:rsidRDefault="00512540">
            <w:pPr>
              <w:spacing w:after="1" w:line="220" w:lineRule="atLeast"/>
              <w:jc w:val="center"/>
            </w:pPr>
            <w:r>
              <w:rPr>
                <w:rFonts w:ascii="Calibri" w:hAnsi="Calibri" w:cs="Calibri"/>
              </w:rPr>
              <w:lastRenderedPageBreak/>
              <w:t xml:space="preserve">Наименование вида медицинского изделия в соответствии с номенклатурной классификацией медицинских изделий по </w:t>
            </w:r>
            <w:r>
              <w:rPr>
                <w:rFonts w:ascii="Calibri" w:hAnsi="Calibri" w:cs="Calibri"/>
              </w:rPr>
              <w:lastRenderedPageBreak/>
              <w:t>видам, утвержденной приказом Минздрава России от 06.06.2012 N 4н</w:t>
            </w:r>
          </w:p>
        </w:tc>
        <w:tc>
          <w:tcPr>
            <w:tcW w:w="1133" w:type="dxa"/>
          </w:tcPr>
          <w:p w:rsidR="00512540" w:rsidRDefault="00512540">
            <w:pPr>
              <w:spacing w:after="1" w:line="220" w:lineRule="atLeast"/>
              <w:jc w:val="center"/>
            </w:pPr>
            <w:r>
              <w:rPr>
                <w:rFonts w:ascii="Calibri" w:hAnsi="Calibri" w:cs="Calibri"/>
              </w:rPr>
              <w:lastRenderedPageBreak/>
              <w:t>Количество единиц</w:t>
            </w:r>
          </w:p>
        </w:tc>
      </w:tr>
      <w:tr w:rsidR="00512540">
        <w:tc>
          <w:tcPr>
            <w:tcW w:w="566" w:type="dxa"/>
          </w:tcPr>
          <w:p w:rsidR="00512540" w:rsidRDefault="00512540">
            <w:pPr>
              <w:spacing w:after="1" w:line="220" w:lineRule="atLeast"/>
              <w:jc w:val="center"/>
            </w:pPr>
            <w:r>
              <w:rPr>
                <w:rFonts w:ascii="Calibri" w:hAnsi="Calibri" w:cs="Calibri"/>
              </w:rPr>
              <w:lastRenderedPageBreak/>
              <w:t>1</w:t>
            </w:r>
          </w:p>
        </w:tc>
        <w:tc>
          <w:tcPr>
            <w:tcW w:w="2551" w:type="dxa"/>
          </w:tcPr>
          <w:p w:rsidR="00512540" w:rsidRDefault="00512540">
            <w:pPr>
              <w:spacing w:after="1" w:line="220" w:lineRule="atLeast"/>
              <w:jc w:val="center"/>
            </w:pPr>
            <w:r>
              <w:rPr>
                <w:rFonts w:ascii="Calibri" w:hAnsi="Calibri" w:cs="Calibri"/>
              </w:rPr>
              <w:t>Автоматический анализатор клеток крови</w:t>
            </w:r>
          </w:p>
        </w:tc>
        <w:tc>
          <w:tcPr>
            <w:tcW w:w="1984" w:type="dxa"/>
          </w:tcPr>
          <w:p w:rsidR="00512540" w:rsidRDefault="00512540">
            <w:pPr>
              <w:spacing w:after="1" w:line="220" w:lineRule="atLeast"/>
              <w:jc w:val="center"/>
            </w:pPr>
            <w:r>
              <w:rPr>
                <w:rFonts w:ascii="Calibri" w:hAnsi="Calibri" w:cs="Calibri"/>
              </w:rPr>
              <w:t>130690</w:t>
            </w:r>
          </w:p>
        </w:tc>
        <w:tc>
          <w:tcPr>
            <w:tcW w:w="2834" w:type="dxa"/>
          </w:tcPr>
          <w:p w:rsidR="00512540" w:rsidRDefault="00512540">
            <w:pPr>
              <w:spacing w:after="1" w:line="220" w:lineRule="atLeast"/>
              <w:jc w:val="center"/>
            </w:pPr>
            <w:r>
              <w:rPr>
                <w:rFonts w:ascii="Calibri" w:hAnsi="Calibri" w:cs="Calibri"/>
              </w:rPr>
              <w:t>Анализатор гематологический ИВД, автоматический</w:t>
            </w:r>
          </w:p>
        </w:tc>
        <w:tc>
          <w:tcPr>
            <w:tcW w:w="1133" w:type="dxa"/>
          </w:tcPr>
          <w:p w:rsidR="00512540" w:rsidRDefault="00512540">
            <w:pPr>
              <w:spacing w:after="1" w:line="220" w:lineRule="atLeast"/>
              <w:jc w:val="center"/>
            </w:pPr>
            <w:r>
              <w:rPr>
                <w:rFonts w:ascii="Calibri" w:hAnsi="Calibri" w:cs="Calibri"/>
              </w:rPr>
              <w:t>22</w:t>
            </w:r>
          </w:p>
        </w:tc>
      </w:tr>
      <w:tr w:rsidR="00512540">
        <w:tc>
          <w:tcPr>
            <w:tcW w:w="566" w:type="dxa"/>
          </w:tcPr>
          <w:p w:rsidR="00512540" w:rsidRDefault="00512540">
            <w:pPr>
              <w:spacing w:after="1" w:line="220" w:lineRule="atLeast"/>
              <w:jc w:val="center"/>
            </w:pPr>
            <w:r>
              <w:rPr>
                <w:rFonts w:ascii="Calibri" w:hAnsi="Calibri" w:cs="Calibri"/>
              </w:rPr>
              <w:t>2</w:t>
            </w:r>
          </w:p>
        </w:tc>
        <w:tc>
          <w:tcPr>
            <w:tcW w:w="2551" w:type="dxa"/>
          </w:tcPr>
          <w:p w:rsidR="00512540" w:rsidRDefault="00512540">
            <w:pPr>
              <w:spacing w:after="1" w:line="220" w:lineRule="atLeast"/>
              <w:jc w:val="center"/>
            </w:pPr>
            <w:r>
              <w:rPr>
                <w:rFonts w:ascii="Calibri" w:hAnsi="Calibri" w:cs="Calibri"/>
              </w:rPr>
              <w:t>Автоматический анализатор осадка мочи</w:t>
            </w:r>
          </w:p>
        </w:tc>
        <w:tc>
          <w:tcPr>
            <w:tcW w:w="1984" w:type="dxa"/>
          </w:tcPr>
          <w:p w:rsidR="00512540" w:rsidRDefault="00512540">
            <w:pPr>
              <w:spacing w:after="1" w:line="220" w:lineRule="atLeast"/>
              <w:jc w:val="center"/>
            </w:pPr>
            <w:r>
              <w:rPr>
                <w:rFonts w:ascii="Calibri" w:hAnsi="Calibri" w:cs="Calibri"/>
              </w:rPr>
              <w:t>261730</w:t>
            </w:r>
          </w:p>
        </w:tc>
        <w:tc>
          <w:tcPr>
            <w:tcW w:w="2834" w:type="dxa"/>
          </w:tcPr>
          <w:p w:rsidR="00512540" w:rsidRDefault="00512540">
            <w:pPr>
              <w:spacing w:after="1" w:line="220" w:lineRule="atLeast"/>
              <w:jc w:val="center"/>
            </w:pPr>
            <w:r>
              <w:rPr>
                <w:rFonts w:ascii="Calibri" w:hAnsi="Calibri" w:cs="Calibri"/>
              </w:rPr>
              <w:t>Анализатор мочи ИВД, лабораторный, автоматический</w:t>
            </w:r>
          </w:p>
        </w:tc>
        <w:tc>
          <w:tcPr>
            <w:tcW w:w="1133" w:type="dxa"/>
          </w:tcPr>
          <w:p w:rsidR="00512540" w:rsidRDefault="00512540">
            <w:pPr>
              <w:spacing w:after="1" w:line="220" w:lineRule="atLeast"/>
              <w:jc w:val="center"/>
            </w:pPr>
            <w:r>
              <w:rPr>
                <w:rFonts w:ascii="Calibri" w:hAnsi="Calibri" w:cs="Calibri"/>
              </w:rPr>
              <w:t>20</w:t>
            </w:r>
          </w:p>
        </w:tc>
      </w:tr>
      <w:tr w:rsidR="00512540">
        <w:tc>
          <w:tcPr>
            <w:tcW w:w="566" w:type="dxa"/>
          </w:tcPr>
          <w:p w:rsidR="00512540" w:rsidRDefault="00512540">
            <w:pPr>
              <w:spacing w:after="1" w:line="220" w:lineRule="atLeast"/>
              <w:jc w:val="center"/>
            </w:pPr>
            <w:r>
              <w:rPr>
                <w:rFonts w:ascii="Calibri" w:hAnsi="Calibri" w:cs="Calibri"/>
              </w:rPr>
              <w:t>3</w:t>
            </w:r>
          </w:p>
        </w:tc>
        <w:tc>
          <w:tcPr>
            <w:tcW w:w="2551" w:type="dxa"/>
          </w:tcPr>
          <w:p w:rsidR="00512540" w:rsidRDefault="00512540">
            <w:pPr>
              <w:spacing w:after="1" w:line="220" w:lineRule="atLeast"/>
              <w:jc w:val="center"/>
            </w:pPr>
            <w:r>
              <w:rPr>
                <w:rFonts w:ascii="Calibri" w:hAnsi="Calibri" w:cs="Calibri"/>
              </w:rPr>
              <w:t>Автоматический периметр</w:t>
            </w:r>
          </w:p>
        </w:tc>
        <w:tc>
          <w:tcPr>
            <w:tcW w:w="1984" w:type="dxa"/>
          </w:tcPr>
          <w:p w:rsidR="00512540" w:rsidRDefault="00512540">
            <w:pPr>
              <w:spacing w:after="1" w:line="220" w:lineRule="atLeast"/>
              <w:jc w:val="center"/>
            </w:pPr>
            <w:r>
              <w:rPr>
                <w:rFonts w:ascii="Calibri" w:hAnsi="Calibri" w:cs="Calibri"/>
              </w:rPr>
              <w:t>216690</w:t>
            </w:r>
          </w:p>
        </w:tc>
        <w:tc>
          <w:tcPr>
            <w:tcW w:w="2834" w:type="dxa"/>
          </w:tcPr>
          <w:p w:rsidR="00512540" w:rsidRDefault="00512540">
            <w:pPr>
              <w:spacing w:after="1" w:line="220" w:lineRule="atLeast"/>
              <w:jc w:val="center"/>
            </w:pPr>
            <w:r>
              <w:rPr>
                <w:rFonts w:ascii="Calibri" w:hAnsi="Calibri" w:cs="Calibri"/>
              </w:rPr>
              <w:t>Периметр автоматический</w:t>
            </w:r>
          </w:p>
        </w:tc>
        <w:tc>
          <w:tcPr>
            <w:tcW w:w="1133" w:type="dxa"/>
          </w:tcPr>
          <w:p w:rsidR="00512540" w:rsidRDefault="00512540">
            <w:pPr>
              <w:spacing w:after="1" w:line="220" w:lineRule="atLeast"/>
              <w:jc w:val="center"/>
            </w:pPr>
            <w:r>
              <w:rPr>
                <w:rFonts w:ascii="Calibri" w:hAnsi="Calibri" w:cs="Calibri"/>
              </w:rPr>
              <w:t>30</w:t>
            </w:r>
          </w:p>
        </w:tc>
      </w:tr>
      <w:tr w:rsidR="00512540">
        <w:tc>
          <w:tcPr>
            <w:tcW w:w="566" w:type="dxa"/>
          </w:tcPr>
          <w:p w:rsidR="00512540" w:rsidRDefault="00512540">
            <w:pPr>
              <w:spacing w:after="1" w:line="220" w:lineRule="atLeast"/>
              <w:jc w:val="center"/>
            </w:pPr>
            <w:r>
              <w:rPr>
                <w:rFonts w:ascii="Calibri" w:hAnsi="Calibri" w:cs="Calibri"/>
              </w:rPr>
              <w:t>4</w:t>
            </w:r>
          </w:p>
        </w:tc>
        <w:tc>
          <w:tcPr>
            <w:tcW w:w="2551" w:type="dxa"/>
          </w:tcPr>
          <w:p w:rsidR="00512540" w:rsidRDefault="00512540">
            <w:pPr>
              <w:spacing w:after="1" w:line="220" w:lineRule="atLeast"/>
              <w:jc w:val="center"/>
            </w:pPr>
            <w:r>
              <w:rPr>
                <w:rFonts w:ascii="Calibri" w:hAnsi="Calibri" w:cs="Calibri"/>
              </w:rPr>
              <w:t>Автоматический рефкератометр</w:t>
            </w:r>
          </w:p>
        </w:tc>
        <w:tc>
          <w:tcPr>
            <w:tcW w:w="1984" w:type="dxa"/>
          </w:tcPr>
          <w:p w:rsidR="00512540" w:rsidRDefault="00512540">
            <w:pPr>
              <w:spacing w:after="1" w:line="220" w:lineRule="atLeast"/>
              <w:jc w:val="center"/>
            </w:pPr>
            <w:r>
              <w:rPr>
                <w:rFonts w:ascii="Calibri" w:hAnsi="Calibri" w:cs="Calibri"/>
              </w:rPr>
              <w:t>336080</w:t>
            </w:r>
          </w:p>
        </w:tc>
        <w:tc>
          <w:tcPr>
            <w:tcW w:w="2834" w:type="dxa"/>
          </w:tcPr>
          <w:p w:rsidR="00512540" w:rsidRDefault="00512540">
            <w:pPr>
              <w:spacing w:after="1" w:line="220" w:lineRule="atLeast"/>
              <w:jc w:val="center"/>
            </w:pPr>
            <w:r>
              <w:rPr>
                <w:rFonts w:ascii="Calibri" w:hAnsi="Calibri" w:cs="Calibri"/>
              </w:rPr>
              <w:t>Рефрактокератометр, автоматический</w:t>
            </w:r>
          </w:p>
        </w:tc>
        <w:tc>
          <w:tcPr>
            <w:tcW w:w="1133" w:type="dxa"/>
          </w:tcPr>
          <w:p w:rsidR="00512540" w:rsidRDefault="00512540">
            <w:pPr>
              <w:spacing w:after="1" w:line="220" w:lineRule="atLeast"/>
              <w:jc w:val="center"/>
            </w:pPr>
            <w:r>
              <w:rPr>
                <w:rFonts w:ascii="Calibri" w:hAnsi="Calibri" w:cs="Calibri"/>
              </w:rPr>
              <w:t>69</w:t>
            </w:r>
          </w:p>
        </w:tc>
      </w:tr>
      <w:tr w:rsidR="00512540">
        <w:tc>
          <w:tcPr>
            <w:tcW w:w="566" w:type="dxa"/>
          </w:tcPr>
          <w:p w:rsidR="00512540" w:rsidRDefault="00512540">
            <w:pPr>
              <w:spacing w:after="1" w:line="220" w:lineRule="atLeast"/>
              <w:jc w:val="center"/>
            </w:pPr>
            <w:r>
              <w:rPr>
                <w:rFonts w:ascii="Calibri" w:hAnsi="Calibri" w:cs="Calibri"/>
              </w:rPr>
              <w:t>5</w:t>
            </w:r>
          </w:p>
        </w:tc>
        <w:tc>
          <w:tcPr>
            <w:tcW w:w="2551" w:type="dxa"/>
            <w:vMerge w:val="restart"/>
          </w:tcPr>
          <w:p w:rsidR="00512540" w:rsidRDefault="00512540">
            <w:pPr>
              <w:spacing w:after="1" w:line="220" w:lineRule="atLeast"/>
              <w:jc w:val="center"/>
            </w:pPr>
            <w:r>
              <w:rPr>
                <w:rFonts w:ascii="Calibri" w:hAnsi="Calibri" w:cs="Calibri"/>
              </w:rPr>
              <w:t>Аппарат для измерения внутриглазного давления автоматический</w:t>
            </w:r>
          </w:p>
        </w:tc>
        <w:tc>
          <w:tcPr>
            <w:tcW w:w="1984" w:type="dxa"/>
          </w:tcPr>
          <w:p w:rsidR="00512540" w:rsidRDefault="00512540">
            <w:pPr>
              <w:spacing w:after="1" w:line="220" w:lineRule="atLeast"/>
              <w:jc w:val="center"/>
            </w:pPr>
            <w:r>
              <w:rPr>
                <w:rFonts w:ascii="Calibri" w:hAnsi="Calibri" w:cs="Calibri"/>
              </w:rPr>
              <w:t>171850</w:t>
            </w:r>
          </w:p>
        </w:tc>
        <w:tc>
          <w:tcPr>
            <w:tcW w:w="2834" w:type="dxa"/>
          </w:tcPr>
          <w:p w:rsidR="00512540" w:rsidRDefault="00512540">
            <w:pPr>
              <w:spacing w:after="1" w:line="220" w:lineRule="atLeast"/>
              <w:jc w:val="center"/>
            </w:pPr>
            <w:r>
              <w:rPr>
                <w:rFonts w:ascii="Calibri" w:hAnsi="Calibri" w:cs="Calibri"/>
              </w:rPr>
              <w:t>Тонометр офтальмологический, ручной</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6</w:t>
            </w:r>
          </w:p>
        </w:tc>
        <w:tc>
          <w:tcPr>
            <w:tcW w:w="2551" w:type="dxa"/>
            <w:vMerge/>
          </w:tcPr>
          <w:p w:rsidR="00512540" w:rsidRDefault="00512540"/>
        </w:tc>
        <w:tc>
          <w:tcPr>
            <w:tcW w:w="1984" w:type="dxa"/>
          </w:tcPr>
          <w:p w:rsidR="00512540" w:rsidRDefault="00512540">
            <w:pPr>
              <w:spacing w:after="1" w:line="220" w:lineRule="atLeast"/>
              <w:jc w:val="center"/>
            </w:pPr>
            <w:r>
              <w:rPr>
                <w:rFonts w:ascii="Calibri" w:hAnsi="Calibri" w:cs="Calibri"/>
              </w:rPr>
              <w:t>172460</w:t>
            </w:r>
          </w:p>
        </w:tc>
        <w:tc>
          <w:tcPr>
            <w:tcW w:w="2834" w:type="dxa"/>
          </w:tcPr>
          <w:p w:rsidR="00512540" w:rsidRDefault="00512540">
            <w:pPr>
              <w:spacing w:after="1" w:line="220" w:lineRule="atLeast"/>
              <w:jc w:val="center"/>
            </w:pPr>
            <w:r>
              <w:rPr>
                <w:rFonts w:ascii="Calibri" w:hAnsi="Calibri" w:cs="Calibri"/>
              </w:rPr>
              <w:t>Тонометр офтальмологический, с питанием от сети</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7</w:t>
            </w:r>
          </w:p>
        </w:tc>
        <w:tc>
          <w:tcPr>
            <w:tcW w:w="2551" w:type="dxa"/>
          </w:tcPr>
          <w:p w:rsidR="00512540" w:rsidRDefault="00512540">
            <w:pPr>
              <w:spacing w:after="1" w:line="220" w:lineRule="atLeast"/>
              <w:jc w:val="center"/>
            </w:pPr>
            <w:r>
              <w:rPr>
                <w:rFonts w:ascii="Calibri" w:hAnsi="Calibri" w:cs="Calibri"/>
              </w:rPr>
              <w:t>Аппарат рентгеновский диагностический цифровой для рентгенографии</w:t>
            </w:r>
          </w:p>
        </w:tc>
        <w:tc>
          <w:tcPr>
            <w:tcW w:w="1984" w:type="dxa"/>
          </w:tcPr>
          <w:p w:rsidR="00512540" w:rsidRDefault="00512540">
            <w:pPr>
              <w:spacing w:after="1" w:line="220" w:lineRule="atLeast"/>
              <w:jc w:val="center"/>
            </w:pPr>
            <w:r>
              <w:rPr>
                <w:rFonts w:ascii="Calibri" w:hAnsi="Calibri" w:cs="Calibri"/>
              </w:rPr>
              <w:t>191220</w:t>
            </w:r>
          </w:p>
        </w:tc>
        <w:tc>
          <w:tcPr>
            <w:tcW w:w="2834" w:type="dxa"/>
          </w:tcPr>
          <w:p w:rsidR="00512540" w:rsidRDefault="00512540">
            <w:pPr>
              <w:spacing w:after="1" w:line="220" w:lineRule="atLeast"/>
              <w:jc w:val="center"/>
            </w:pPr>
            <w:r>
              <w:rPr>
                <w:rFonts w:ascii="Calibri" w:hAnsi="Calibri" w:cs="Calibri"/>
              </w:rPr>
              <w:t>Система рентгеновская диагностическая стационарная общего назначения, цифровая</w:t>
            </w:r>
          </w:p>
        </w:tc>
        <w:tc>
          <w:tcPr>
            <w:tcW w:w="1133" w:type="dxa"/>
          </w:tcPr>
          <w:p w:rsidR="00512540" w:rsidRDefault="00512540">
            <w:pPr>
              <w:spacing w:after="1" w:line="220" w:lineRule="atLeast"/>
              <w:jc w:val="center"/>
            </w:pPr>
            <w:r>
              <w:rPr>
                <w:rFonts w:ascii="Calibri" w:hAnsi="Calibri" w:cs="Calibri"/>
              </w:rPr>
              <w:t>11</w:t>
            </w:r>
          </w:p>
        </w:tc>
      </w:tr>
      <w:tr w:rsidR="00512540">
        <w:tc>
          <w:tcPr>
            <w:tcW w:w="566" w:type="dxa"/>
          </w:tcPr>
          <w:p w:rsidR="00512540" w:rsidRDefault="00512540">
            <w:pPr>
              <w:spacing w:after="1" w:line="220" w:lineRule="atLeast"/>
              <w:jc w:val="center"/>
            </w:pPr>
            <w:r>
              <w:rPr>
                <w:rFonts w:ascii="Calibri" w:hAnsi="Calibri" w:cs="Calibri"/>
              </w:rPr>
              <w:t>8</w:t>
            </w:r>
          </w:p>
        </w:tc>
        <w:tc>
          <w:tcPr>
            <w:tcW w:w="2551" w:type="dxa"/>
          </w:tcPr>
          <w:p w:rsidR="00512540" w:rsidRDefault="00512540">
            <w:pPr>
              <w:spacing w:after="1" w:line="220" w:lineRule="atLeast"/>
              <w:jc w:val="center"/>
            </w:pPr>
            <w:r>
              <w:rPr>
                <w:rFonts w:ascii="Calibri" w:hAnsi="Calibri" w:cs="Calibri"/>
              </w:rPr>
              <w:t xml:space="preserve">Комплекс рентгеновский диагностический стационарный цифровой </w:t>
            </w:r>
            <w:hyperlink w:anchor="P17285" w:history="1">
              <w:r>
                <w:rPr>
                  <w:rFonts w:ascii="Calibri" w:hAnsi="Calibri" w:cs="Calibri"/>
                  <w:color w:val="0000FF"/>
                </w:rPr>
                <w:t>&lt;*&gt;</w:t>
              </w:r>
            </w:hyperlink>
          </w:p>
        </w:tc>
        <w:tc>
          <w:tcPr>
            <w:tcW w:w="1984" w:type="dxa"/>
          </w:tcPr>
          <w:p w:rsidR="00512540" w:rsidRDefault="00512540">
            <w:pPr>
              <w:spacing w:after="1" w:line="220" w:lineRule="atLeast"/>
              <w:jc w:val="center"/>
            </w:pPr>
            <w:r>
              <w:rPr>
                <w:rFonts w:ascii="Calibri" w:hAnsi="Calibri" w:cs="Calibri"/>
              </w:rPr>
              <w:t>191220</w:t>
            </w:r>
          </w:p>
        </w:tc>
        <w:tc>
          <w:tcPr>
            <w:tcW w:w="2834" w:type="dxa"/>
          </w:tcPr>
          <w:p w:rsidR="00512540" w:rsidRDefault="00512540">
            <w:pPr>
              <w:spacing w:after="1" w:line="220" w:lineRule="atLeast"/>
              <w:jc w:val="center"/>
            </w:pPr>
            <w:r>
              <w:rPr>
                <w:rFonts w:ascii="Calibri" w:hAnsi="Calibri" w:cs="Calibri"/>
              </w:rPr>
              <w:t>Система рентгеновская диагностическая стационарная общего назначения, цифровая</w:t>
            </w:r>
          </w:p>
        </w:tc>
        <w:tc>
          <w:tcPr>
            <w:tcW w:w="1133" w:type="dxa"/>
          </w:tcPr>
          <w:p w:rsidR="00512540" w:rsidRDefault="00512540">
            <w:pPr>
              <w:spacing w:after="1" w:line="220" w:lineRule="atLeast"/>
              <w:jc w:val="center"/>
            </w:pPr>
            <w:r>
              <w:rPr>
                <w:rFonts w:ascii="Calibri" w:hAnsi="Calibri" w:cs="Calibri"/>
              </w:rPr>
              <w:t>2</w:t>
            </w:r>
          </w:p>
        </w:tc>
      </w:tr>
      <w:tr w:rsidR="00512540">
        <w:tc>
          <w:tcPr>
            <w:tcW w:w="566" w:type="dxa"/>
          </w:tcPr>
          <w:p w:rsidR="00512540" w:rsidRDefault="00512540">
            <w:pPr>
              <w:spacing w:after="1" w:line="220" w:lineRule="atLeast"/>
              <w:jc w:val="center"/>
            </w:pPr>
            <w:r>
              <w:rPr>
                <w:rFonts w:ascii="Calibri" w:hAnsi="Calibri" w:cs="Calibri"/>
              </w:rPr>
              <w:t>9</w:t>
            </w:r>
          </w:p>
        </w:tc>
        <w:tc>
          <w:tcPr>
            <w:tcW w:w="2551" w:type="dxa"/>
          </w:tcPr>
          <w:p w:rsidR="00512540" w:rsidRDefault="00512540">
            <w:pPr>
              <w:spacing w:after="1" w:line="220" w:lineRule="atLeast"/>
              <w:jc w:val="center"/>
            </w:pPr>
            <w:r>
              <w:rPr>
                <w:rFonts w:ascii="Calibri" w:hAnsi="Calibri" w:cs="Calibri"/>
              </w:rPr>
              <w:t>Бинокулярный офтальмоскоп для обратной офтальмоскопии с налобной фиксацией</w:t>
            </w:r>
          </w:p>
        </w:tc>
        <w:tc>
          <w:tcPr>
            <w:tcW w:w="1984" w:type="dxa"/>
          </w:tcPr>
          <w:p w:rsidR="00512540" w:rsidRDefault="00512540">
            <w:pPr>
              <w:spacing w:after="1" w:line="220" w:lineRule="atLeast"/>
              <w:jc w:val="center"/>
            </w:pPr>
            <w:r>
              <w:rPr>
                <w:rFonts w:ascii="Calibri" w:hAnsi="Calibri" w:cs="Calibri"/>
              </w:rPr>
              <w:t>262490</w:t>
            </w:r>
          </w:p>
        </w:tc>
        <w:tc>
          <w:tcPr>
            <w:tcW w:w="2834" w:type="dxa"/>
          </w:tcPr>
          <w:p w:rsidR="00512540" w:rsidRDefault="00512540">
            <w:pPr>
              <w:spacing w:after="1" w:line="220" w:lineRule="atLeast"/>
              <w:jc w:val="center"/>
            </w:pPr>
            <w:r>
              <w:rPr>
                <w:rFonts w:ascii="Calibri" w:hAnsi="Calibri" w:cs="Calibri"/>
              </w:rPr>
              <w:t>Офтальмоскоп непрямой бинокулярный, с питанием от сети</w:t>
            </w:r>
          </w:p>
        </w:tc>
        <w:tc>
          <w:tcPr>
            <w:tcW w:w="1133" w:type="dxa"/>
          </w:tcPr>
          <w:p w:rsidR="00512540" w:rsidRDefault="00512540">
            <w:pPr>
              <w:spacing w:after="1" w:line="220" w:lineRule="atLeast"/>
              <w:jc w:val="center"/>
            </w:pPr>
            <w:r>
              <w:rPr>
                <w:rFonts w:ascii="Calibri" w:hAnsi="Calibri" w:cs="Calibri"/>
              </w:rPr>
              <w:t>29</w:t>
            </w:r>
          </w:p>
        </w:tc>
      </w:tr>
      <w:tr w:rsidR="00512540">
        <w:tc>
          <w:tcPr>
            <w:tcW w:w="566" w:type="dxa"/>
          </w:tcPr>
          <w:p w:rsidR="00512540" w:rsidRDefault="00512540">
            <w:pPr>
              <w:spacing w:after="1" w:line="220" w:lineRule="atLeast"/>
              <w:jc w:val="center"/>
            </w:pPr>
            <w:r>
              <w:rPr>
                <w:rFonts w:ascii="Calibri" w:hAnsi="Calibri" w:cs="Calibri"/>
              </w:rPr>
              <w:t>10</w:t>
            </w:r>
          </w:p>
        </w:tc>
        <w:tc>
          <w:tcPr>
            <w:tcW w:w="2551" w:type="dxa"/>
          </w:tcPr>
          <w:p w:rsidR="00512540" w:rsidRDefault="00512540">
            <w:pPr>
              <w:spacing w:after="1" w:line="220" w:lineRule="atLeast"/>
              <w:jc w:val="center"/>
            </w:pPr>
            <w:r>
              <w:rPr>
                <w:rFonts w:ascii="Calibri" w:hAnsi="Calibri" w:cs="Calibri"/>
              </w:rPr>
              <w:t>Дефибриллятор внешний</w:t>
            </w:r>
          </w:p>
        </w:tc>
        <w:tc>
          <w:tcPr>
            <w:tcW w:w="1984" w:type="dxa"/>
          </w:tcPr>
          <w:p w:rsidR="00512540" w:rsidRDefault="00512540">
            <w:pPr>
              <w:spacing w:after="1" w:line="220" w:lineRule="atLeast"/>
              <w:jc w:val="center"/>
            </w:pPr>
            <w:r>
              <w:rPr>
                <w:rFonts w:ascii="Calibri" w:hAnsi="Calibri" w:cs="Calibri"/>
              </w:rPr>
              <w:t>126500</w:t>
            </w:r>
          </w:p>
        </w:tc>
        <w:tc>
          <w:tcPr>
            <w:tcW w:w="2834" w:type="dxa"/>
          </w:tcPr>
          <w:p w:rsidR="00512540" w:rsidRDefault="00512540">
            <w:pPr>
              <w:spacing w:after="1" w:line="220" w:lineRule="atLeast"/>
              <w:jc w:val="center"/>
            </w:pPr>
            <w:r>
              <w:rPr>
                <w:rFonts w:ascii="Calibri" w:hAnsi="Calibri" w:cs="Calibri"/>
              </w:rPr>
              <w:t>Дефибриллятор внешний автоматический для профессионального использования с питанием от аккумуляторной батареи</w:t>
            </w:r>
          </w:p>
        </w:tc>
        <w:tc>
          <w:tcPr>
            <w:tcW w:w="1133" w:type="dxa"/>
          </w:tcPr>
          <w:p w:rsidR="00512540" w:rsidRDefault="00512540">
            <w:pPr>
              <w:spacing w:after="1" w:line="220" w:lineRule="atLeast"/>
              <w:jc w:val="center"/>
            </w:pPr>
            <w:r>
              <w:rPr>
                <w:rFonts w:ascii="Calibri" w:hAnsi="Calibri" w:cs="Calibri"/>
              </w:rPr>
              <w:t>42</w:t>
            </w:r>
          </w:p>
        </w:tc>
      </w:tr>
      <w:tr w:rsidR="00512540">
        <w:tc>
          <w:tcPr>
            <w:tcW w:w="566" w:type="dxa"/>
          </w:tcPr>
          <w:p w:rsidR="00512540" w:rsidRDefault="00512540">
            <w:pPr>
              <w:spacing w:after="1" w:line="220" w:lineRule="atLeast"/>
              <w:jc w:val="center"/>
            </w:pPr>
            <w:r>
              <w:rPr>
                <w:rFonts w:ascii="Calibri" w:hAnsi="Calibri" w:cs="Calibri"/>
              </w:rPr>
              <w:t>11</w:t>
            </w:r>
          </w:p>
        </w:tc>
        <w:tc>
          <w:tcPr>
            <w:tcW w:w="2551" w:type="dxa"/>
          </w:tcPr>
          <w:p w:rsidR="00512540" w:rsidRDefault="00512540">
            <w:pPr>
              <w:spacing w:after="1" w:line="220" w:lineRule="atLeast"/>
              <w:jc w:val="center"/>
            </w:pPr>
            <w:r>
              <w:rPr>
                <w:rFonts w:ascii="Calibri" w:hAnsi="Calibri" w:cs="Calibri"/>
              </w:rPr>
              <w:t>Компьютеризированная система для электроэнцефалографии с синхронным видеомониторированием</w:t>
            </w:r>
          </w:p>
        </w:tc>
        <w:tc>
          <w:tcPr>
            <w:tcW w:w="1984" w:type="dxa"/>
          </w:tcPr>
          <w:p w:rsidR="00512540" w:rsidRDefault="00512540">
            <w:pPr>
              <w:spacing w:after="1" w:line="220" w:lineRule="atLeast"/>
              <w:jc w:val="center"/>
            </w:pPr>
            <w:r>
              <w:rPr>
                <w:rFonts w:ascii="Calibri" w:hAnsi="Calibri" w:cs="Calibri"/>
              </w:rPr>
              <w:t>291830</w:t>
            </w:r>
          </w:p>
        </w:tc>
        <w:tc>
          <w:tcPr>
            <w:tcW w:w="2834" w:type="dxa"/>
          </w:tcPr>
          <w:p w:rsidR="00512540" w:rsidRDefault="00512540">
            <w:pPr>
              <w:spacing w:after="1" w:line="220" w:lineRule="atLeast"/>
              <w:jc w:val="center"/>
            </w:pPr>
            <w:r>
              <w:rPr>
                <w:rFonts w:ascii="Calibri" w:hAnsi="Calibri" w:cs="Calibri"/>
              </w:rPr>
              <w:t>Система электроэнцефалографического мониторинга, стационарная</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lastRenderedPageBreak/>
              <w:t>12</w:t>
            </w:r>
          </w:p>
        </w:tc>
        <w:tc>
          <w:tcPr>
            <w:tcW w:w="2551" w:type="dxa"/>
          </w:tcPr>
          <w:p w:rsidR="00512540" w:rsidRDefault="00512540">
            <w:pPr>
              <w:spacing w:after="1" w:line="220" w:lineRule="atLeast"/>
              <w:jc w:val="center"/>
            </w:pPr>
            <w:r>
              <w:rPr>
                <w:rFonts w:ascii="Calibri" w:hAnsi="Calibri" w:cs="Calibri"/>
              </w:rPr>
              <w:t>Компьютеризированная система для электроэнцефалографии с синхронным видеомониторированием</w:t>
            </w:r>
          </w:p>
        </w:tc>
        <w:tc>
          <w:tcPr>
            <w:tcW w:w="1984" w:type="dxa"/>
          </w:tcPr>
          <w:p w:rsidR="00512540" w:rsidRDefault="00512540">
            <w:pPr>
              <w:spacing w:after="1" w:line="220" w:lineRule="atLeast"/>
              <w:jc w:val="center"/>
            </w:pPr>
            <w:r>
              <w:rPr>
                <w:rFonts w:ascii="Calibri" w:hAnsi="Calibri" w:cs="Calibri"/>
              </w:rPr>
              <w:t>291850</w:t>
            </w:r>
          </w:p>
        </w:tc>
        <w:tc>
          <w:tcPr>
            <w:tcW w:w="2834" w:type="dxa"/>
          </w:tcPr>
          <w:p w:rsidR="00512540" w:rsidRDefault="00512540">
            <w:pPr>
              <w:spacing w:after="1" w:line="220" w:lineRule="atLeast"/>
              <w:jc w:val="center"/>
            </w:pPr>
            <w:r>
              <w:rPr>
                <w:rFonts w:ascii="Calibri" w:hAnsi="Calibri" w:cs="Calibri"/>
              </w:rPr>
              <w:t>Система телеметрического электроэнцефалографического мониторинга</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13</w:t>
            </w:r>
          </w:p>
        </w:tc>
        <w:tc>
          <w:tcPr>
            <w:tcW w:w="2551" w:type="dxa"/>
          </w:tcPr>
          <w:p w:rsidR="00512540" w:rsidRDefault="00512540">
            <w:pPr>
              <w:spacing w:after="1" w:line="220" w:lineRule="atLeast"/>
              <w:jc w:val="center"/>
            </w:pPr>
            <w:r>
              <w:rPr>
                <w:rFonts w:ascii="Calibri" w:hAnsi="Calibri" w:cs="Calibri"/>
              </w:rPr>
              <w:t>Лор-комбайн</w:t>
            </w:r>
          </w:p>
        </w:tc>
        <w:tc>
          <w:tcPr>
            <w:tcW w:w="1984" w:type="dxa"/>
          </w:tcPr>
          <w:p w:rsidR="00512540" w:rsidRDefault="00512540">
            <w:pPr>
              <w:spacing w:after="1" w:line="220" w:lineRule="atLeast"/>
              <w:jc w:val="center"/>
            </w:pPr>
            <w:r>
              <w:rPr>
                <w:rFonts w:ascii="Calibri" w:hAnsi="Calibri" w:cs="Calibri"/>
              </w:rPr>
              <w:t>167570</w:t>
            </w:r>
          </w:p>
        </w:tc>
        <w:tc>
          <w:tcPr>
            <w:tcW w:w="2834" w:type="dxa"/>
          </w:tcPr>
          <w:p w:rsidR="00512540" w:rsidRDefault="00512540">
            <w:pPr>
              <w:spacing w:after="1" w:line="220" w:lineRule="atLeast"/>
              <w:jc w:val="center"/>
            </w:pPr>
            <w:r>
              <w:rPr>
                <w:rFonts w:ascii="Calibri" w:hAnsi="Calibri" w:cs="Calibri"/>
              </w:rPr>
              <w:t>Система для Лор-осмотра/терапевтических процедур</w:t>
            </w:r>
          </w:p>
        </w:tc>
        <w:tc>
          <w:tcPr>
            <w:tcW w:w="1133" w:type="dxa"/>
          </w:tcPr>
          <w:p w:rsidR="00512540" w:rsidRDefault="00512540">
            <w:pPr>
              <w:spacing w:after="1" w:line="220" w:lineRule="atLeast"/>
              <w:jc w:val="center"/>
            </w:pPr>
            <w:r>
              <w:rPr>
                <w:rFonts w:ascii="Calibri" w:hAnsi="Calibri" w:cs="Calibri"/>
              </w:rPr>
              <w:t>28</w:t>
            </w:r>
          </w:p>
        </w:tc>
      </w:tr>
      <w:tr w:rsidR="00512540">
        <w:tc>
          <w:tcPr>
            <w:tcW w:w="566" w:type="dxa"/>
          </w:tcPr>
          <w:p w:rsidR="00512540" w:rsidRDefault="00512540">
            <w:pPr>
              <w:spacing w:after="1" w:line="220" w:lineRule="atLeast"/>
              <w:jc w:val="center"/>
            </w:pPr>
            <w:r>
              <w:rPr>
                <w:rFonts w:ascii="Calibri" w:hAnsi="Calibri" w:cs="Calibri"/>
              </w:rPr>
              <w:t>14</w:t>
            </w:r>
          </w:p>
        </w:tc>
        <w:tc>
          <w:tcPr>
            <w:tcW w:w="2551" w:type="dxa"/>
          </w:tcPr>
          <w:p w:rsidR="00512540" w:rsidRDefault="00512540">
            <w:pPr>
              <w:spacing w:after="1" w:line="220" w:lineRule="atLeast"/>
              <w:jc w:val="center"/>
            </w:pPr>
            <w:r>
              <w:rPr>
                <w:rFonts w:ascii="Calibri" w:hAnsi="Calibri" w:cs="Calibri"/>
              </w:rPr>
              <w:t>Аппарат для комплексной детальной оценки функций дыхательной системы (спирометр компьютеризированный)</w:t>
            </w:r>
          </w:p>
        </w:tc>
        <w:tc>
          <w:tcPr>
            <w:tcW w:w="1984" w:type="dxa"/>
          </w:tcPr>
          <w:p w:rsidR="00512540" w:rsidRDefault="00512540">
            <w:pPr>
              <w:spacing w:after="1" w:line="220" w:lineRule="atLeast"/>
              <w:jc w:val="center"/>
            </w:pPr>
            <w:r>
              <w:rPr>
                <w:rFonts w:ascii="Calibri" w:hAnsi="Calibri" w:cs="Calibri"/>
              </w:rPr>
              <w:t>218360</w:t>
            </w:r>
          </w:p>
        </w:tc>
        <w:tc>
          <w:tcPr>
            <w:tcW w:w="2834" w:type="dxa"/>
          </w:tcPr>
          <w:p w:rsidR="00512540" w:rsidRDefault="00512540">
            <w:pPr>
              <w:spacing w:after="1" w:line="220" w:lineRule="atLeast"/>
              <w:jc w:val="center"/>
            </w:pPr>
            <w:r>
              <w:rPr>
                <w:rFonts w:ascii="Calibri" w:hAnsi="Calibri" w:cs="Calibri"/>
              </w:rPr>
              <w:t>Спирометр телеметрический диагностический</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15</w:t>
            </w:r>
          </w:p>
        </w:tc>
        <w:tc>
          <w:tcPr>
            <w:tcW w:w="2551" w:type="dxa"/>
          </w:tcPr>
          <w:p w:rsidR="00512540" w:rsidRDefault="00512540">
            <w:pPr>
              <w:spacing w:after="1" w:line="220" w:lineRule="atLeast"/>
              <w:jc w:val="center"/>
            </w:pPr>
            <w:r>
              <w:rPr>
                <w:rFonts w:ascii="Calibri" w:hAnsi="Calibri" w:cs="Calibri"/>
              </w:rPr>
              <w:t>Прибор для ультразвукового сканирования с датчиком для ультразвуковой биометрии для офтальмологии</w:t>
            </w:r>
          </w:p>
        </w:tc>
        <w:tc>
          <w:tcPr>
            <w:tcW w:w="1984" w:type="dxa"/>
          </w:tcPr>
          <w:p w:rsidR="00512540" w:rsidRDefault="00512540">
            <w:pPr>
              <w:spacing w:after="1" w:line="220" w:lineRule="atLeast"/>
              <w:jc w:val="center"/>
            </w:pPr>
            <w:r>
              <w:rPr>
                <w:rFonts w:ascii="Calibri" w:hAnsi="Calibri" w:cs="Calibri"/>
              </w:rPr>
              <w:t xml:space="preserve">260250 </w:t>
            </w:r>
            <w:hyperlink w:anchor="P17285" w:history="1">
              <w:r>
                <w:rPr>
                  <w:rFonts w:ascii="Calibri" w:hAnsi="Calibri" w:cs="Calibri"/>
                  <w:color w:val="0000FF"/>
                </w:rPr>
                <w:t>&lt;*&gt;</w:t>
              </w:r>
            </w:hyperlink>
          </w:p>
        </w:tc>
        <w:tc>
          <w:tcPr>
            <w:tcW w:w="2834" w:type="dxa"/>
          </w:tcPr>
          <w:p w:rsidR="00512540" w:rsidRDefault="00512540">
            <w:pPr>
              <w:spacing w:after="1" w:line="220" w:lineRule="atLeast"/>
              <w:jc w:val="center"/>
            </w:pPr>
            <w:r>
              <w:rPr>
                <w:rFonts w:ascii="Calibri" w:hAnsi="Calibri" w:cs="Calibri"/>
              </w:rPr>
              <w:t>Система ультразвуковой визуализации для офтальмологии</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16</w:t>
            </w:r>
          </w:p>
        </w:tc>
        <w:tc>
          <w:tcPr>
            <w:tcW w:w="2551" w:type="dxa"/>
          </w:tcPr>
          <w:p w:rsidR="00512540" w:rsidRDefault="00512540">
            <w:pPr>
              <w:spacing w:after="1" w:line="220" w:lineRule="atLeast"/>
              <w:jc w:val="center"/>
            </w:pPr>
            <w:r>
              <w:rPr>
                <w:rFonts w:ascii="Calibri" w:hAnsi="Calibri" w:cs="Calibri"/>
              </w:rPr>
              <w:t>Риноларингофиброскоп</w:t>
            </w:r>
          </w:p>
        </w:tc>
        <w:tc>
          <w:tcPr>
            <w:tcW w:w="1984" w:type="dxa"/>
          </w:tcPr>
          <w:p w:rsidR="00512540" w:rsidRDefault="00512540">
            <w:pPr>
              <w:spacing w:after="1" w:line="220" w:lineRule="atLeast"/>
              <w:jc w:val="center"/>
            </w:pPr>
            <w:r>
              <w:rPr>
                <w:rFonts w:ascii="Calibri" w:hAnsi="Calibri" w:cs="Calibri"/>
              </w:rPr>
              <w:t>179710</w:t>
            </w:r>
          </w:p>
        </w:tc>
        <w:tc>
          <w:tcPr>
            <w:tcW w:w="2834" w:type="dxa"/>
          </w:tcPr>
          <w:p w:rsidR="00512540" w:rsidRDefault="00512540">
            <w:pPr>
              <w:spacing w:after="1" w:line="220" w:lineRule="atLeast"/>
              <w:jc w:val="center"/>
            </w:pPr>
            <w:r>
              <w:rPr>
                <w:rFonts w:ascii="Calibri" w:hAnsi="Calibri" w:cs="Calibri"/>
              </w:rPr>
              <w:t>Назофаринголарингоскоп оптоволоконный гибкий</w:t>
            </w:r>
          </w:p>
        </w:tc>
        <w:tc>
          <w:tcPr>
            <w:tcW w:w="1133" w:type="dxa"/>
          </w:tcPr>
          <w:p w:rsidR="00512540" w:rsidRDefault="00512540">
            <w:pPr>
              <w:spacing w:after="1" w:line="220" w:lineRule="atLeast"/>
              <w:jc w:val="center"/>
            </w:pPr>
            <w:r>
              <w:rPr>
                <w:rFonts w:ascii="Calibri" w:hAnsi="Calibri" w:cs="Calibri"/>
              </w:rPr>
              <w:t>11</w:t>
            </w:r>
          </w:p>
        </w:tc>
      </w:tr>
      <w:tr w:rsidR="00512540">
        <w:tc>
          <w:tcPr>
            <w:tcW w:w="566" w:type="dxa"/>
          </w:tcPr>
          <w:p w:rsidR="00512540" w:rsidRDefault="00512540">
            <w:pPr>
              <w:spacing w:after="1" w:line="220" w:lineRule="atLeast"/>
              <w:jc w:val="center"/>
            </w:pPr>
            <w:r>
              <w:rPr>
                <w:rFonts w:ascii="Calibri" w:hAnsi="Calibri" w:cs="Calibri"/>
              </w:rPr>
              <w:t>17</w:t>
            </w:r>
          </w:p>
        </w:tc>
        <w:tc>
          <w:tcPr>
            <w:tcW w:w="2551" w:type="dxa"/>
          </w:tcPr>
          <w:p w:rsidR="00512540" w:rsidRDefault="00512540">
            <w:pPr>
              <w:spacing w:after="1" w:line="220" w:lineRule="atLeast"/>
              <w:jc w:val="center"/>
            </w:pPr>
            <w:r>
              <w:rPr>
                <w:rFonts w:ascii="Calibri" w:hAnsi="Calibri" w:cs="Calibri"/>
              </w:rPr>
              <w:t>Рабочая станция для комбинированного ЭКГ и АД мониторирования</w:t>
            </w:r>
          </w:p>
        </w:tc>
        <w:tc>
          <w:tcPr>
            <w:tcW w:w="1984" w:type="dxa"/>
          </w:tcPr>
          <w:p w:rsidR="00512540" w:rsidRDefault="00512540">
            <w:pPr>
              <w:spacing w:after="1" w:line="220" w:lineRule="atLeast"/>
              <w:jc w:val="center"/>
            </w:pPr>
            <w:r>
              <w:rPr>
                <w:rFonts w:ascii="Calibri" w:hAnsi="Calibri" w:cs="Calibri"/>
              </w:rPr>
              <w:t>177920</w:t>
            </w:r>
          </w:p>
        </w:tc>
        <w:tc>
          <w:tcPr>
            <w:tcW w:w="2834" w:type="dxa"/>
          </w:tcPr>
          <w:p w:rsidR="00512540" w:rsidRDefault="00512540">
            <w:pPr>
              <w:spacing w:after="1" w:line="220" w:lineRule="atLeast"/>
              <w:jc w:val="center"/>
            </w:pPr>
            <w:r>
              <w:rPr>
                <w:rFonts w:ascii="Calibri" w:hAnsi="Calibri" w:cs="Calibri"/>
              </w:rPr>
              <w:t>Рабочая станция для электрофизиологического исследования сердца</w:t>
            </w:r>
          </w:p>
        </w:tc>
        <w:tc>
          <w:tcPr>
            <w:tcW w:w="1133" w:type="dxa"/>
          </w:tcPr>
          <w:p w:rsidR="00512540" w:rsidRDefault="00512540">
            <w:pPr>
              <w:spacing w:after="1" w:line="220" w:lineRule="atLeast"/>
              <w:jc w:val="center"/>
            </w:pPr>
            <w:r>
              <w:rPr>
                <w:rFonts w:ascii="Calibri" w:hAnsi="Calibri" w:cs="Calibri"/>
              </w:rPr>
              <w:t>4</w:t>
            </w:r>
          </w:p>
        </w:tc>
      </w:tr>
      <w:tr w:rsidR="00512540">
        <w:tc>
          <w:tcPr>
            <w:tcW w:w="566" w:type="dxa"/>
          </w:tcPr>
          <w:p w:rsidR="00512540" w:rsidRDefault="00512540">
            <w:pPr>
              <w:spacing w:after="1" w:line="220" w:lineRule="atLeast"/>
              <w:jc w:val="center"/>
            </w:pPr>
            <w:r>
              <w:rPr>
                <w:rFonts w:ascii="Calibri" w:hAnsi="Calibri" w:cs="Calibri"/>
              </w:rPr>
              <w:t>18</w:t>
            </w:r>
          </w:p>
        </w:tc>
        <w:tc>
          <w:tcPr>
            <w:tcW w:w="2551" w:type="dxa"/>
          </w:tcPr>
          <w:p w:rsidR="00512540" w:rsidRDefault="00512540">
            <w:pPr>
              <w:spacing w:after="1" w:line="220" w:lineRule="atLeast"/>
              <w:jc w:val="center"/>
            </w:pPr>
            <w:r>
              <w:rPr>
                <w:rFonts w:ascii="Calibri" w:hAnsi="Calibri" w:cs="Calibri"/>
              </w:rPr>
              <w:t>Ультразвуковой аппарат диагностический портативный переносной с 4 датчиками: конвексный, линейный, фазированный, микроконвексный</w:t>
            </w:r>
          </w:p>
        </w:tc>
        <w:tc>
          <w:tcPr>
            <w:tcW w:w="1984" w:type="dxa"/>
          </w:tcPr>
          <w:p w:rsidR="00512540" w:rsidRDefault="00512540">
            <w:pPr>
              <w:spacing w:after="1" w:line="220" w:lineRule="atLeast"/>
              <w:jc w:val="center"/>
            </w:pPr>
            <w:r>
              <w:rPr>
                <w:rFonts w:ascii="Calibri" w:hAnsi="Calibri" w:cs="Calibri"/>
              </w:rPr>
              <w:t xml:space="preserve">324320 </w:t>
            </w:r>
            <w:hyperlink w:anchor="P17285" w:history="1">
              <w:r>
                <w:rPr>
                  <w:rFonts w:ascii="Calibri" w:hAnsi="Calibri" w:cs="Calibri"/>
                  <w:color w:val="0000FF"/>
                </w:rPr>
                <w:t>&lt;*&gt;</w:t>
              </w:r>
            </w:hyperlink>
          </w:p>
        </w:tc>
        <w:tc>
          <w:tcPr>
            <w:tcW w:w="2834" w:type="dxa"/>
          </w:tcPr>
          <w:p w:rsidR="00512540" w:rsidRDefault="00512540">
            <w:pPr>
              <w:spacing w:after="1" w:line="220" w:lineRule="atLeast"/>
              <w:jc w:val="center"/>
            </w:pPr>
            <w:r>
              <w:rPr>
                <w:rFonts w:ascii="Calibri" w:hAnsi="Calibri" w:cs="Calibri"/>
              </w:rPr>
              <w:t>Система ультразвуковой визуализации универсальная, с питанием от батареи</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19</w:t>
            </w:r>
          </w:p>
        </w:tc>
        <w:tc>
          <w:tcPr>
            <w:tcW w:w="2551" w:type="dxa"/>
          </w:tcPr>
          <w:p w:rsidR="00512540" w:rsidRDefault="00512540">
            <w:pPr>
              <w:spacing w:after="1" w:line="220" w:lineRule="atLeast"/>
              <w:jc w:val="center"/>
            </w:pPr>
            <w:r>
              <w:rPr>
                <w:rFonts w:ascii="Calibri" w:hAnsi="Calibri" w:cs="Calibri"/>
              </w:rPr>
              <w:t>Ультразвуковой аппарат диагностический портативный переносной с 3-мя датчиками: конвексный, линейный, фазированный</w:t>
            </w:r>
          </w:p>
        </w:tc>
        <w:tc>
          <w:tcPr>
            <w:tcW w:w="1984" w:type="dxa"/>
          </w:tcPr>
          <w:p w:rsidR="00512540" w:rsidRDefault="00512540">
            <w:pPr>
              <w:spacing w:after="1" w:line="220" w:lineRule="atLeast"/>
              <w:jc w:val="center"/>
            </w:pPr>
            <w:r>
              <w:rPr>
                <w:rFonts w:ascii="Calibri" w:hAnsi="Calibri" w:cs="Calibri"/>
              </w:rPr>
              <w:t xml:space="preserve">324320 </w:t>
            </w:r>
            <w:hyperlink w:anchor="P17285" w:history="1">
              <w:r>
                <w:rPr>
                  <w:rFonts w:ascii="Calibri" w:hAnsi="Calibri" w:cs="Calibri"/>
                  <w:color w:val="0000FF"/>
                </w:rPr>
                <w:t>&lt;*&gt;</w:t>
              </w:r>
            </w:hyperlink>
          </w:p>
        </w:tc>
        <w:tc>
          <w:tcPr>
            <w:tcW w:w="2834" w:type="dxa"/>
          </w:tcPr>
          <w:p w:rsidR="00512540" w:rsidRDefault="00512540">
            <w:pPr>
              <w:spacing w:after="1" w:line="220" w:lineRule="atLeast"/>
              <w:jc w:val="center"/>
            </w:pPr>
            <w:r>
              <w:rPr>
                <w:rFonts w:ascii="Calibri" w:hAnsi="Calibri" w:cs="Calibri"/>
              </w:rPr>
              <w:t>Система ультразвуковой визуализации универсальная, с питанием от батареи</w:t>
            </w:r>
          </w:p>
        </w:tc>
        <w:tc>
          <w:tcPr>
            <w:tcW w:w="1133" w:type="dxa"/>
          </w:tcPr>
          <w:p w:rsidR="00512540" w:rsidRDefault="00512540">
            <w:pPr>
              <w:spacing w:after="1" w:line="220" w:lineRule="atLeast"/>
              <w:jc w:val="center"/>
            </w:pPr>
            <w:r>
              <w:rPr>
                <w:rFonts w:ascii="Calibri" w:hAnsi="Calibri" w:cs="Calibri"/>
              </w:rPr>
              <w:t>39</w:t>
            </w:r>
          </w:p>
        </w:tc>
      </w:tr>
      <w:tr w:rsidR="00512540">
        <w:tc>
          <w:tcPr>
            <w:tcW w:w="566" w:type="dxa"/>
          </w:tcPr>
          <w:p w:rsidR="00512540" w:rsidRDefault="00512540">
            <w:pPr>
              <w:spacing w:after="1" w:line="220" w:lineRule="atLeast"/>
              <w:jc w:val="center"/>
            </w:pPr>
            <w:r>
              <w:rPr>
                <w:rFonts w:ascii="Calibri" w:hAnsi="Calibri" w:cs="Calibri"/>
              </w:rPr>
              <w:t>20</w:t>
            </w:r>
          </w:p>
        </w:tc>
        <w:tc>
          <w:tcPr>
            <w:tcW w:w="2551" w:type="dxa"/>
          </w:tcPr>
          <w:p w:rsidR="00512540" w:rsidRDefault="00512540">
            <w:pPr>
              <w:spacing w:after="1" w:line="220" w:lineRule="atLeast"/>
              <w:jc w:val="center"/>
            </w:pPr>
            <w:r>
              <w:rPr>
                <w:rFonts w:ascii="Calibri" w:hAnsi="Calibri" w:cs="Calibri"/>
              </w:rPr>
              <w:t>Ультразвуковой аппарат диагностический портативный переносной с 3-мя датчиками: конвексный, линейный, фазированный</w:t>
            </w:r>
          </w:p>
        </w:tc>
        <w:tc>
          <w:tcPr>
            <w:tcW w:w="1984" w:type="dxa"/>
          </w:tcPr>
          <w:p w:rsidR="00512540" w:rsidRDefault="00512540">
            <w:pPr>
              <w:spacing w:after="1" w:line="220" w:lineRule="atLeast"/>
              <w:jc w:val="center"/>
            </w:pPr>
            <w:r>
              <w:rPr>
                <w:rFonts w:ascii="Calibri" w:hAnsi="Calibri" w:cs="Calibri"/>
              </w:rPr>
              <w:t>192070</w:t>
            </w:r>
          </w:p>
        </w:tc>
        <w:tc>
          <w:tcPr>
            <w:tcW w:w="2834" w:type="dxa"/>
          </w:tcPr>
          <w:p w:rsidR="00512540" w:rsidRDefault="00512540">
            <w:pPr>
              <w:spacing w:after="1" w:line="220" w:lineRule="atLeast"/>
              <w:jc w:val="center"/>
            </w:pPr>
            <w:r>
              <w:rPr>
                <w:rFonts w:ascii="Calibri" w:hAnsi="Calibri" w:cs="Calibri"/>
              </w:rPr>
              <w:t>Система ультразвуковой визуализации универсальная, с питанием от батареи</w:t>
            </w:r>
          </w:p>
        </w:tc>
        <w:tc>
          <w:tcPr>
            <w:tcW w:w="1133" w:type="dxa"/>
          </w:tcPr>
          <w:p w:rsidR="00512540" w:rsidRDefault="00512540">
            <w:pPr>
              <w:spacing w:after="1" w:line="220" w:lineRule="atLeast"/>
              <w:jc w:val="center"/>
            </w:pPr>
            <w:r>
              <w:rPr>
                <w:rFonts w:ascii="Calibri" w:hAnsi="Calibri" w:cs="Calibri"/>
              </w:rPr>
              <w:t>6</w:t>
            </w:r>
          </w:p>
        </w:tc>
      </w:tr>
      <w:tr w:rsidR="00512540">
        <w:tc>
          <w:tcPr>
            <w:tcW w:w="566" w:type="dxa"/>
          </w:tcPr>
          <w:p w:rsidR="00512540" w:rsidRDefault="00512540">
            <w:pPr>
              <w:spacing w:after="1" w:line="220" w:lineRule="atLeast"/>
              <w:jc w:val="center"/>
            </w:pPr>
            <w:r>
              <w:rPr>
                <w:rFonts w:ascii="Calibri" w:hAnsi="Calibri" w:cs="Calibri"/>
              </w:rPr>
              <w:t>21</w:t>
            </w:r>
          </w:p>
        </w:tc>
        <w:tc>
          <w:tcPr>
            <w:tcW w:w="2551" w:type="dxa"/>
          </w:tcPr>
          <w:p w:rsidR="00512540" w:rsidRDefault="00512540">
            <w:pPr>
              <w:spacing w:after="1" w:line="220" w:lineRule="atLeast"/>
              <w:jc w:val="center"/>
            </w:pPr>
            <w:r>
              <w:rPr>
                <w:rFonts w:ascii="Calibri" w:hAnsi="Calibri" w:cs="Calibri"/>
              </w:rPr>
              <w:t xml:space="preserve">Ультразвуковой аппарат </w:t>
            </w:r>
            <w:r>
              <w:rPr>
                <w:rFonts w:ascii="Calibri" w:hAnsi="Calibri" w:cs="Calibri"/>
              </w:rPr>
              <w:lastRenderedPageBreak/>
              <w:t>диагностический универсальный стационарный с 4-мя датчиками: конвексный, микроконвексный, линейный, фазированный</w:t>
            </w:r>
          </w:p>
        </w:tc>
        <w:tc>
          <w:tcPr>
            <w:tcW w:w="1984" w:type="dxa"/>
          </w:tcPr>
          <w:p w:rsidR="00512540" w:rsidRDefault="00512540">
            <w:pPr>
              <w:spacing w:after="1" w:line="220" w:lineRule="atLeast"/>
              <w:jc w:val="center"/>
            </w:pPr>
            <w:r>
              <w:rPr>
                <w:rFonts w:ascii="Calibri" w:hAnsi="Calibri" w:cs="Calibri"/>
              </w:rPr>
              <w:lastRenderedPageBreak/>
              <w:t>260250</w:t>
            </w:r>
          </w:p>
        </w:tc>
        <w:tc>
          <w:tcPr>
            <w:tcW w:w="2834" w:type="dxa"/>
          </w:tcPr>
          <w:p w:rsidR="00512540" w:rsidRDefault="00512540">
            <w:pPr>
              <w:spacing w:after="1" w:line="220" w:lineRule="atLeast"/>
              <w:jc w:val="center"/>
            </w:pPr>
            <w:r>
              <w:rPr>
                <w:rFonts w:ascii="Calibri" w:hAnsi="Calibri" w:cs="Calibri"/>
              </w:rPr>
              <w:t xml:space="preserve">Система ультразвуковой </w:t>
            </w:r>
            <w:r>
              <w:rPr>
                <w:rFonts w:ascii="Calibri" w:hAnsi="Calibri" w:cs="Calibri"/>
              </w:rPr>
              <w:lastRenderedPageBreak/>
              <w:t>визуализации универсальная</w:t>
            </w:r>
          </w:p>
        </w:tc>
        <w:tc>
          <w:tcPr>
            <w:tcW w:w="1133" w:type="dxa"/>
          </w:tcPr>
          <w:p w:rsidR="00512540" w:rsidRDefault="00512540">
            <w:pPr>
              <w:spacing w:after="1" w:line="220" w:lineRule="atLeast"/>
              <w:jc w:val="center"/>
            </w:pPr>
            <w:r>
              <w:rPr>
                <w:rFonts w:ascii="Calibri" w:hAnsi="Calibri" w:cs="Calibri"/>
              </w:rPr>
              <w:lastRenderedPageBreak/>
              <w:t>35</w:t>
            </w:r>
          </w:p>
        </w:tc>
      </w:tr>
      <w:tr w:rsidR="00512540">
        <w:tc>
          <w:tcPr>
            <w:tcW w:w="566" w:type="dxa"/>
          </w:tcPr>
          <w:p w:rsidR="00512540" w:rsidRDefault="00512540">
            <w:pPr>
              <w:spacing w:after="1" w:line="220" w:lineRule="atLeast"/>
              <w:jc w:val="center"/>
            </w:pPr>
            <w:r>
              <w:rPr>
                <w:rFonts w:ascii="Calibri" w:hAnsi="Calibri" w:cs="Calibri"/>
              </w:rPr>
              <w:lastRenderedPageBreak/>
              <w:t>22</w:t>
            </w:r>
          </w:p>
        </w:tc>
        <w:tc>
          <w:tcPr>
            <w:tcW w:w="2551" w:type="dxa"/>
          </w:tcPr>
          <w:p w:rsidR="00512540" w:rsidRDefault="00512540">
            <w:pPr>
              <w:spacing w:after="1" w:line="220" w:lineRule="atLeast"/>
              <w:jc w:val="center"/>
            </w:pPr>
            <w:r>
              <w:rPr>
                <w:rFonts w:ascii="Calibri" w:hAnsi="Calibri" w:cs="Calibri"/>
              </w:rPr>
              <w:t>Ультразвуковой аппарат диагностический универсальный стационарный с 6-ю датчиками: конвексный, микроконвексный, линейный, фазированный, внутриполостной, чреспищеводный</w:t>
            </w:r>
          </w:p>
        </w:tc>
        <w:tc>
          <w:tcPr>
            <w:tcW w:w="1984" w:type="dxa"/>
          </w:tcPr>
          <w:p w:rsidR="00512540" w:rsidRDefault="00512540">
            <w:pPr>
              <w:spacing w:after="1" w:line="220" w:lineRule="atLeast"/>
              <w:jc w:val="center"/>
            </w:pPr>
            <w:r>
              <w:rPr>
                <w:rFonts w:ascii="Calibri" w:hAnsi="Calibri" w:cs="Calibri"/>
              </w:rPr>
              <w:t>260250</w:t>
            </w:r>
          </w:p>
        </w:tc>
        <w:tc>
          <w:tcPr>
            <w:tcW w:w="2834" w:type="dxa"/>
          </w:tcPr>
          <w:p w:rsidR="00512540" w:rsidRDefault="00512540">
            <w:pPr>
              <w:spacing w:after="1" w:line="220" w:lineRule="atLeast"/>
              <w:jc w:val="center"/>
            </w:pPr>
            <w:r>
              <w:rPr>
                <w:rFonts w:ascii="Calibri" w:hAnsi="Calibri" w:cs="Calibri"/>
              </w:rPr>
              <w:t>Система ультразвуковой визуализации универсальная</w:t>
            </w:r>
          </w:p>
        </w:tc>
        <w:tc>
          <w:tcPr>
            <w:tcW w:w="1133" w:type="dxa"/>
          </w:tcPr>
          <w:p w:rsidR="00512540" w:rsidRDefault="00512540">
            <w:pPr>
              <w:spacing w:after="1" w:line="220" w:lineRule="atLeast"/>
              <w:jc w:val="center"/>
            </w:pPr>
            <w:r>
              <w:rPr>
                <w:rFonts w:ascii="Calibri" w:hAnsi="Calibri" w:cs="Calibri"/>
              </w:rPr>
              <w:t>2</w:t>
            </w:r>
          </w:p>
        </w:tc>
      </w:tr>
      <w:tr w:rsidR="00512540">
        <w:tc>
          <w:tcPr>
            <w:tcW w:w="566" w:type="dxa"/>
          </w:tcPr>
          <w:p w:rsidR="00512540" w:rsidRDefault="00512540">
            <w:pPr>
              <w:spacing w:after="1" w:line="220" w:lineRule="atLeast"/>
              <w:jc w:val="center"/>
            </w:pPr>
            <w:r>
              <w:rPr>
                <w:rFonts w:ascii="Calibri" w:hAnsi="Calibri" w:cs="Calibri"/>
              </w:rPr>
              <w:t>23</w:t>
            </w:r>
          </w:p>
        </w:tc>
        <w:tc>
          <w:tcPr>
            <w:tcW w:w="2551" w:type="dxa"/>
          </w:tcPr>
          <w:p w:rsidR="00512540" w:rsidRDefault="00512540">
            <w:pPr>
              <w:spacing w:after="1" w:line="220" w:lineRule="atLeast"/>
              <w:jc w:val="center"/>
            </w:pPr>
            <w:r>
              <w:rPr>
                <w:rFonts w:ascii="Calibri" w:hAnsi="Calibri" w:cs="Calibri"/>
              </w:rPr>
              <w:t xml:space="preserve">Фиброскоп для исследования желудочно-кишечного тракта детский с принадлежностями, включая колоноскопию </w:t>
            </w:r>
            <w:hyperlink w:anchor="P17285" w:history="1">
              <w:r>
                <w:rPr>
                  <w:rFonts w:ascii="Calibri" w:hAnsi="Calibri" w:cs="Calibri"/>
                  <w:color w:val="0000FF"/>
                </w:rPr>
                <w:t>&lt;*&gt;</w:t>
              </w:r>
            </w:hyperlink>
          </w:p>
        </w:tc>
        <w:tc>
          <w:tcPr>
            <w:tcW w:w="1984" w:type="dxa"/>
          </w:tcPr>
          <w:p w:rsidR="00512540" w:rsidRDefault="00512540">
            <w:pPr>
              <w:spacing w:after="1" w:line="220" w:lineRule="atLeast"/>
              <w:jc w:val="center"/>
            </w:pPr>
            <w:r>
              <w:rPr>
                <w:rFonts w:ascii="Calibri" w:hAnsi="Calibri" w:cs="Calibri"/>
              </w:rPr>
              <w:t>179880</w:t>
            </w:r>
          </w:p>
        </w:tc>
        <w:tc>
          <w:tcPr>
            <w:tcW w:w="2834" w:type="dxa"/>
          </w:tcPr>
          <w:p w:rsidR="00512540" w:rsidRDefault="00512540">
            <w:pPr>
              <w:spacing w:after="1" w:line="220" w:lineRule="atLeast"/>
              <w:jc w:val="center"/>
            </w:pPr>
            <w:r>
              <w:rPr>
                <w:rFonts w:ascii="Calibri" w:hAnsi="Calibri" w:cs="Calibri"/>
              </w:rPr>
              <w:t>Гастродуоденоскоп оптоволоконный гибкий</w:t>
            </w:r>
          </w:p>
        </w:tc>
        <w:tc>
          <w:tcPr>
            <w:tcW w:w="1133" w:type="dxa"/>
          </w:tcPr>
          <w:p w:rsidR="00512540" w:rsidRDefault="00512540">
            <w:pPr>
              <w:spacing w:after="1" w:line="220" w:lineRule="atLeast"/>
              <w:jc w:val="center"/>
            </w:pPr>
            <w:r>
              <w:rPr>
                <w:rFonts w:ascii="Calibri" w:hAnsi="Calibri" w:cs="Calibri"/>
              </w:rPr>
              <w:t>9</w:t>
            </w:r>
          </w:p>
        </w:tc>
      </w:tr>
      <w:tr w:rsidR="00512540">
        <w:tc>
          <w:tcPr>
            <w:tcW w:w="566" w:type="dxa"/>
          </w:tcPr>
          <w:p w:rsidR="00512540" w:rsidRDefault="00512540">
            <w:pPr>
              <w:spacing w:after="1" w:line="220" w:lineRule="atLeast"/>
              <w:jc w:val="center"/>
            </w:pPr>
            <w:r>
              <w:rPr>
                <w:rFonts w:ascii="Calibri" w:hAnsi="Calibri" w:cs="Calibri"/>
              </w:rPr>
              <w:t>24</w:t>
            </w:r>
          </w:p>
        </w:tc>
        <w:tc>
          <w:tcPr>
            <w:tcW w:w="2551" w:type="dxa"/>
          </w:tcPr>
          <w:p w:rsidR="00512540" w:rsidRDefault="00512540">
            <w:pPr>
              <w:spacing w:after="1" w:line="220" w:lineRule="atLeast"/>
              <w:jc w:val="center"/>
            </w:pPr>
            <w:r>
              <w:rPr>
                <w:rFonts w:ascii="Calibri" w:hAnsi="Calibri" w:cs="Calibri"/>
              </w:rPr>
              <w:t>Гастродуоденоскоп (диаметр 4 мм, 5,5 мм, 7 мм)</w:t>
            </w:r>
          </w:p>
        </w:tc>
        <w:tc>
          <w:tcPr>
            <w:tcW w:w="1984" w:type="dxa"/>
          </w:tcPr>
          <w:p w:rsidR="00512540" w:rsidRDefault="00512540">
            <w:pPr>
              <w:spacing w:after="1" w:line="220" w:lineRule="atLeast"/>
              <w:jc w:val="center"/>
            </w:pPr>
            <w:r>
              <w:rPr>
                <w:rFonts w:ascii="Calibri" w:hAnsi="Calibri" w:cs="Calibri"/>
              </w:rPr>
              <w:t>179880</w:t>
            </w:r>
          </w:p>
        </w:tc>
        <w:tc>
          <w:tcPr>
            <w:tcW w:w="2834" w:type="dxa"/>
          </w:tcPr>
          <w:p w:rsidR="00512540" w:rsidRDefault="00512540">
            <w:pPr>
              <w:spacing w:after="1" w:line="220" w:lineRule="atLeast"/>
              <w:jc w:val="center"/>
            </w:pPr>
            <w:r>
              <w:rPr>
                <w:rFonts w:ascii="Calibri" w:hAnsi="Calibri" w:cs="Calibri"/>
              </w:rPr>
              <w:t>Гастродуоденоскоп оптоволоконный гибкий</w:t>
            </w:r>
          </w:p>
        </w:tc>
        <w:tc>
          <w:tcPr>
            <w:tcW w:w="1133" w:type="dxa"/>
          </w:tcPr>
          <w:p w:rsidR="00512540" w:rsidRDefault="00512540">
            <w:pPr>
              <w:spacing w:after="1" w:line="220" w:lineRule="atLeast"/>
              <w:jc w:val="center"/>
            </w:pPr>
            <w:r>
              <w:rPr>
                <w:rFonts w:ascii="Calibri" w:hAnsi="Calibri" w:cs="Calibri"/>
              </w:rPr>
              <w:t>3</w:t>
            </w:r>
          </w:p>
        </w:tc>
      </w:tr>
      <w:tr w:rsidR="00512540">
        <w:tc>
          <w:tcPr>
            <w:tcW w:w="566" w:type="dxa"/>
          </w:tcPr>
          <w:p w:rsidR="00512540" w:rsidRDefault="00512540">
            <w:pPr>
              <w:spacing w:after="1" w:line="220" w:lineRule="atLeast"/>
              <w:jc w:val="center"/>
            </w:pPr>
            <w:r>
              <w:rPr>
                <w:rFonts w:ascii="Calibri" w:hAnsi="Calibri" w:cs="Calibri"/>
              </w:rPr>
              <w:t>25</w:t>
            </w:r>
          </w:p>
        </w:tc>
        <w:tc>
          <w:tcPr>
            <w:tcW w:w="2551" w:type="dxa"/>
          </w:tcPr>
          <w:p w:rsidR="00512540" w:rsidRDefault="00512540">
            <w:pPr>
              <w:spacing w:after="1" w:line="220" w:lineRule="atLeast"/>
              <w:jc w:val="center"/>
            </w:pPr>
            <w:r>
              <w:rPr>
                <w:rFonts w:ascii="Calibri" w:hAnsi="Calibri" w:cs="Calibri"/>
              </w:rPr>
              <w:t>Щелевая лампа с принадлежностями</w:t>
            </w:r>
          </w:p>
        </w:tc>
        <w:tc>
          <w:tcPr>
            <w:tcW w:w="1984" w:type="dxa"/>
          </w:tcPr>
          <w:p w:rsidR="00512540" w:rsidRDefault="00512540">
            <w:pPr>
              <w:spacing w:after="1" w:line="220" w:lineRule="atLeast"/>
              <w:jc w:val="center"/>
            </w:pPr>
            <w:r>
              <w:rPr>
                <w:rFonts w:ascii="Calibri" w:hAnsi="Calibri" w:cs="Calibri"/>
              </w:rPr>
              <w:t>105070</w:t>
            </w:r>
          </w:p>
        </w:tc>
        <w:tc>
          <w:tcPr>
            <w:tcW w:w="2834" w:type="dxa"/>
          </w:tcPr>
          <w:p w:rsidR="00512540" w:rsidRDefault="00512540">
            <w:pPr>
              <w:spacing w:after="1" w:line="220" w:lineRule="atLeast"/>
              <w:jc w:val="center"/>
            </w:pPr>
            <w:r>
              <w:rPr>
                <w:rFonts w:ascii="Calibri" w:hAnsi="Calibri" w:cs="Calibri"/>
              </w:rPr>
              <w:t>Лампа щелевая офтальмологическая, смотровая</w:t>
            </w:r>
          </w:p>
        </w:tc>
        <w:tc>
          <w:tcPr>
            <w:tcW w:w="1133" w:type="dxa"/>
          </w:tcPr>
          <w:p w:rsidR="00512540" w:rsidRDefault="00512540">
            <w:pPr>
              <w:spacing w:after="1" w:line="220" w:lineRule="atLeast"/>
              <w:jc w:val="center"/>
            </w:pPr>
            <w:r>
              <w:rPr>
                <w:rFonts w:ascii="Calibri" w:hAnsi="Calibri" w:cs="Calibri"/>
              </w:rPr>
              <w:t>62</w:t>
            </w:r>
          </w:p>
        </w:tc>
      </w:tr>
      <w:tr w:rsidR="00512540">
        <w:tc>
          <w:tcPr>
            <w:tcW w:w="566" w:type="dxa"/>
          </w:tcPr>
          <w:p w:rsidR="00512540" w:rsidRDefault="00512540">
            <w:pPr>
              <w:spacing w:after="1" w:line="220" w:lineRule="atLeast"/>
              <w:jc w:val="center"/>
            </w:pPr>
            <w:r>
              <w:rPr>
                <w:rFonts w:ascii="Calibri" w:hAnsi="Calibri" w:cs="Calibri"/>
              </w:rPr>
              <w:t>26</w:t>
            </w:r>
          </w:p>
        </w:tc>
        <w:tc>
          <w:tcPr>
            <w:tcW w:w="2551" w:type="dxa"/>
          </w:tcPr>
          <w:p w:rsidR="00512540" w:rsidRDefault="00512540">
            <w:pPr>
              <w:spacing w:after="1" w:line="220" w:lineRule="atLeast"/>
              <w:jc w:val="center"/>
            </w:pPr>
            <w:r>
              <w:rPr>
                <w:rFonts w:ascii="Calibri" w:hAnsi="Calibri" w:cs="Calibri"/>
              </w:rPr>
              <w:t>Электрокардиограф 12-канальный</w:t>
            </w:r>
          </w:p>
        </w:tc>
        <w:tc>
          <w:tcPr>
            <w:tcW w:w="1984" w:type="dxa"/>
          </w:tcPr>
          <w:p w:rsidR="00512540" w:rsidRDefault="00512540">
            <w:pPr>
              <w:spacing w:after="1" w:line="220" w:lineRule="atLeast"/>
              <w:jc w:val="center"/>
            </w:pPr>
            <w:r>
              <w:rPr>
                <w:rFonts w:ascii="Calibri" w:hAnsi="Calibri" w:cs="Calibri"/>
              </w:rPr>
              <w:t>269170</w:t>
            </w:r>
          </w:p>
        </w:tc>
        <w:tc>
          <w:tcPr>
            <w:tcW w:w="2834" w:type="dxa"/>
          </w:tcPr>
          <w:p w:rsidR="00512540" w:rsidRDefault="00512540">
            <w:pPr>
              <w:spacing w:after="1" w:line="220" w:lineRule="atLeast"/>
              <w:jc w:val="center"/>
            </w:pPr>
            <w:r>
              <w:rPr>
                <w:rFonts w:ascii="Calibri" w:hAnsi="Calibri" w:cs="Calibri"/>
              </w:rPr>
              <w:t>Электрокардиограф многоканальный, профессиональный</w:t>
            </w:r>
          </w:p>
        </w:tc>
        <w:tc>
          <w:tcPr>
            <w:tcW w:w="1133" w:type="dxa"/>
          </w:tcPr>
          <w:p w:rsidR="00512540" w:rsidRDefault="00512540">
            <w:pPr>
              <w:spacing w:after="1" w:line="220" w:lineRule="atLeast"/>
              <w:jc w:val="center"/>
            </w:pPr>
            <w:r>
              <w:rPr>
                <w:rFonts w:ascii="Calibri" w:hAnsi="Calibri" w:cs="Calibri"/>
              </w:rPr>
              <w:t>65</w:t>
            </w:r>
          </w:p>
        </w:tc>
      </w:tr>
      <w:tr w:rsidR="00512540">
        <w:tc>
          <w:tcPr>
            <w:tcW w:w="566" w:type="dxa"/>
          </w:tcPr>
          <w:p w:rsidR="00512540" w:rsidRDefault="00512540">
            <w:pPr>
              <w:spacing w:after="1" w:line="220" w:lineRule="atLeast"/>
              <w:jc w:val="center"/>
            </w:pPr>
            <w:r>
              <w:rPr>
                <w:rFonts w:ascii="Calibri" w:hAnsi="Calibri" w:cs="Calibri"/>
              </w:rPr>
              <w:t>27</w:t>
            </w:r>
          </w:p>
        </w:tc>
        <w:tc>
          <w:tcPr>
            <w:tcW w:w="2551" w:type="dxa"/>
          </w:tcPr>
          <w:p w:rsidR="00512540" w:rsidRDefault="00512540">
            <w:pPr>
              <w:spacing w:after="1" w:line="220" w:lineRule="atLeast"/>
              <w:jc w:val="center"/>
            </w:pPr>
            <w:r>
              <w:rPr>
                <w:rFonts w:ascii="Calibri" w:hAnsi="Calibri" w:cs="Calibri"/>
              </w:rPr>
              <w:t>Оптический когерентный томограф для сканирования переднего и заднего отделов глаза (ОКТ) с функцией ангиографии</w:t>
            </w:r>
          </w:p>
        </w:tc>
        <w:tc>
          <w:tcPr>
            <w:tcW w:w="1984" w:type="dxa"/>
          </w:tcPr>
          <w:p w:rsidR="00512540" w:rsidRDefault="00512540">
            <w:pPr>
              <w:spacing w:after="1" w:line="220" w:lineRule="atLeast"/>
              <w:jc w:val="center"/>
            </w:pPr>
            <w:r>
              <w:rPr>
                <w:rFonts w:ascii="Calibri" w:hAnsi="Calibri" w:cs="Calibri"/>
              </w:rPr>
              <w:t>227970</w:t>
            </w:r>
          </w:p>
        </w:tc>
        <w:tc>
          <w:tcPr>
            <w:tcW w:w="2834" w:type="dxa"/>
          </w:tcPr>
          <w:p w:rsidR="00512540" w:rsidRDefault="00512540">
            <w:pPr>
              <w:spacing w:after="1" w:line="220" w:lineRule="atLeast"/>
              <w:jc w:val="center"/>
            </w:pPr>
            <w:r>
              <w:rPr>
                <w:rFonts w:ascii="Calibri" w:hAnsi="Calibri" w:cs="Calibri"/>
              </w:rPr>
              <w:t>Система оптической когерентной томографии сетчатки</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28</w:t>
            </w:r>
          </w:p>
        </w:tc>
        <w:tc>
          <w:tcPr>
            <w:tcW w:w="2551" w:type="dxa"/>
          </w:tcPr>
          <w:p w:rsidR="00512540" w:rsidRDefault="00512540">
            <w:pPr>
              <w:spacing w:after="1" w:line="220" w:lineRule="atLeast"/>
              <w:jc w:val="center"/>
            </w:pPr>
            <w:r>
              <w:rPr>
                <w:rFonts w:ascii="Calibri" w:hAnsi="Calibri" w:cs="Calibri"/>
              </w:rPr>
              <w:t>Комплекс для электрофизиологических исследований (электроретинограф)</w:t>
            </w:r>
          </w:p>
        </w:tc>
        <w:tc>
          <w:tcPr>
            <w:tcW w:w="1984" w:type="dxa"/>
          </w:tcPr>
          <w:p w:rsidR="00512540" w:rsidRDefault="00512540">
            <w:pPr>
              <w:spacing w:after="1" w:line="220" w:lineRule="atLeast"/>
              <w:jc w:val="center"/>
            </w:pPr>
            <w:r>
              <w:rPr>
                <w:rFonts w:ascii="Calibri" w:hAnsi="Calibri" w:cs="Calibri"/>
              </w:rPr>
              <w:t>292490</w:t>
            </w:r>
          </w:p>
        </w:tc>
        <w:tc>
          <w:tcPr>
            <w:tcW w:w="2834" w:type="dxa"/>
          </w:tcPr>
          <w:p w:rsidR="00512540" w:rsidRDefault="00512540">
            <w:pPr>
              <w:spacing w:after="1" w:line="220" w:lineRule="atLeast"/>
              <w:jc w:val="center"/>
            </w:pPr>
            <w:r>
              <w:rPr>
                <w:rFonts w:ascii="Calibri" w:hAnsi="Calibri" w:cs="Calibri"/>
              </w:rPr>
              <w:t>Электроретинограф</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29</w:t>
            </w:r>
          </w:p>
        </w:tc>
        <w:tc>
          <w:tcPr>
            <w:tcW w:w="2551" w:type="dxa"/>
          </w:tcPr>
          <w:p w:rsidR="00512540" w:rsidRDefault="00512540">
            <w:pPr>
              <w:spacing w:after="1" w:line="220" w:lineRule="atLeast"/>
              <w:jc w:val="center"/>
            </w:pPr>
            <w:r>
              <w:rPr>
                <w:rFonts w:ascii="Calibri" w:hAnsi="Calibri" w:cs="Calibri"/>
              </w:rPr>
              <w:t>Велотренажер для механотерапии</w:t>
            </w:r>
          </w:p>
        </w:tc>
        <w:tc>
          <w:tcPr>
            <w:tcW w:w="1984" w:type="dxa"/>
          </w:tcPr>
          <w:p w:rsidR="00512540" w:rsidRDefault="00512540">
            <w:pPr>
              <w:spacing w:after="1" w:line="220" w:lineRule="atLeast"/>
              <w:jc w:val="center"/>
            </w:pPr>
            <w:r>
              <w:rPr>
                <w:rFonts w:ascii="Calibri" w:hAnsi="Calibri" w:cs="Calibri"/>
              </w:rPr>
              <w:t>140790</w:t>
            </w:r>
          </w:p>
        </w:tc>
        <w:tc>
          <w:tcPr>
            <w:tcW w:w="2834" w:type="dxa"/>
          </w:tcPr>
          <w:p w:rsidR="00512540" w:rsidRDefault="00512540">
            <w:pPr>
              <w:spacing w:after="1" w:line="220" w:lineRule="atLeast"/>
              <w:jc w:val="center"/>
            </w:pPr>
            <w:r>
              <w:rPr>
                <w:rFonts w:ascii="Calibri" w:hAnsi="Calibri" w:cs="Calibri"/>
              </w:rPr>
              <w:t>Велоэргометр</w:t>
            </w:r>
          </w:p>
        </w:tc>
        <w:tc>
          <w:tcPr>
            <w:tcW w:w="1133" w:type="dxa"/>
          </w:tcPr>
          <w:p w:rsidR="00512540" w:rsidRDefault="00512540">
            <w:pPr>
              <w:spacing w:after="1" w:line="220" w:lineRule="atLeast"/>
              <w:jc w:val="center"/>
            </w:pPr>
            <w:r>
              <w:rPr>
                <w:rFonts w:ascii="Calibri" w:hAnsi="Calibri" w:cs="Calibri"/>
              </w:rPr>
              <w:t>1</w:t>
            </w:r>
          </w:p>
        </w:tc>
      </w:tr>
      <w:tr w:rsidR="00512540">
        <w:tc>
          <w:tcPr>
            <w:tcW w:w="566" w:type="dxa"/>
          </w:tcPr>
          <w:p w:rsidR="00512540" w:rsidRDefault="00512540">
            <w:pPr>
              <w:spacing w:after="1" w:line="220" w:lineRule="atLeast"/>
              <w:jc w:val="center"/>
            </w:pPr>
            <w:r>
              <w:rPr>
                <w:rFonts w:ascii="Calibri" w:hAnsi="Calibri" w:cs="Calibri"/>
              </w:rPr>
              <w:t>30</w:t>
            </w:r>
          </w:p>
        </w:tc>
        <w:tc>
          <w:tcPr>
            <w:tcW w:w="2551" w:type="dxa"/>
          </w:tcPr>
          <w:p w:rsidR="00512540" w:rsidRDefault="00512540">
            <w:pPr>
              <w:spacing w:after="1" w:line="220" w:lineRule="atLeast"/>
              <w:jc w:val="center"/>
            </w:pPr>
            <w:r>
              <w:rPr>
                <w:rFonts w:ascii="Calibri" w:hAnsi="Calibri" w:cs="Calibri"/>
              </w:rPr>
              <w:t xml:space="preserve">Рентгеновский </w:t>
            </w:r>
            <w:r>
              <w:rPr>
                <w:rFonts w:ascii="Calibri" w:hAnsi="Calibri" w:cs="Calibri"/>
              </w:rPr>
              <w:lastRenderedPageBreak/>
              <w:t>компьютерный томограф от 16 до 64 срезов включительно с принадлежностями, с автоматическим устройством для введения контрастного вещества</w:t>
            </w:r>
          </w:p>
        </w:tc>
        <w:tc>
          <w:tcPr>
            <w:tcW w:w="1984" w:type="dxa"/>
          </w:tcPr>
          <w:p w:rsidR="00512540" w:rsidRDefault="00512540">
            <w:pPr>
              <w:spacing w:after="1" w:line="220" w:lineRule="atLeast"/>
              <w:jc w:val="center"/>
            </w:pPr>
            <w:r>
              <w:rPr>
                <w:rFonts w:ascii="Calibri" w:hAnsi="Calibri" w:cs="Calibri"/>
              </w:rPr>
              <w:lastRenderedPageBreak/>
              <w:t>135190</w:t>
            </w:r>
          </w:p>
        </w:tc>
        <w:tc>
          <w:tcPr>
            <w:tcW w:w="2834" w:type="dxa"/>
          </w:tcPr>
          <w:p w:rsidR="00512540" w:rsidRDefault="00512540">
            <w:pPr>
              <w:spacing w:after="1" w:line="220" w:lineRule="atLeast"/>
              <w:jc w:val="center"/>
            </w:pPr>
            <w:r>
              <w:rPr>
                <w:rFonts w:ascii="Calibri" w:hAnsi="Calibri" w:cs="Calibri"/>
              </w:rPr>
              <w:t xml:space="preserve">Система рентгеновской </w:t>
            </w:r>
            <w:r>
              <w:rPr>
                <w:rFonts w:ascii="Calibri" w:hAnsi="Calibri" w:cs="Calibri"/>
              </w:rPr>
              <w:lastRenderedPageBreak/>
              <w:t>компьютерной томографии всего тела</w:t>
            </w:r>
          </w:p>
        </w:tc>
        <w:tc>
          <w:tcPr>
            <w:tcW w:w="1133" w:type="dxa"/>
          </w:tcPr>
          <w:p w:rsidR="00512540" w:rsidRDefault="00512540">
            <w:pPr>
              <w:spacing w:after="1" w:line="220" w:lineRule="atLeast"/>
              <w:jc w:val="center"/>
            </w:pPr>
            <w:r>
              <w:rPr>
                <w:rFonts w:ascii="Calibri" w:hAnsi="Calibri" w:cs="Calibri"/>
              </w:rPr>
              <w:lastRenderedPageBreak/>
              <w:t>1</w:t>
            </w:r>
          </w:p>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w:t>
      </w:r>
    </w:p>
    <w:p w:rsidR="00512540" w:rsidRDefault="00512540">
      <w:pPr>
        <w:spacing w:before="220" w:after="1" w:line="220" w:lineRule="atLeast"/>
        <w:ind w:firstLine="540"/>
        <w:jc w:val="both"/>
      </w:pPr>
      <w:bookmarkStart w:id="35" w:name="P17285"/>
      <w:bookmarkEnd w:id="35"/>
      <w:r>
        <w:rPr>
          <w:rFonts w:ascii="Calibri" w:hAnsi="Calibri" w:cs="Calibri"/>
        </w:rPr>
        <w:t xml:space="preserve">&lt;*&gt; Соответствует </w:t>
      </w:r>
      <w:hyperlink r:id="rId1153" w:history="1">
        <w:r>
          <w:rPr>
            <w:rFonts w:ascii="Calibri" w:hAnsi="Calibri" w:cs="Calibri"/>
            <w:color w:val="0000FF"/>
          </w:rPr>
          <w:t>приказу</w:t>
        </w:r>
      </w:hyperlink>
      <w:r>
        <w:rPr>
          <w:rFonts w:ascii="Calibri" w:hAnsi="Calibri" w:cs="Calibri"/>
        </w:rPr>
        <w:t xml:space="preserve"> Министерства здравоохранения Российской Федерации от 22.05.2018 N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действовавшему на момент закупки оборудования.</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2"/>
      </w:pPr>
      <w:r>
        <w:rPr>
          <w:rFonts w:ascii="Calibri" w:hAnsi="Calibri" w:cs="Calibri"/>
        </w:rPr>
        <w:t>Приложение N 3</w:t>
      </w:r>
    </w:p>
    <w:p w:rsidR="00512540" w:rsidRDefault="00512540">
      <w:pPr>
        <w:spacing w:after="1" w:line="220" w:lineRule="atLeast"/>
        <w:jc w:val="right"/>
      </w:pPr>
      <w:r>
        <w:rPr>
          <w:rFonts w:ascii="Calibri" w:hAnsi="Calibri" w:cs="Calibri"/>
        </w:rPr>
        <w:t>к подпрограмме 12</w:t>
      </w:r>
    </w:p>
    <w:p w:rsidR="00512540" w:rsidRDefault="00512540">
      <w:pPr>
        <w:spacing w:after="1" w:line="220" w:lineRule="atLeast"/>
        <w:jc w:val="right"/>
      </w:pPr>
      <w:r>
        <w:rPr>
          <w:rFonts w:ascii="Calibri" w:hAnsi="Calibri" w:cs="Calibri"/>
        </w:rPr>
        <w:t>"Развитие материально-технической</w:t>
      </w:r>
    </w:p>
    <w:p w:rsidR="00512540" w:rsidRDefault="00512540">
      <w:pPr>
        <w:spacing w:after="1" w:line="220" w:lineRule="atLeast"/>
        <w:jc w:val="right"/>
      </w:pPr>
      <w:r>
        <w:rPr>
          <w:rFonts w:ascii="Calibri" w:hAnsi="Calibri" w:cs="Calibri"/>
        </w:rPr>
        <w:t>базы детских поликлиник и детских</w:t>
      </w:r>
    </w:p>
    <w:p w:rsidR="00512540" w:rsidRDefault="00512540">
      <w:pPr>
        <w:spacing w:after="1" w:line="220" w:lineRule="atLeast"/>
        <w:jc w:val="right"/>
      </w:pPr>
      <w:r>
        <w:rPr>
          <w:rFonts w:ascii="Calibri" w:hAnsi="Calibri" w:cs="Calibri"/>
        </w:rPr>
        <w:t>поликлинических отделений медицинских</w:t>
      </w:r>
    </w:p>
    <w:p w:rsidR="00512540" w:rsidRDefault="00512540">
      <w:pPr>
        <w:spacing w:after="1" w:line="220" w:lineRule="atLeast"/>
        <w:jc w:val="right"/>
      </w:pPr>
      <w:r>
        <w:rPr>
          <w:rFonts w:ascii="Calibri" w:hAnsi="Calibri" w:cs="Calibri"/>
        </w:rPr>
        <w:t>организаций" государственной программы</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6" w:name="P17300"/>
      <w:bookmarkEnd w:id="36"/>
      <w:r>
        <w:rPr>
          <w:rFonts w:ascii="Calibri" w:hAnsi="Calibri" w:cs="Calibri"/>
          <w:b/>
        </w:rPr>
        <w:t>Перечень</w:t>
      </w:r>
    </w:p>
    <w:p w:rsidR="00512540" w:rsidRDefault="00512540">
      <w:pPr>
        <w:spacing w:after="1" w:line="220" w:lineRule="atLeast"/>
        <w:jc w:val="center"/>
      </w:pPr>
      <w:r>
        <w:rPr>
          <w:rFonts w:ascii="Calibri" w:hAnsi="Calibri" w:cs="Calibri"/>
          <w:b/>
        </w:rPr>
        <w:t>организационно-планировочных решений внутренних пространств</w:t>
      </w:r>
    </w:p>
    <w:p w:rsidR="00512540" w:rsidRDefault="00512540">
      <w:pPr>
        <w:spacing w:after="1" w:line="220" w:lineRule="atLeast"/>
        <w:jc w:val="center"/>
      </w:pPr>
      <w:r>
        <w:rPr>
          <w:rFonts w:ascii="Calibri" w:hAnsi="Calibri" w:cs="Calibri"/>
          <w:b/>
        </w:rPr>
        <w:t>детских поликлиник и детских поликлинических</w:t>
      </w:r>
    </w:p>
    <w:p w:rsidR="00512540" w:rsidRDefault="00512540">
      <w:pPr>
        <w:spacing w:after="1" w:line="220" w:lineRule="atLeast"/>
        <w:jc w:val="center"/>
      </w:pPr>
      <w:r>
        <w:rPr>
          <w:rFonts w:ascii="Calibri" w:hAnsi="Calibri" w:cs="Calibri"/>
          <w:b/>
        </w:rPr>
        <w:t>отделений медицинских организаций</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54"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14.04.2021 N 130-п)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6803"/>
      </w:tblGrid>
      <w:tr w:rsidR="00512540">
        <w:tc>
          <w:tcPr>
            <w:tcW w:w="566" w:type="dxa"/>
          </w:tcPr>
          <w:p w:rsidR="00512540" w:rsidRDefault="00512540">
            <w:pPr>
              <w:spacing w:after="1" w:line="220" w:lineRule="atLeast"/>
              <w:jc w:val="center"/>
            </w:pPr>
            <w:r>
              <w:rPr>
                <w:rFonts w:ascii="Calibri" w:hAnsi="Calibri" w:cs="Calibri"/>
              </w:rPr>
              <w:t>N п/п</w:t>
            </w:r>
          </w:p>
        </w:tc>
        <w:tc>
          <w:tcPr>
            <w:tcW w:w="1700" w:type="dxa"/>
          </w:tcPr>
          <w:p w:rsidR="00512540" w:rsidRDefault="00512540">
            <w:pPr>
              <w:spacing w:after="1" w:line="220" w:lineRule="atLeast"/>
              <w:jc w:val="center"/>
            </w:pPr>
            <w:r>
              <w:rPr>
                <w:rFonts w:ascii="Calibri" w:hAnsi="Calibri" w:cs="Calibri"/>
              </w:rPr>
              <w:t>Наименование медицинской организации</w:t>
            </w:r>
          </w:p>
        </w:tc>
        <w:tc>
          <w:tcPr>
            <w:tcW w:w="6803" w:type="dxa"/>
          </w:tcPr>
          <w:p w:rsidR="00512540" w:rsidRDefault="00512540">
            <w:pPr>
              <w:spacing w:after="1" w:line="220" w:lineRule="atLeast"/>
              <w:jc w:val="center"/>
            </w:pPr>
            <w:r>
              <w:rPr>
                <w:rFonts w:ascii="Calibri" w:hAnsi="Calibri" w:cs="Calibri"/>
              </w:rPr>
              <w:t>Перечень планируемых организационно-планировочных решений внутренних пространств</w:t>
            </w:r>
          </w:p>
        </w:tc>
      </w:tr>
      <w:tr w:rsidR="00512540">
        <w:tc>
          <w:tcPr>
            <w:tcW w:w="9069" w:type="dxa"/>
            <w:gridSpan w:val="3"/>
          </w:tcPr>
          <w:p w:rsidR="00512540" w:rsidRDefault="00512540">
            <w:pPr>
              <w:spacing w:after="1" w:line="220" w:lineRule="atLeast"/>
              <w:jc w:val="center"/>
              <w:outlineLvl w:val="3"/>
            </w:pPr>
            <w:r>
              <w:rPr>
                <w:rFonts w:ascii="Calibri" w:hAnsi="Calibri" w:cs="Calibri"/>
              </w:rPr>
              <w:t>Первая группа медицинских организаций (поликлиники, поликлинические отделения при центральных районных больницах и районных больницах, оказывающие первичную медико-санитарную помощь детям)</w:t>
            </w:r>
          </w:p>
        </w:tc>
      </w:tr>
      <w:tr w:rsidR="00512540">
        <w:tc>
          <w:tcPr>
            <w:tcW w:w="566" w:type="dxa"/>
            <w:vMerge w:val="restart"/>
          </w:tcPr>
          <w:p w:rsidR="00512540" w:rsidRDefault="00512540">
            <w:pPr>
              <w:spacing w:after="1" w:line="220" w:lineRule="atLeast"/>
              <w:jc w:val="center"/>
            </w:pPr>
            <w:r>
              <w:rPr>
                <w:rFonts w:ascii="Calibri" w:hAnsi="Calibri" w:cs="Calibri"/>
              </w:rPr>
              <w:t>1</w:t>
            </w:r>
          </w:p>
        </w:tc>
        <w:tc>
          <w:tcPr>
            <w:tcW w:w="1700" w:type="dxa"/>
            <w:vMerge w:val="restart"/>
          </w:tcPr>
          <w:p w:rsidR="00512540" w:rsidRDefault="00512540">
            <w:pPr>
              <w:spacing w:after="1" w:line="220" w:lineRule="atLeast"/>
            </w:pPr>
            <w:r>
              <w:rPr>
                <w:rFonts w:ascii="Calibri" w:hAnsi="Calibri" w:cs="Calibri"/>
              </w:rPr>
              <w:t>ГБУЗ НСО "Баганская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w:t>
            </w:r>
          </w:p>
        </w:tc>
        <w:tc>
          <w:tcPr>
            <w:tcW w:w="1700" w:type="dxa"/>
            <w:vMerge w:val="restart"/>
          </w:tcPr>
          <w:p w:rsidR="00512540" w:rsidRDefault="00512540">
            <w:pPr>
              <w:spacing w:after="1" w:line="220" w:lineRule="atLeast"/>
            </w:pPr>
            <w:r>
              <w:rPr>
                <w:rFonts w:ascii="Calibri" w:hAnsi="Calibri" w:cs="Calibri"/>
              </w:rPr>
              <w:t>ГБУЗ НСО "Барабинская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 о территориальной программе государственных гарантий бесплатного оказания гражданам медицинской помощи, о правах детей, включая детей-инвалидов, детей-сирот, детей, оставшихся без попечения родителей, при оказании медицинской помощи, санаторно-курортном лечении, реабилитации и лекарственном обеспечении; лицензии медицинской организации, наглядные информационные материалы по вопросам охраны здоровья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val="restart"/>
          </w:tcPr>
          <w:p w:rsidR="00512540" w:rsidRDefault="00512540">
            <w:pPr>
              <w:spacing w:after="1" w:line="220" w:lineRule="atLeast"/>
              <w:jc w:val="center"/>
            </w:pPr>
            <w:r>
              <w:rPr>
                <w:rFonts w:ascii="Calibri" w:hAnsi="Calibri" w:cs="Calibri"/>
              </w:rPr>
              <w:t>3</w:t>
            </w:r>
          </w:p>
        </w:tc>
        <w:tc>
          <w:tcPr>
            <w:tcW w:w="1700" w:type="dxa"/>
            <w:vMerge w:val="restart"/>
          </w:tcPr>
          <w:p w:rsidR="00512540" w:rsidRDefault="00512540">
            <w:pPr>
              <w:spacing w:after="1" w:line="220" w:lineRule="atLeast"/>
            </w:pPr>
            <w:r>
              <w:rPr>
                <w:rFonts w:ascii="Calibri" w:hAnsi="Calibri" w:cs="Calibri"/>
              </w:rPr>
              <w:t>ГБУЗ НСО "Болотнинская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w:t>
            </w:r>
          </w:p>
        </w:tc>
        <w:tc>
          <w:tcPr>
            <w:tcW w:w="1700" w:type="dxa"/>
            <w:vMerge w:val="restart"/>
          </w:tcPr>
          <w:p w:rsidR="00512540" w:rsidRDefault="00512540">
            <w:pPr>
              <w:spacing w:after="1" w:line="220" w:lineRule="atLeast"/>
            </w:pPr>
            <w:r>
              <w:rPr>
                <w:rFonts w:ascii="Calibri" w:hAnsi="Calibri" w:cs="Calibri"/>
              </w:rPr>
              <w:t xml:space="preserve">ГБУЗ НСО "Венгеровская </w:t>
            </w:r>
            <w:r>
              <w:rPr>
                <w:rFonts w:ascii="Calibri" w:hAnsi="Calibri" w:cs="Calibri"/>
              </w:rPr>
              <w:lastRenderedPageBreak/>
              <w:t>ЦРБ"</w:t>
            </w:r>
          </w:p>
        </w:tc>
        <w:tc>
          <w:tcPr>
            <w:tcW w:w="6803" w:type="dxa"/>
          </w:tcPr>
          <w:p w:rsidR="00512540" w:rsidRDefault="00512540">
            <w:pPr>
              <w:spacing w:after="1" w:line="220" w:lineRule="atLeast"/>
            </w:pPr>
            <w:r>
              <w:rPr>
                <w:rFonts w:ascii="Calibri" w:hAnsi="Calibri" w:cs="Calibri"/>
              </w:rPr>
              <w:lastRenderedPageBreak/>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w:t>
            </w:r>
          </w:p>
        </w:tc>
        <w:tc>
          <w:tcPr>
            <w:tcW w:w="1700" w:type="dxa"/>
            <w:vMerge w:val="restart"/>
          </w:tcPr>
          <w:p w:rsidR="00512540" w:rsidRDefault="00512540">
            <w:pPr>
              <w:spacing w:after="1" w:line="220" w:lineRule="atLeast"/>
            </w:pPr>
            <w:r>
              <w:rPr>
                <w:rFonts w:ascii="Calibri" w:hAnsi="Calibri" w:cs="Calibri"/>
              </w:rPr>
              <w:t>ГБУЗ НСО "Доволенская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6</w:t>
            </w:r>
          </w:p>
        </w:tc>
        <w:tc>
          <w:tcPr>
            <w:tcW w:w="1700" w:type="dxa"/>
            <w:vMerge w:val="restart"/>
          </w:tcPr>
          <w:p w:rsidR="00512540" w:rsidRDefault="00512540">
            <w:pPr>
              <w:spacing w:after="1" w:line="220" w:lineRule="atLeast"/>
            </w:pPr>
            <w:r>
              <w:rPr>
                <w:rFonts w:ascii="Calibri" w:hAnsi="Calibri" w:cs="Calibri"/>
              </w:rPr>
              <w:t>ГБУЗ НСО "Здвинская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7</w:t>
            </w:r>
          </w:p>
        </w:tc>
        <w:tc>
          <w:tcPr>
            <w:tcW w:w="1700" w:type="dxa"/>
            <w:vMerge w:val="restart"/>
          </w:tcPr>
          <w:p w:rsidR="00512540" w:rsidRDefault="00512540">
            <w:pPr>
              <w:spacing w:after="1" w:line="220" w:lineRule="atLeast"/>
            </w:pPr>
            <w:r>
              <w:rPr>
                <w:rFonts w:ascii="Calibri" w:hAnsi="Calibri" w:cs="Calibri"/>
              </w:rPr>
              <w:t>ГБУЗ НСО "Каргатская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8</w:t>
            </w:r>
          </w:p>
        </w:tc>
        <w:tc>
          <w:tcPr>
            <w:tcW w:w="1700" w:type="dxa"/>
            <w:vMerge w:val="restart"/>
          </w:tcPr>
          <w:p w:rsidR="00512540" w:rsidRDefault="00512540">
            <w:pPr>
              <w:spacing w:after="1" w:line="220" w:lineRule="atLeast"/>
            </w:pPr>
            <w:r>
              <w:rPr>
                <w:rFonts w:ascii="Calibri" w:hAnsi="Calibri" w:cs="Calibri"/>
              </w:rPr>
              <w:t xml:space="preserve">ГБУЗ НСО </w:t>
            </w:r>
            <w:r>
              <w:rPr>
                <w:rFonts w:ascii="Calibri" w:hAnsi="Calibri" w:cs="Calibri"/>
              </w:rPr>
              <w:lastRenderedPageBreak/>
              <w:t>"Колыванская ЦРБ"</w:t>
            </w:r>
          </w:p>
        </w:tc>
        <w:tc>
          <w:tcPr>
            <w:tcW w:w="6803" w:type="dxa"/>
          </w:tcPr>
          <w:p w:rsidR="00512540" w:rsidRDefault="00512540">
            <w:pPr>
              <w:spacing w:after="1" w:line="220" w:lineRule="atLeast"/>
            </w:pPr>
            <w:r>
              <w:rPr>
                <w:rFonts w:ascii="Calibri" w:hAnsi="Calibri" w:cs="Calibri"/>
              </w:rPr>
              <w:lastRenderedPageBreak/>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9</w:t>
            </w:r>
          </w:p>
        </w:tc>
        <w:tc>
          <w:tcPr>
            <w:tcW w:w="1700" w:type="dxa"/>
            <w:vMerge w:val="restart"/>
          </w:tcPr>
          <w:p w:rsidR="00512540" w:rsidRDefault="00512540">
            <w:pPr>
              <w:spacing w:after="1" w:line="220" w:lineRule="atLeast"/>
            </w:pPr>
            <w:r>
              <w:rPr>
                <w:rFonts w:ascii="Calibri" w:hAnsi="Calibri" w:cs="Calibri"/>
              </w:rPr>
              <w:t>ГБУЗ НСО "Коченевская ЦРБ"</w:t>
            </w:r>
          </w:p>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 о территориальной программе государственных гарантий бесплатного оказания гражданам медицинской помощи, о правах детей, включая детей-инвалидов, детей-сирот, детей, оставшихся без попечения родителей, при оказании медицинской помощи, санаторно-курортном лечении, реабилитации и лекарственном обеспечении; лицензии медицинской организации, наглядные информационные материалы по вопросам охраны здоровья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10</w:t>
            </w:r>
          </w:p>
        </w:tc>
        <w:tc>
          <w:tcPr>
            <w:tcW w:w="1700" w:type="dxa"/>
            <w:vMerge w:val="restart"/>
          </w:tcPr>
          <w:p w:rsidR="00512540" w:rsidRDefault="00512540">
            <w:pPr>
              <w:spacing w:after="1" w:line="220" w:lineRule="atLeast"/>
            </w:pPr>
            <w:r>
              <w:rPr>
                <w:rFonts w:ascii="Calibri" w:hAnsi="Calibri" w:cs="Calibri"/>
              </w:rPr>
              <w:t>ГБУЗ НСО "Кочковская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 xml:space="preserve">Наглядная информация в холлах медицинской организации о территориальной программе государственных гарантий бесплатного </w:t>
            </w:r>
            <w:r>
              <w:rPr>
                <w:rFonts w:ascii="Calibri" w:hAnsi="Calibri" w:cs="Calibri"/>
              </w:rPr>
              <w:lastRenderedPageBreak/>
              <w:t>оказания гражданам медицинской помощи, о правах детей, включая детей-инвалидов, детей-сирот, детей, оставшихся без попечения родителей, при оказании медицинской помощи, санаторно-курортном лечении, реабилитации и лекарственном обеспечении; лицензии медицинской организации, наглядные информационные материалы по вопросам охраны здоровья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11</w:t>
            </w:r>
          </w:p>
        </w:tc>
        <w:tc>
          <w:tcPr>
            <w:tcW w:w="1700" w:type="dxa"/>
            <w:vMerge w:val="restart"/>
          </w:tcPr>
          <w:p w:rsidR="00512540" w:rsidRDefault="00512540">
            <w:pPr>
              <w:spacing w:after="1" w:line="220" w:lineRule="atLeast"/>
            </w:pPr>
            <w:r>
              <w:rPr>
                <w:rFonts w:ascii="Calibri" w:hAnsi="Calibri" w:cs="Calibri"/>
              </w:rPr>
              <w:t>ГБУЗ НСО "Краснозерская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12</w:t>
            </w:r>
          </w:p>
        </w:tc>
        <w:tc>
          <w:tcPr>
            <w:tcW w:w="1700" w:type="dxa"/>
            <w:vMerge w:val="restart"/>
          </w:tcPr>
          <w:p w:rsidR="00512540" w:rsidRDefault="00512540">
            <w:pPr>
              <w:spacing w:after="1" w:line="220" w:lineRule="atLeast"/>
            </w:pPr>
            <w:r>
              <w:rPr>
                <w:rFonts w:ascii="Calibri" w:hAnsi="Calibri" w:cs="Calibri"/>
              </w:rPr>
              <w:t>ГБУЗ НСО "Купинская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lastRenderedPageBreak/>
              <w:t>13</w:t>
            </w:r>
          </w:p>
        </w:tc>
        <w:tc>
          <w:tcPr>
            <w:tcW w:w="1700" w:type="dxa"/>
            <w:vMerge w:val="restart"/>
          </w:tcPr>
          <w:p w:rsidR="00512540" w:rsidRDefault="00512540">
            <w:pPr>
              <w:spacing w:after="1" w:line="220" w:lineRule="atLeast"/>
            </w:pPr>
            <w:r>
              <w:rPr>
                <w:rFonts w:ascii="Calibri" w:hAnsi="Calibri" w:cs="Calibri"/>
              </w:rPr>
              <w:t>ГБУЗ НСО "Кыштовская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 с холодной водой)</w:t>
            </w:r>
          </w:p>
        </w:tc>
      </w:tr>
      <w:tr w:rsidR="00512540">
        <w:tc>
          <w:tcPr>
            <w:tcW w:w="566" w:type="dxa"/>
            <w:vMerge w:val="restart"/>
          </w:tcPr>
          <w:p w:rsidR="00512540" w:rsidRDefault="00512540">
            <w:pPr>
              <w:spacing w:after="1" w:line="220" w:lineRule="atLeast"/>
              <w:jc w:val="center"/>
            </w:pPr>
            <w:r>
              <w:rPr>
                <w:rFonts w:ascii="Calibri" w:hAnsi="Calibri" w:cs="Calibri"/>
              </w:rPr>
              <w:t>14</w:t>
            </w:r>
          </w:p>
        </w:tc>
        <w:tc>
          <w:tcPr>
            <w:tcW w:w="1700" w:type="dxa"/>
            <w:vMerge w:val="restart"/>
          </w:tcPr>
          <w:p w:rsidR="00512540" w:rsidRDefault="00512540">
            <w:pPr>
              <w:spacing w:after="1" w:line="220" w:lineRule="atLeast"/>
            </w:pPr>
            <w:r>
              <w:rPr>
                <w:rFonts w:ascii="Calibri" w:hAnsi="Calibri" w:cs="Calibri"/>
              </w:rPr>
              <w:t>ГБУЗ НСО "Линевская 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15</w:t>
            </w:r>
          </w:p>
        </w:tc>
        <w:tc>
          <w:tcPr>
            <w:tcW w:w="1700" w:type="dxa"/>
            <w:vMerge w:val="restart"/>
          </w:tcPr>
          <w:p w:rsidR="00512540" w:rsidRDefault="00512540">
            <w:pPr>
              <w:spacing w:after="1" w:line="220" w:lineRule="atLeast"/>
            </w:pPr>
            <w:r>
              <w:rPr>
                <w:rFonts w:ascii="Calibri" w:hAnsi="Calibri" w:cs="Calibri"/>
              </w:rPr>
              <w:t>ГБУЗ НСО "Маслянинская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16</w:t>
            </w:r>
          </w:p>
        </w:tc>
        <w:tc>
          <w:tcPr>
            <w:tcW w:w="1700" w:type="dxa"/>
            <w:vMerge w:val="restart"/>
          </w:tcPr>
          <w:p w:rsidR="00512540" w:rsidRDefault="00512540">
            <w:pPr>
              <w:spacing w:after="1" w:line="220" w:lineRule="atLeast"/>
            </w:pPr>
            <w:r>
              <w:rPr>
                <w:rFonts w:ascii="Calibri" w:hAnsi="Calibri" w:cs="Calibri"/>
              </w:rPr>
              <w:t>ГБУЗ НСО "Мошковская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17</w:t>
            </w:r>
          </w:p>
        </w:tc>
        <w:tc>
          <w:tcPr>
            <w:tcW w:w="1700" w:type="dxa"/>
            <w:vMerge w:val="restart"/>
          </w:tcPr>
          <w:p w:rsidR="00512540" w:rsidRDefault="00512540">
            <w:pPr>
              <w:spacing w:after="1" w:line="220" w:lineRule="atLeast"/>
            </w:pPr>
            <w:r>
              <w:rPr>
                <w:rFonts w:ascii="Calibri" w:hAnsi="Calibri" w:cs="Calibri"/>
              </w:rPr>
              <w:t>ГБУЗ НСО "НКРБ N 1"</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18</w:t>
            </w:r>
          </w:p>
        </w:tc>
        <w:tc>
          <w:tcPr>
            <w:tcW w:w="1700" w:type="dxa"/>
            <w:vMerge w:val="restart"/>
          </w:tcPr>
          <w:p w:rsidR="00512540" w:rsidRDefault="00512540">
            <w:pPr>
              <w:spacing w:after="1" w:line="220" w:lineRule="atLeast"/>
            </w:pPr>
            <w:r>
              <w:rPr>
                <w:rFonts w:ascii="Calibri" w:hAnsi="Calibri" w:cs="Calibri"/>
              </w:rPr>
              <w:t>ГБУЗ НСО "Северная ЦРБ"</w:t>
            </w:r>
          </w:p>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19</w:t>
            </w:r>
          </w:p>
        </w:tc>
        <w:tc>
          <w:tcPr>
            <w:tcW w:w="1700" w:type="dxa"/>
            <w:vMerge w:val="restart"/>
          </w:tcPr>
          <w:p w:rsidR="00512540" w:rsidRDefault="00512540">
            <w:pPr>
              <w:spacing w:after="1" w:line="220" w:lineRule="atLeast"/>
            </w:pPr>
            <w:r>
              <w:rPr>
                <w:rFonts w:ascii="Calibri" w:hAnsi="Calibri" w:cs="Calibri"/>
              </w:rPr>
              <w:t>ГБУЗ НСО "Сузунская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20</w:t>
            </w:r>
          </w:p>
        </w:tc>
        <w:tc>
          <w:tcPr>
            <w:tcW w:w="1700" w:type="dxa"/>
            <w:vMerge w:val="restart"/>
          </w:tcPr>
          <w:p w:rsidR="00512540" w:rsidRDefault="00512540">
            <w:pPr>
              <w:spacing w:after="1" w:line="220" w:lineRule="atLeast"/>
            </w:pPr>
            <w:r>
              <w:rPr>
                <w:rFonts w:ascii="Calibri" w:hAnsi="Calibri" w:cs="Calibri"/>
              </w:rPr>
              <w:t>ГБУЗ НСО "Ордынская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21</w:t>
            </w:r>
          </w:p>
        </w:tc>
        <w:tc>
          <w:tcPr>
            <w:tcW w:w="1700" w:type="dxa"/>
            <w:vMerge w:val="restart"/>
          </w:tcPr>
          <w:p w:rsidR="00512540" w:rsidRDefault="00512540">
            <w:pPr>
              <w:spacing w:after="1" w:line="220" w:lineRule="atLeast"/>
            </w:pPr>
            <w:r>
              <w:rPr>
                <w:rFonts w:ascii="Calibri" w:hAnsi="Calibri" w:cs="Calibri"/>
              </w:rPr>
              <w:t>ГБУЗ НСО "Убинская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22</w:t>
            </w:r>
          </w:p>
        </w:tc>
        <w:tc>
          <w:tcPr>
            <w:tcW w:w="1700" w:type="dxa"/>
            <w:vMerge w:val="restart"/>
          </w:tcPr>
          <w:p w:rsidR="00512540" w:rsidRDefault="00512540">
            <w:pPr>
              <w:spacing w:after="1" w:line="220" w:lineRule="atLeast"/>
            </w:pPr>
            <w:r>
              <w:rPr>
                <w:rFonts w:ascii="Calibri" w:hAnsi="Calibri" w:cs="Calibri"/>
              </w:rPr>
              <w:t>ГБУЗ НСО "Усть-Таркская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23</w:t>
            </w:r>
          </w:p>
        </w:tc>
        <w:tc>
          <w:tcPr>
            <w:tcW w:w="1700" w:type="dxa"/>
            <w:vMerge w:val="restart"/>
          </w:tcPr>
          <w:p w:rsidR="00512540" w:rsidRDefault="00512540">
            <w:pPr>
              <w:spacing w:after="1" w:line="220" w:lineRule="atLeast"/>
            </w:pPr>
            <w:r>
              <w:rPr>
                <w:rFonts w:ascii="Calibri" w:hAnsi="Calibri" w:cs="Calibri"/>
              </w:rPr>
              <w:t>ГБУЗ НСО "Чановская ЦРБ"</w:t>
            </w:r>
          </w:p>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 о территориальной программе государственных гарантий бесплатного оказания гражданам медицинской помощи, о правах детей, включая детей-инвалидов, детей-сирот, детей, оставшихся без попечения родителей, при оказании медицинской помощи, санаторно-курортном лечении, реабилитации и лекарственном обеспечении; лицензии медицинской организации, наглядные информационные материалы по вопросам охраны здоровья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lastRenderedPageBreak/>
              <w:t>24</w:t>
            </w:r>
          </w:p>
        </w:tc>
        <w:tc>
          <w:tcPr>
            <w:tcW w:w="1700" w:type="dxa"/>
            <w:vMerge w:val="restart"/>
          </w:tcPr>
          <w:p w:rsidR="00512540" w:rsidRDefault="00512540">
            <w:pPr>
              <w:spacing w:after="1" w:line="220" w:lineRule="atLeast"/>
            </w:pPr>
            <w:r>
              <w:rPr>
                <w:rFonts w:ascii="Calibri" w:hAnsi="Calibri" w:cs="Calibri"/>
              </w:rPr>
              <w:t>ГБУЗ НСО "Чистоозерная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25</w:t>
            </w:r>
          </w:p>
        </w:tc>
        <w:tc>
          <w:tcPr>
            <w:tcW w:w="1700" w:type="dxa"/>
            <w:vMerge w:val="restart"/>
          </w:tcPr>
          <w:p w:rsidR="00512540" w:rsidRDefault="00512540">
            <w:pPr>
              <w:spacing w:after="1" w:line="220" w:lineRule="atLeast"/>
            </w:pPr>
            <w:r>
              <w:rPr>
                <w:rFonts w:ascii="Calibri" w:hAnsi="Calibri" w:cs="Calibri"/>
              </w:rPr>
              <w:t>ГБУЗ НСО "Чулымская ЦРБ"</w:t>
            </w:r>
          </w:p>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9069" w:type="dxa"/>
            <w:gridSpan w:val="3"/>
          </w:tcPr>
          <w:p w:rsidR="00512540" w:rsidRDefault="00512540">
            <w:pPr>
              <w:spacing w:after="1" w:line="220" w:lineRule="atLeast"/>
              <w:jc w:val="center"/>
              <w:outlineLvl w:val="3"/>
            </w:pPr>
            <w:r>
              <w:rPr>
                <w:rFonts w:ascii="Calibri" w:hAnsi="Calibri" w:cs="Calibri"/>
              </w:rPr>
              <w:t>Вторая группа медицинских организаций (самостоятельные детские поликлиники, поликлинические отделения в составе городских поликлиник, в том числе детских больниц, и центральных районных больниц, исполняющих функции межрайонных центров)</w:t>
            </w:r>
          </w:p>
        </w:tc>
      </w:tr>
      <w:tr w:rsidR="00512540">
        <w:tc>
          <w:tcPr>
            <w:tcW w:w="566" w:type="dxa"/>
            <w:vMerge w:val="restart"/>
          </w:tcPr>
          <w:p w:rsidR="00512540" w:rsidRDefault="00512540">
            <w:pPr>
              <w:spacing w:after="1" w:line="220" w:lineRule="atLeast"/>
              <w:jc w:val="center"/>
            </w:pPr>
            <w:r>
              <w:rPr>
                <w:rFonts w:ascii="Calibri" w:hAnsi="Calibri" w:cs="Calibri"/>
              </w:rPr>
              <w:t>26</w:t>
            </w:r>
          </w:p>
        </w:tc>
        <w:tc>
          <w:tcPr>
            <w:tcW w:w="1700" w:type="dxa"/>
            <w:vMerge w:val="restart"/>
          </w:tcPr>
          <w:p w:rsidR="00512540" w:rsidRDefault="00512540">
            <w:pPr>
              <w:spacing w:after="1" w:line="220" w:lineRule="atLeast"/>
            </w:pPr>
            <w:r>
              <w:rPr>
                <w:rFonts w:ascii="Calibri" w:hAnsi="Calibri" w:cs="Calibri"/>
              </w:rPr>
              <w:t>ГБУЗ НСО "ГКП N 7"</w:t>
            </w:r>
          </w:p>
        </w:tc>
        <w:tc>
          <w:tcPr>
            <w:tcW w:w="6803" w:type="dxa"/>
          </w:tcPr>
          <w:p w:rsidR="00512540" w:rsidRDefault="00512540">
            <w:pPr>
              <w:spacing w:after="1" w:line="220" w:lineRule="atLeast"/>
            </w:pPr>
            <w:r>
              <w:rPr>
                <w:rFonts w:ascii="Calibri" w:hAnsi="Calibri" w:cs="Calibri"/>
              </w:rPr>
              <w:t>г. Новосибирск, ул. Б. Богаткова, д. 222</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Выборная, д. 110</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27</w:t>
            </w:r>
          </w:p>
        </w:tc>
        <w:tc>
          <w:tcPr>
            <w:tcW w:w="1700" w:type="dxa"/>
            <w:vMerge w:val="restart"/>
          </w:tcPr>
          <w:p w:rsidR="00512540" w:rsidRDefault="00512540">
            <w:pPr>
              <w:spacing w:after="1" w:line="220" w:lineRule="atLeast"/>
            </w:pPr>
            <w:r>
              <w:rPr>
                <w:rFonts w:ascii="Calibri" w:hAnsi="Calibri" w:cs="Calibri"/>
              </w:rPr>
              <w:t>ГБУЗ НСО "ГКП N 13"</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28</w:t>
            </w:r>
          </w:p>
        </w:tc>
        <w:tc>
          <w:tcPr>
            <w:tcW w:w="1700" w:type="dxa"/>
            <w:vMerge w:val="restart"/>
          </w:tcPr>
          <w:p w:rsidR="00512540" w:rsidRDefault="00512540">
            <w:pPr>
              <w:spacing w:after="1" w:line="220" w:lineRule="atLeast"/>
            </w:pPr>
            <w:r>
              <w:rPr>
                <w:rFonts w:ascii="Calibri" w:hAnsi="Calibri" w:cs="Calibri"/>
              </w:rPr>
              <w:t>ГБУЗ НСО "ККДП N 27",</w:t>
            </w:r>
          </w:p>
          <w:p w:rsidR="00512540" w:rsidRDefault="00512540">
            <w:pPr>
              <w:spacing w:after="1" w:line="220" w:lineRule="atLeast"/>
            </w:pPr>
            <w:r>
              <w:rPr>
                <w:rFonts w:ascii="Calibri" w:hAnsi="Calibri" w:cs="Calibri"/>
              </w:rPr>
              <w:t>г. Новосибирск, ул. Рельсовая, д. 4</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val="restart"/>
          </w:tcPr>
          <w:p w:rsidR="00512540" w:rsidRDefault="00512540">
            <w:pPr>
              <w:spacing w:after="1" w:line="220" w:lineRule="atLeast"/>
              <w:jc w:val="center"/>
            </w:pPr>
            <w:r>
              <w:rPr>
                <w:rFonts w:ascii="Calibri" w:hAnsi="Calibri" w:cs="Calibri"/>
              </w:rPr>
              <w:t>29</w:t>
            </w:r>
          </w:p>
        </w:tc>
        <w:tc>
          <w:tcPr>
            <w:tcW w:w="1700" w:type="dxa"/>
            <w:vMerge w:val="restart"/>
          </w:tcPr>
          <w:p w:rsidR="00512540" w:rsidRDefault="00512540">
            <w:pPr>
              <w:spacing w:after="1" w:line="220" w:lineRule="atLeast"/>
            </w:pPr>
            <w:r>
              <w:rPr>
                <w:rFonts w:ascii="Calibri" w:hAnsi="Calibri" w:cs="Calibri"/>
              </w:rPr>
              <w:t>ГБУЗ НСО "ККДП N 27",</w:t>
            </w:r>
          </w:p>
          <w:p w:rsidR="00512540" w:rsidRDefault="00512540">
            <w:pPr>
              <w:spacing w:after="1" w:line="220" w:lineRule="atLeast"/>
            </w:pPr>
            <w:r>
              <w:rPr>
                <w:rFonts w:ascii="Calibri" w:hAnsi="Calibri" w:cs="Calibri"/>
              </w:rPr>
              <w:lastRenderedPageBreak/>
              <w:t>г. Новосибирск, ул. Холодильная, д. 16</w:t>
            </w:r>
          </w:p>
        </w:tc>
        <w:tc>
          <w:tcPr>
            <w:tcW w:w="6803" w:type="dxa"/>
          </w:tcPr>
          <w:p w:rsidR="00512540" w:rsidRDefault="00512540">
            <w:pPr>
              <w:spacing w:after="1" w:line="220" w:lineRule="atLeast"/>
            </w:pPr>
            <w:r>
              <w:rPr>
                <w:rFonts w:ascii="Calibri" w:hAnsi="Calibri" w:cs="Calibri"/>
              </w:rPr>
              <w:lastRenderedPageBreak/>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val="restart"/>
          </w:tcPr>
          <w:p w:rsidR="00512540" w:rsidRDefault="00512540">
            <w:pPr>
              <w:spacing w:after="1" w:line="220" w:lineRule="atLeast"/>
              <w:jc w:val="center"/>
            </w:pPr>
            <w:r>
              <w:rPr>
                <w:rFonts w:ascii="Calibri" w:hAnsi="Calibri" w:cs="Calibri"/>
              </w:rPr>
              <w:t>30</w:t>
            </w:r>
          </w:p>
        </w:tc>
        <w:tc>
          <w:tcPr>
            <w:tcW w:w="1700" w:type="dxa"/>
            <w:vMerge w:val="restart"/>
          </w:tcPr>
          <w:p w:rsidR="00512540" w:rsidRDefault="00512540">
            <w:pPr>
              <w:spacing w:after="1" w:line="220" w:lineRule="atLeast"/>
            </w:pPr>
            <w:r>
              <w:rPr>
                <w:rFonts w:ascii="Calibri" w:hAnsi="Calibri" w:cs="Calibri"/>
              </w:rPr>
              <w:t>ГБУЗ НСО "ККДП N 27",</w:t>
            </w:r>
          </w:p>
          <w:p w:rsidR="00512540" w:rsidRDefault="00512540">
            <w:pPr>
              <w:spacing w:after="1" w:line="220" w:lineRule="atLeast"/>
            </w:pPr>
            <w:r>
              <w:rPr>
                <w:rFonts w:ascii="Calibri" w:hAnsi="Calibri" w:cs="Calibri"/>
              </w:rPr>
              <w:t>г. Новосибирск, ул. Кубовая, д. 106</w:t>
            </w:r>
          </w:p>
        </w:tc>
        <w:tc>
          <w:tcPr>
            <w:tcW w:w="6803" w:type="dxa"/>
          </w:tcPr>
          <w:p w:rsidR="00512540" w:rsidRDefault="00512540">
            <w:pPr>
              <w:spacing w:after="1" w:line="220" w:lineRule="atLeast"/>
            </w:pPr>
            <w:r>
              <w:rPr>
                <w:rFonts w:ascii="Calibri" w:hAnsi="Calibri" w:cs="Calibri"/>
              </w:rPr>
              <w:t>г. Новосибирск, ул. Вавилова, д. 2</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Дуси Ковальчук, д. 406</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val="restart"/>
          </w:tcPr>
          <w:p w:rsidR="00512540" w:rsidRDefault="00512540">
            <w:pPr>
              <w:spacing w:after="1" w:line="220" w:lineRule="atLeast"/>
              <w:jc w:val="center"/>
            </w:pPr>
            <w:r>
              <w:rPr>
                <w:rFonts w:ascii="Calibri" w:hAnsi="Calibri" w:cs="Calibri"/>
              </w:rPr>
              <w:t>31</w:t>
            </w:r>
          </w:p>
        </w:tc>
        <w:tc>
          <w:tcPr>
            <w:tcW w:w="1700" w:type="dxa"/>
            <w:vMerge w:val="restart"/>
          </w:tcPr>
          <w:p w:rsidR="00512540" w:rsidRDefault="00512540">
            <w:pPr>
              <w:spacing w:after="1" w:line="220" w:lineRule="atLeast"/>
            </w:pPr>
            <w:r>
              <w:rPr>
                <w:rFonts w:ascii="Calibri" w:hAnsi="Calibri" w:cs="Calibri"/>
              </w:rPr>
              <w:t>ГБУЗ НСО "ГКП N 14"</w:t>
            </w:r>
          </w:p>
        </w:tc>
        <w:tc>
          <w:tcPr>
            <w:tcW w:w="6803" w:type="dxa"/>
          </w:tcPr>
          <w:p w:rsidR="00512540" w:rsidRDefault="00512540">
            <w:pPr>
              <w:spacing w:after="1" w:line="220" w:lineRule="atLeast"/>
            </w:pPr>
            <w:r>
              <w:rPr>
                <w:rFonts w:ascii="Calibri" w:hAnsi="Calibri" w:cs="Calibri"/>
              </w:rPr>
              <w:t>г. Новосибирск, ул. Демакова, д. 2</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Экваторная, д. 10</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 с холодной водой)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val="restart"/>
          </w:tcPr>
          <w:p w:rsidR="00512540" w:rsidRDefault="00512540">
            <w:pPr>
              <w:spacing w:after="1" w:line="220" w:lineRule="atLeast"/>
              <w:jc w:val="center"/>
            </w:pPr>
            <w:r>
              <w:rPr>
                <w:rFonts w:ascii="Calibri" w:hAnsi="Calibri" w:cs="Calibri"/>
              </w:rPr>
              <w:t>32</w:t>
            </w:r>
          </w:p>
        </w:tc>
        <w:tc>
          <w:tcPr>
            <w:tcW w:w="1700" w:type="dxa"/>
            <w:vMerge w:val="restart"/>
          </w:tcPr>
          <w:p w:rsidR="00512540" w:rsidRDefault="00512540">
            <w:pPr>
              <w:spacing w:after="1" w:line="220" w:lineRule="atLeast"/>
            </w:pPr>
            <w:r>
              <w:rPr>
                <w:rFonts w:ascii="Calibri" w:hAnsi="Calibri" w:cs="Calibri"/>
              </w:rPr>
              <w:t>ГБУЗ НСО "ГКП N 20"</w:t>
            </w:r>
          </w:p>
        </w:tc>
        <w:tc>
          <w:tcPr>
            <w:tcW w:w="6803" w:type="dxa"/>
          </w:tcPr>
          <w:p w:rsidR="00512540" w:rsidRDefault="00512540">
            <w:pPr>
              <w:spacing w:after="1" w:line="220" w:lineRule="atLeast"/>
            </w:pPr>
            <w:r>
              <w:rPr>
                <w:rFonts w:ascii="Calibri" w:hAnsi="Calibri" w:cs="Calibri"/>
              </w:rPr>
              <w:t>г. Новосибирск, ул. Щетинкина, д. 54</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1905, д. 19</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Картохранилище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Туалет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 с холодной водой)</w:t>
            </w:r>
          </w:p>
        </w:tc>
      </w:tr>
      <w:tr w:rsidR="00512540">
        <w:tc>
          <w:tcPr>
            <w:tcW w:w="566" w:type="dxa"/>
            <w:vMerge w:val="restart"/>
          </w:tcPr>
          <w:p w:rsidR="00512540" w:rsidRDefault="00512540">
            <w:pPr>
              <w:spacing w:after="1" w:line="220" w:lineRule="atLeast"/>
              <w:jc w:val="center"/>
            </w:pPr>
            <w:r>
              <w:rPr>
                <w:rFonts w:ascii="Calibri" w:hAnsi="Calibri" w:cs="Calibri"/>
              </w:rPr>
              <w:t>33</w:t>
            </w:r>
          </w:p>
        </w:tc>
        <w:tc>
          <w:tcPr>
            <w:tcW w:w="1700" w:type="dxa"/>
            <w:vMerge w:val="restart"/>
          </w:tcPr>
          <w:p w:rsidR="00512540" w:rsidRDefault="00512540">
            <w:pPr>
              <w:spacing w:after="1" w:line="220" w:lineRule="atLeast"/>
            </w:pPr>
            <w:r>
              <w:rPr>
                <w:rFonts w:ascii="Calibri" w:hAnsi="Calibri" w:cs="Calibri"/>
              </w:rPr>
              <w:t>ГБУЗ НСО "ГП N 17"</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34</w:t>
            </w:r>
          </w:p>
        </w:tc>
        <w:tc>
          <w:tcPr>
            <w:tcW w:w="1700" w:type="dxa"/>
            <w:vMerge w:val="restart"/>
          </w:tcPr>
          <w:p w:rsidR="00512540" w:rsidRDefault="00512540">
            <w:pPr>
              <w:spacing w:after="1" w:line="220" w:lineRule="atLeast"/>
            </w:pPr>
            <w:r>
              <w:rPr>
                <w:rFonts w:ascii="Calibri" w:hAnsi="Calibri" w:cs="Calibri"/>
              </w:rPr>
              <w:t>ГБУЗ НСО "ГКП N 22"</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35</w:t>
            </w:r>
          </w:p>
        </w:tc>
        <w:tc>
          <w:tcPr>
            <w:tcW w:w="1700" w:type="dxa"/>
            <w:vMerge w:val="restart"/>
          </w:tcPr>
          <w:p w:rsidR="00512540" w:rsidRDefault="00512540">
            <w:pPr>
              <w:spacing w:after="1" w:line="220" w:lineRule="atLeast"/>
            </w:pPr>
            <w:r>
              <w:rPr>
                <w:rFonts w:ascii="Calibri" w:hAnsi="Calibri" w:cs="Calibri"/>
              </w:rPr>
              <w:t>ГАУЗ НСО "ГКП N 1"</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36</w:t>
            </w:r>
          </w:p>
        </w:tc>
        <w:tc>
          <w:tcPr>
            <w:tcW w:w="1700" w:type="dxa"/>
            <w:vMerge w:val="restart"/>
          </w:tcPr>
          <w:p w:rsidR="00512540" w:rsidRDefault="00512540">
            <w:pPr>
              <w:spacing w:after="1" w:line="220" w:lineRule="atLeast"/>
            </w:pPr>
            <w:r>
              <w:rPr>
                <w:rFonts w:ascii="Calibri" w:hAnsi="Calibri" w:cs="Calibri"/>
              </w:rPr>
              <w:t>ГБУЗ НСО "ГП N 18",</w:t>
            </w:r>
          </w:p>
          <w:p w:rsidR="00512540" w:rsidRDefault="00512540">
            <w:pPr>
              <w:spacing w:after="1" w:line="220" w:lineRule="atLeast"/>
            </w:pPr>
            <w:r>
              <w:rPr>
                <w:rFonts w:ascii="Calibri" w:hAnsi="Calibri" w:cs="Calibri"/>
              </w:rPr>
              <w:t>г. Новосибирск, ул. Широкая, д. 113</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37</w:t>
            </w:r>
          </w:p>
        </w:tc>
        <w:tc>
          <w:tcPr>
            <w:tcW w:w="1700" w:type="dxa"/>
            <w:vMerge w:val="restart"/>
          </w:tcPr>
          <w:p w:rsidR="00512540" w:rsidRDefault="00512540">
            <w:pPr>
              <w:spacing w:after="1" w:line="220" w:lineRule="atLeast"/>
            </w:pPr>
            <w:r>
              <w:rPr>
                <w:rFonts w:ascii="Calibri" w:hAnsi="Calibri" w:cs="Calibri"/>
              </w:rPr>
              <w:t>ГБУЗ НСО</w:t>
            </w:r>
          </w:p>
          <w:p w:rsidR="00512540" w:rsidRDefault="00512540">
            <w:pPr>
              <w:spacing w:after="1" w:line="220" w:lineRule="atLeast"/>
            </w:pPr>
            <w:r>
              <w:rPr>
                <w:rFonts w:ascii="Calibri" w:hAnsi="Calibri" w:cs="Calibri"/>
              </w:rPr>
              <w:t>"ГП N 18",</w:t>
            </w:r>
          </w:p>
          <w:p w:rsidR="00512540" w:rsidRDefault="00512540">
            <w:pPr>
              <w:spacing w:after="1" w:line="220" w:lineRule="atLeast"/>
            </w:pPr>
            <w:r>
              <w:rPr>
                <w:rFonts w:ascii="Calibri" w:hAnsi="Calibri" w:cs="Calibri"/>
              </w:rPr>
              <w:t>г. Новосибирск, ул. Халтурина, д. 30</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38</w:t>
            </w:r>
          </w:p>
        </w:tc>
        <w:tc>
          <w:tcPr>
            <w:tcW w:w="1700" w:type="dxa"/>
            <w:vMerge w:val="restart"/>
          </w:tcPr>
          <w:p w:rsidR="00512540" w:rsidRDefault="00512540">
            <w:pPr>
              <w:spacing w:after="1" w:line="220" w:lineRule="atLeast"/>
            </w:pPr>
            <w:r>
              <w:rPr>
                <w:rFonts w:ascii="Calibri" w:hAnsi="Calibri" w:cs="Calibri"/>
              </w:rPr>
              <w:t>ГБУЗ НСО "ГКП N 2"</w:t>
            </w:r>
          </w:p>
        </w:tc>
        <w:tc>
          <w:tcPr>
            <w:tcW w:w="6803" w:type="dxa"/>
          </w:tcPr>
          <w:p w:rsidR="00512540" w:rsidRDefault="00512540">
            <w:pPr>
              <w:spacing w:after="1" w:line="220" w:lineRule="atLeast"/>
            </w:pPr>
            <w:r>
              <w:rPr>
                <w:rFonts w:ascii="Calibri" w:hAnsi="Calibri" w:cs="Calibri"/>
              </w:rPr>
              <w:t>г. Новосибирск, ул. Б. Богаткова, д. 50</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Гурьевская, д. 47</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 о территориальной программе государственных гарантий бесплатного оказания гражданам медицинской помощи, о правах детей, включая детей-инвалидов, детей-сирот, детей, оставшихся без попечения родителей, при оказании медицинской помощи, санаторно-курортном лечении, реабилитации и лекарственном обеспечении; лицензии медицинской организации, наглядные информационные материалы по вопросам охраны здоровья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39</w:t>
            </w:r>
          </w:p>
        </w:tc>
        <w:tc>
          <w:tcPr>
            <w:tcW w:w="1700" w:type="dxa"/>
            <w:vMerge w:val="restart"/>
          </w:tcPr>
          <w:p w:rsidR="00512540" w:rsidRDefault="00512540">
            <w:pPr>
              <w:spacing w:after="1" w:line="220" w:lineRule="atLeast"/>
            </w:pPr>
            <w:r>
              <w:rPr>
                <w:rFonts w:ascii="Calibri" w:hAnsi="Calibri" w:cs="Calibri"/>
              </w:rPr>
              <w:t>ГБУЗ НСО "ГП N 24",</w:t>
            </w:r>
          </w:p>
          <w:p w:rsidR="00512540" w:rsidRDefault="00512540">
            <w:pPr>
              <w:spacing w:after="1" w:line="220" w:lineRule="atLeast"/>
            </w:pPr>
            <w:r>
              <w:rPr>
                <w:rFonts w:ascii="Calibri" w:hAnsi="Calibri" w:cs="Calibri"/>
              </w:rPr>
              <w:t>г. Новосибирск, ул. Станиславского, д. 52</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40</w:t>
            </w:r>
          </w:p>
        </w:tc>
        <w:tc>
          <w:tcPr>
            <w:tcW w:w="1700" w:type="dxa"/>
            <w:vMerge w:val="restart"/>
          </w:tcPr>
          <w:p w:rsidR="00512540" w:rsidRDefault="00512540">
            <w:pPr>
              <w:spacing w:after="1" w:line="220" w:lineRule="atLeast"/>
            </w:pPr>
            <w:r>
              <w:rPr>
                <w:rFonts w:ascii="Calibri" w:hAnsi="Calibri" w:cs="Calibri"/>
              </w:rPr>
              <w:t>ГБУЗ НСО "ГП N 24",</w:t>
            </w:r>
          </w:p>
          <w:p w:rsidR="00512540" w:rsidRDefault="00512540">
            <w:pPr>
              <w:spacing w:after="1" w:line="220" w:lineRule="atLeast"/>
            </w:pPr>
            <w:r>
              <w:rPr>
                <w:rFonts w:ascii="Calibri" w:hAnsi="Calibri" w:cs="Calibri"/>
              </w:rPr>
              <w:t>г. Новосибирск, ул. Связистов, д. 157</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41</w:t>
            </w:r>
          </w:p>
        </w:tc>
        <w:tc>
          <w:tcPr>
            <w:tcW w:w="1700" w:type="dxa"/>
            <w:vMerge w:val="restart"/>
          </w:tcPr>
          <w:p w:rsidR="00512540" w:rsidRDefault="00512540">
            <w:pPr>
              <w:spacing w:after="1" w:line="220" w:lineRule="atLeast"/>
            </w:pPr>
            <w:r>
              <w:rPr>
                <w:rFonts w:ascii="Calibri" w:hAnsi="Calibri" w:cs="Calibri"/>
              </w:rPr>
              <w:t>ГБУЗ НСО "ГП N 29",</w:t>
            </w:r>
          </w:p>
          <w:p w:rsidR="00512540" w:rsidRDefault="00512540">
            <w:pPr>
              <w:spacing w:after="1" w:line="220" w:lineRule="atLeast"/>
            </w:pPr>
            <w:r>
              <w:rPr>
                <w:rFonts w:ascii="Calibri" w:hAnsi="Calibri" w:cs="Calibri"/>
              </w:rPr>
              <w:t>г. Новосибирск, ул. Рассветная, д. 5/1</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42</w:t>
            </w:r>
          </w:p>
        </w:tc>
        <w:tc>
          <w:tcPr>
            <w:tcW w:w="1700" w:type="dxa"/>
            <w:vMerge w:val="restart"/>
          </w:tcPr>
          <w:p w:rsidR="00512540" w:rsidRDefault="00512540">
            <w:pPr>
              <w:spacing w:after="1" w:line="220" w:lineRule="atLeast"/>
            </w:pPr>
            <w:r>
              <w:rPr>
                <w:rFonts w:ascii="Calibri" w:hAnsi="Calibri" w:cs="Calibri"/>
              </w:rPr>
              <w:t>ГБУЗ НСО "ГП N 29",</w:t>
            </w:r>
          </w:p>
          <w:p w:rsidR="00512540" w:rsidRDefault="00512540">
            <w:pPr>
              <w:spacing w:after="1" w:line="220" w:lineRule="atLeast"/>
            </w:pPr>
            <w:r>
              <w:rPr>
                <w:rFonts w:ascii="Calibri" w:hAnsi="Calibri" w:cs="Calibri"/>
              </w:rPr>
              <w:t>г. Новосибирск, ул. Тюленина, д. 9</w:t>
            </w:r>
          </w:p>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43</w:t>
            </w:r>
          </w:p>
        </w:tc>
        <w:tc>
          <w:tcPr>
            <w:tcW w:w="1700" w:type="dxa"/>
            <w:vMerge w:val="restart"/>
          </w:tcPr>
          <w:p w:rsidR="00512540" w:rsidRDefault="00512540">
            <w:pPr>
              <w:spacing w:after="1" w:line="220" w:lineRule="atLeast"/>
            </w:pPr>
            <w:r>
              <w:rPr>
                <w:rFonts w:ascii="Calibri" w:hAnsi="Calibri" w:cs="Calibri"/>
              </w:rPr>
              <w:t>ГБУЗ НСО "ГП N 29"</w:t>
            </w:r>
          </w:p>
          <w:p w:rsidR="00512540" w:rsidRDefault="00512540">
            <w:pPr>
              <w:spacing w:after="1" w:line="220" w:lineRule="atLeast"/>
            </w:pPr>
            <w:r>
              <w:rPr>
                <w:rFonts w:ascii="Calibri" w:hAnsi="Calibri" w:cs="Calibri"/>
              </w:rPr>
              <w:t>г. Новосибирск, ул. Тамбовская, д. 43а</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 xml:space="preserve">Электронное табло с расписанием приема врачей-педиатров, врачей-специалистов, работы диагностических, лабораторных и лечебных </w:t>
            </w:r>
            <w:r>
              <w:rPr>
                <w:rFonts w:ascii="Calibri" w:hAnsi="Calibri" w:cs="Calibri"/>
              </w:rPr>
              <w:lastRenderedPageBreak/>
              <w:t>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val="restart"/>
          </w:tcPr>
          <w:p w:rsidR="00512540" w:rsidRDefault="00512540">
            <w:pPr>
              <w:spacing w:after="1" w:line="220" w:lineRule="atLeast"/>
              <w:jc w:val="center"/>
            </w:pPr>
            <w:r>
              <w:rPr>
                <w:rFonts w:ascii="Calibri" w:hAnsi="Calibri" w:cs="Calibri"/>
              </w:rPr>
              <w:t>44</w:t>
            </w:r>
          </w:p>
        </w:tc>
        <w:tc>
          <w:tcPr>
            <w:tcW w:w="1700" w:type="dxa"/>
            <w:vMerge w:val="restart"/>
          </w:tcPr>
          <w:p w:rsidR="00512540" w:rsidRDefault="00512540">
            <w:pPr>
              <w:spacing w:after="1" w:line="220" w:lineRule="atLeast"/>
            </w:pPr>
            <w:r>
              <w:rPr>
                <w:rFonts w:ascii="Calibri" w:hAnsi="Calibri" w:cs="Calibri"/>
              </w:rPr>
              <w:t>ГБУЗ НСО "ДГКБ N 1"</w:t>
            </w:r>
          </w:p>
        </w:tc>
        <w:tc>
          <w:tcPr>
            <w:tcW w:w="6803" w:type="dxa"/>
          </w:tcPr>
          <w:p w:rsidR="00512540" w:rsidRDefault="00512540">
            <w:pPr>
              <w:spacing w:after="1" w:line="220" w:lineRule="atLeast"/>
            </w:pPr>
            <w:r>
              <w:rPr>
                <w:rFonts w:ascii="Calibri" w:hAnsi="Calibri" w:cs="Calibri"/>
              </w:rPr>
              <w:t>г. Новосибирск, ул. Сибиряков-Гвардейцев, д. 36</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Новогодняя, д. 4</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w:t>
            </w:r>
          </w:p>
        </w:tc>
      </w:tr>
      <w:tr w:rsidR="00512540">
        <w:tc>
          <w:tcPr>
            <w:tcW w:w="566" w:type="dxa"/>
            <w:vMerge w:val="restart"/>
          </w:tcPr>
          <w:p w:rsidR="00512540" w:rsidRDefault="00512540">
            <w:pPr>
              <w:spacing w:after="1" w:line="220" w:lineRule="atLeast"/>
              <w:jc w:val="center"/>
            </w:pPr>
            <w:r>
              <w:rPr>
                <w:rFonts w:ascii="Calibri" w:hAnsi="Calibri" w:cs="Calibri"/>
              </w:rPr>
              <w:t>45</w:t>
            </w:r>
          </w:p>
        </w:tc>
        <w:tc>
          <w:tcPr>
            <w:tcW w:w="1700" w:type="dxa"/>
            <w:vMerge w:val="restart"/>
          </w:tcPr>
          <w:p w:rsidR="00512540" w:rsidRDefault="00512540">
            <w:pPr>
              <w:spacing w:after="1" w:line="220" w:lineRule="atLeast"/>
            </w:pPr>
            <w:r>
              <w:rPr>
                <w:rFonts w:ascii="Calibri" w:hAnsi="Calibri" w:cs="Calibri"/>
              </w:rPr>
              <w:t>ГБУЗ НСО "ДГКБ N 4 им. В.С. Гераськова"</w:t>
            </w:r>
          </w:p>
        </w:tc>
        <w:tc>
          <w:tcPr>
            <w:tcW w:w="6803" w:type="dxa"/>
          </w:tcPr>
          <w:p w:rsidR="00512540" w:rsidRDefault="00512540">
            <w:pPr>
              <w:spacing w:after="1" w:line="220" w:lineRule="atLeast"/>
            </w:pPr>
            <w:r>
              <w:rPr>
                <w:rFonts w:ascii="Calibri" w:hAnsi="Calibri" w:cs="Calibri"/>
              </w:rPr>
              <w:t>г. Новосибирск, 2 пер. Пархоменко, д. 9</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Новогодняя, д. 35</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Римского-Корсакова, д. 3</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val="restart"/>
          </w:tcPr>
          <w:p w:rsidR="00512540" w:rsidRDefault="00512540">
            <w:pPr>
              <w:spacing w:after="1" w:line="220" w:lineRule="atLeast"/>
              <w:jc w:val="center"/>
            </w:pPr>
            <w:r>
              <w:rPr>
                <w:rFonts w:ascii="Calibri" w:hAnsi="Calibri" w:cs="Calibri"/>
              </w:rPr>
              <w:t>46</w:t>
            </w:r>
          </w:p>
        </w:tc>
        <w:tc>
          <w:tcPr>
            <w:tcW w:w="1700" w:type="dxa"/>
            <w:vMerge w:val="restart"/>
          </w:tcPr>
          <w:p w:rsidR="00512540" w:rsidRDefault="00512540">
            <w:pPr>
              <w:spacing w:after="1" w:line="220" w:lineRule="atLeast"/>
            </w:pPr>
            <w:r>
              <w:rPr>
                <w:rFonts w:ascii="Calibri" w:hAnsi="Calibri" w:cs="Calibri"/>
              </w:rPr>
              <w:t>ГБУЗ НСО "ДГКБ N 6"</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47</w:t>
            </w:r>
          </w:p>
        </w:tc>
        <w:tc>
          <w:tcPr>
            <w:tcW w:w="1700" w:type="dxa"/>
            <w:vMerge w:val="restart"/>
          </w:tcPr>
          <w:p w:rsidR="00512540" w:rsidRDefault="00512540">
            <w:pPr>
              <w:spacing w:after="1" w:line="220" w:lineRule="atLeast"/>
            </w:pPr>
            <w:r>
              <w:rPr>
                <w:rFonts w:ascii="Calibri" w:hAnsi="Calibri" w:cs="Calibri"/>
              </w:rPr>
              <w:t>ГБУЗ НСО "КДП N 2",</w:t>
            </w:r>
          </w:p>
          <w:p w:rsidR="00512540" w:rsidRDefault="00512540">
            <w:pPr>
              <w:spacing w:after="1" w:line="220" w:lineRule="atLeast"/>
            </w:pPr>
            <w:r>
              <w:rPr>
                <w:rFonts w:ascii="Calibri" w:hAnsi="Calibri" w:cs="Calibri"/>
              </w:rPr>
              <w:t>г. Новосибирск, Морской проспект, д. 25</w:t>
            </w:r>
          </w:p>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48</w:t>
            </w:r>
          </w:p>
        </w:tc>
        <w:tc>
          <w:tcPr>
            <w:tcW w:w="1700" w:type="dxa"/>
            <w:vMerge w:val="restart"/>
          </w:tcPr>
          <w:p w:rsidR="00512540" w:rsidRDefault="00512540">
            <w:pPr>
              <w:spacing w:after="1" w:line="220" w:lineRule="atLeast"/>
            </w:pPr>
            <w:r>
              <w:rPr>
                <w:rFonts w:ascii="Calibri" w:hAnsi="Calibri" w:cs="Calibri"/>
              </w:rPr>
              <w:t>ГБУЗ НСО "КДП N 2",</w:t>
            </w:r>
          </w:p>
          <w:p w:rsidR="00512540" w:rsidRDefault="00512540">
            <w:pPr>
              <w:spacing w:after="1" w:line="220" w:lineRule="atLeast"/>
            </w:pPr>
            <w:r>
              <w:rPr>
                <w:rFonts w:ascii="Calibri" w:hAnsi="Calibri" w:cs="Calibri"/>
              </w:rPr>
              <w:t>г. Новосибирск, ул. Русская, д. 37</w:t>
            </w:r>
          </w:p>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val="restart"/>
          </w:tcPr>
          <w:p w:rsidR="00512540" w:rsidRDefault="00512540">
            <w:pPr>
              <w:spacing w:after="1" w:line="220" w:lineRule="atLeast"/>
              <w:jc w:val="center"/>
            </w:pPr>
            <w:r>
              <w:rPr>
                <w:rFonts w:ascii="Calibri" w:hAnsi="Calibri" w:cs="Calibri"/>
              </w:rPr>
              <w:t>49</w:t>
            </w:r>
          </w:p>
        </w:tc>
        <w:tc>
          <w:tcPr>
            <w:tcW w:w="1700" w:type="dxa"/>
            <w:vMerge w:val="restart"/>
          </w:tcPr>
          <w:p w:rsidR="00512540" w:rsidRDefault="00512540">
            <w:pPr>
              <w:spacing w:after="1" w:line="220" w:lineRule="atLeast"/>
            </w:pPr>
            <w:r>
              <w:rPr>
                <w:rFonts w:ascii="Calibri" w:hAnsi="Calibri" w:cs="Calibri"/>
              </w:rPr>
              <w:t>ГБУЗ НСО "ГБ N 3"</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50</w:t>
            </w:r>
          </w:p>
        </w:tc>
        <w:tc>
          <w:tcPr>
            <w:tcW w:w="1700" w:type="dxa"/>
            <w:vMerge w:val="restart"/>
          </w:tcPr>
          <w:p w:rsidR="00512540" w:rsidRDefault="00512540">
            <w:pPr>
              <w:spacing w:after="1" w:line="220" w:lineRule="atLeast"/>
            </w:pPr>
            <w:r>
              <w:rPr>
                <w:rFonts w:ascii="Calibri" w:hAnsi="Calibri" w:cs="Calibri"/>
              </w:rPr>
              <w:t>ГБУЗ НСО "ГБ N 4"</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51</w:t>
            </w:r>
          </w:p>
        </w:tc>
        <w:tc>
          <w:tcPr>
            <w:tcW w:w="1700" w:type="dxa"/>
            <w:vMerge w:val="restart"/>
          </w:tcPr>
          <w:p w:rsidR="00512540" w:rsidRDefault="00512540">
            <w:pPr>
              <w:spacing w:after="1" w:line="220" w:lineRule="atLeast"/>
            </w:pPr>
            <w:r>
              <w:rPr>
                <w:rFonts w:ascii="Calibri" w:hAnsi="Calibri" w:cs="Calibri"/>
              </w:rPr>
              <w:t>ГБУЗ НСО "ГКБ N 12"</w:t>
            </w:r>
          </w:p>
        </w:tc>
        <w:tc>
          <w:tcPr>
            <w:tcW w:w="6803" w:type="dxa"/>
          </w:tcPr>
          <w:p w:rsidR="00512540" w:rsidRDefault="00512540">
            <w:pPr>
              <w:spacing w:after="1" w:line="220" w:lineRule="atLeast"/>
            </w:pPr>
            <w:r>
              <w:rPr>
                <w:rFonts w:ascii="Calibri" w:hAnsi="Calibri" w:cs="Calibri"/>
              </w:rPr>
              <w:t>г. Новосибирск, ул. Учительская, д. 15</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выдачи справок и направлений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Учительская, д. 21</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Наглядная информация в холлах медицинской организации</w:t>
            </w:r>
          </w:p>
        </w:tc>
      </w:tr>
      <w:tr w:rsidR="00512540">
        <w:tc>
          <w:tcPr>
            <w:tcW w:w="566" w:type="dxa"/>
            <w:vMerge w:val="restart"/>
          </w:tcPr>
          <w:p w:rsidR="00512540" w:rsidRDefault="00512540">
            <w:pPr>
              <w:spacing w:after="1" w:line="220" w:lineRule="atLeast"/>
              <w:jc w:val="center"/>
            </w:pPr>
            <w:r>
              <w:rPr>
                <w:rFonts w:ascii="Calibri" w:hAnsi="Calibri" w:cs="Calibri"/>
              </w:rPr>
              <w:t>52</w:t>
            </w:r>
          </w:p>
        </w:tc>
        <w:tc>
          <w:tcPr>
            <w:tcW w:w="1700" w:type="dxa"/>
            <w:vMerge w:val="restart"/>
          </w:tcPr>
          <w:p w:rsidR="00512540" w:rsidRDefault="00512540">
            <w:pPr>
              <w:spacing w:after="1" w:line="220" w:lineRule="atLeast"/>
            </w:pPr>
            <w:r>
              <w:rPr>
                <w:rFonts w:ascii="Calibri" w:hAnsi="Calibri" w:cs="Calibri"/>
              </w:rPr>
              <w:t>ГБУЗ НСО "ГКБ N 19"</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53</w:t>
            </w:r>
          </w:p>
        </w:tc>
        <w:tc>
          <w:tcPr>
            <w:tcW w:w="1700" w:type="dxa"/>
            <w:vMerge w:val="restart"/>
          </w:tcPr>
          <w:p w:rsidR="00512540" w:rsidRDefault="00512540">
            <w:pPr>
              <w:spacing w:after="1" w:line="220" w:lineRule="atLeast"/>
            </w:pPr>
            <w:r>
              <w:rPr>
                <w:rFonts w:ascii="Calibri" w:hAnsi="Calibri" w:cs="Calibri"/>
              </w:rPr>
              <w:t>ГБУЗ НСО "ГКБ N 25"</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54</w:t>
            </w:r>
          </w:p>
        </w:tc>
        <w:tc>
          <w:tcPr>
            <w:tcW w:w="1700" w:type="dxa"/>
            <w:vMerge w:val="restart"/>
          </w:tcPr>
          <w:p w:rsidR="00512540" w:rsidRDefault="00512540">
            <w:pPr>
              <w:spacing w:after="1" w:line="220" w:lineRule="atLeast"/>
            </w:pPr>
            <w:r>
              <w:rPr>
                <w:rFonts w:ascii="Calibri" w:hAnsi="Calibri" w:cs="Calibri"/>
              </w:rPr>
              <w:t>ГБУЗ НСО "БЦГБ",</w:t>
            </w:r>
          </w:p>
          <w:p w:rsidR="00512540" w:rsidRDefault="00512540">
            <w:pPr>
              <w:spacing w:after="1" w:line="220" w:lineRule="atLeast"/>
            </w:pPr>
            <w:r>
              <w:rPr>
                <w:rFonts w:ascii="Calibri" w:hAnsi="Calibri" w:cs="Calibri"/>
              </w:rPr>
              <w:t>г. Бердск, ул. Карла Маркса, д. 28</w:t>
            </w:r>
          </w:p>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55</w:t>
            </w:r>
          </w:p>
        </w:tc>
        <w:tc>
          <w:tcPr>
            <w:tcW w:w="1700" w:type="dxa"/>
            <w:vMerge w:val="restart"/>
          </w:tcPr>
          <w:p w:rsidR="00512540" w:rsidRDefault="00512540">
            <w:pPr>
              <w:spacing w:after="1" w:line="220" w:lineRule="atLeast"/>
            </w:pPr>
            <w:r>
              <w:rPr>
                <w:rFonts w:ascii="Calibri" w:hAnsi="Calibri" w:cs="Calibri"/>
              </w:rPr>
              <w:t>ГБУЗ НСО "БЦГБ",</w:t>
            </w:r>
          </w:p>
          <w:p w:rsidR="00512540" w:rsidRDefault="00512540">
            <w:pPr>
              <w:spacing w:after="1" w:line="220" w:lineRule="atLeast"/>
            </w:pPr>
            <w:r>
              <w:rPr>
                <w:rFonts w:ascii="Calibri" w:hAnsi="Calibri" w:cs="Calibri"/>
              </w:rPr>
              <w:t>г. Бердск, ул. Микрорайон, д. 41а</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56</w:t>
            </w:r>
          </w:p>
        </w:tc>
        <w:tc>
          <w:tcPr>
            <w:tcW w:w="1700" w:type="dxa"/>
            <w:vMerge w:val="restart"/>
          </w:tcPr>
          <w:p w:rsidR="00512540" w:rsidRDefault="00512540">
            <w:pPr>
              <w:spacing w:after="1" w:line="220" w:lineRule="atLeast"/>
            </w:pPr>
            <w:r>
              <w:rPr>
                <w:rFonts w:ascii="Calibri" w:hAnsi="Calibri" w:cs="Calibri"/>
              </w:rPr>
              <w:t>ГБУЗ НСО "ИЦГБ"</w:t>
            </w:r>
          </w:p>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кнопки вызова для маломобильных пациентов</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57</w:t>
            </w:r>
          </w:p>
        </w:tc>
        <w:tc>
          <w:tcPr>
            <w:tcW w:w="1700" w:type="dxa"/>
            <w:vMerge w:val="restart"/>
          </w:tcPr>
          <w:p w:rsidR="00512540" w:rsidRDefault="00512540">
            <w:pPr>
              <w:spacing w:after="1" w:line="220" w:lineRule="atLeast"/>
            </w:pPr>
            <w:r>
              <w:rPr>
                <w:rFonts w:ascii="Calibri" w:hAnsi="Calibri" w:cs="Calibri"/>
              </w:rPr>
              <w:t>ГБУЗ НСО "Карасукская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58</w:t>
            </w:r>
          </w:p>
        </w:tc>
        <w:tc>
          <w:tcPr>
            <w:tcW w:w="1700" w:type="dxa"/>
            <w:vMerge w:val="restart"/>
          </w:tcPr>
          <w:p w:rsidR="00512540" w:rsidRDefault="00512540">
            <w:pPr>
              <w:spacing w:after="1" w:line="220" w:lineRule="atLeast"/>
            </w:pPr>
            <w:r>
              <w:rPr>
                <w:rFonts w:ascii="Calibri" w:hAnsi="Calibri" w:cs="Calibri"/>
              </w:rPr>
              <w:t>ГБУЗ НСО "Куйбышевская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59</w:t>
            </w:r>
          </w:p>
        </w:tc>
        <w:tc>
          <w:tcPr>
            <w:tcW w:w="1700" w:type="dxa"/>
            <w:vMerge w:val="restart"/>
          </w:tcPr>
          <w:p w:rsidR="00512540" w:rsidRDefault="00512540">
            <w:pPr>
              <w:spacing w:after="1" w:line="220" w:lineRule="atLeast"/>
            </w:pPr>
            <w:r>
              <w:rPr>
                <w:rFonts w:ascii="Calibri" w:hAnsi="Calibri" w:cs="Calibri"/>
              </w:rPr>
              <w:t>ГБУЗ НСО "НКЦРБ"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60</w:t>
            </w:r>
          </w:p>
        </w:tc>
        <w:tc>
          <w:tcPr>
            <w:tcW w:w="1700" w:type="dxa"/>
            <w:vMerge w:val="restart"/>
          </w:tcPr>
          <w:p w:rsidR="00512540" w:rsidRDefault="00512540">
            <w:pPr>
              <w:spacing w:after="1" w:line="220" w:lineRule="atLeast"/>
            </w:pPr>
            <w:r>
              <w:rPr>
                <w:rFonts w:ascii="Calibri" w:hAnsi="Calibri" w:cs="Calibri"/>
              </w:rPr>
              <w:t>ГБУЗ НСО "Татарская ЦРБ им. 70-летия НСО"</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61</w:t>
            </w:r>
          </w:p>
        </w:tc>
        <w:tc>
          <w:tcPr>
            <w:tcW w:w="1700" w:type="dxa"/>
            <w:vMerge w:val="restart"/>
          </w:tcPr>
          <w:p w:rsidR="00512540" w:rsidRDefault="00512540">
            <w:pPr>
              <w:spacing w:after="1" w:line="220" w:lineRule="atLeast"/>
            </w:pPr>
            <w:r>
              <w:rPr>
                <w:rFonts w:ascii="Calibri" w:hAnsi="Calibri" w:cs="Calibri"/>
              </w:rPr>
              <w:t>ГБУЗ НСО "Тогучинская ЦРБ",</w:t>
            </w:r>
          </w:p>
          <w:p w:rsidR="00512540" w:rsidRDefault="00512540">
            <w:pPr>
              <w:spacing w:after="1" w:line="220" w:lineRule="atLeast"/>
            </w:pPr>
            <w:r>
              <w:rPr>
                <w:rFonts w:ascii="Calibri" w:hAnsi="Calibri" w:cs="Calibri"/>
              </w:rPr>
              <w:t>Тогучинский район, р.п. Горный, ул. Космическая, д. 2</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подъемника/пандуса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62</w:t>
            </w:r>
          </w:p>
        </w:tc>
        <w:tc>
          <w:tcPr>
            <w:tcW w:w="1700" w:type="dxa"/>
            <w:vMerge w:val="restart"/>
          </w:tcPr>
          <w:p w:rsidR="00512540" w:rsidRDefault="00512540">
            <w:pPr>
              <w:spacing w:after="1" w:line="220" w:lineRule="atLeast"/>
            </w:pPr>
            <w:r>
              <w:rPr>
                <w:rFonts w:ascii="Calibri" w:hAnsi="Calibri" w:cs="Calibri"/>
              </w:rPr>
              <w:t>ГБУЗ НСО "Тогучинская ЦРБ",</w:t>
            </w:r>
          </w:p>
          <w:p w:rsidR="00512540" w:rsidRDefault="00512540">
            <w:pPr>
              <w:spacing w:after="1" w:line="220" w:lineRule="atLeast"/>
            </w:pPr>
            <w:r>
              <w:rPr>
                <w:rFonts w:ascii="Calibri" w:hAnsi="Calibri" w:cs="Calibri"/>
              </w:rPr>
              <w:t>Тогучинский район, г. Тогучин, ул. Лапина, д. 1</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lastRenderedPageBreak/>
              <w:t>63</w:t>
            </w:r>
          </w:p>
        </w:tc>
        <w:tc>
          <w:tcPr>
            <w:tcW w:w="1700" w:type="dxa"/>
            <w:vMerge w:val="restart"/>
          </w:tcPr>
          <w:p w:rsidR="00512540" w:rsidRDefault="00512540">
            <w:pPr>
              <w:spacing w:after="1" w:line="220" w:lineRule="atLeast"/>
            </w:pPr>
            <w:r>
              <w:rPr>
                <w:rFonts w:ascii="Calibri" w:hAnsi="Calibri" w:cs="Calibri"/>
              </w:rPr>
              <w:t>ГБУЗ НСО "Черепановская ЦРБ"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Отдельный вход для больных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val="restart"/>
          </w:tcPr>
          <w:p w:rsidR="00512540" w:rsidRDefault="00512540">
            <w:pPr>
              <w:spacing w:after="1" w:line="220" w:lineRule="atLeast"/>
              <w:jc w:val="center"/>
            </w:pPr>
            <w:r>
              <w:rPr>
                <w:rFonts w:ascii="Calibri" w:hAnsi="Calibri" w:cs="Calibri"/>
              </w:rPr>
              <w:t>64</w:t>
            </w:r>
          </w:p>
        </w:tc>
        <w:tc>
          <w:tcPr>
            <w:tcW w:w="1700" w:type="dxa"/>
            <w:vMerge w:val="restart"/>
          </w:tcPr>
          <w:p w:rsidR="00512540" w:rsidRDefault="00512540">
            <w:pPr>
              <w:spacing w:after="1" w:line="220" w:lineRule="atLeast"/>
            </w:pPr>
            <w:r>
              <w:rPr>
                <w:rFonts w:ascii="Calibri" w:hAnsi="Calibri" w:cs="Calibri"/>
              </w:rPr>
              <w:t>ГБУЗ НСО "ОЦГБ"</w:t>
            </w:r>
          </w:p>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Зоны/комнаты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Кабинет неотложной помощи детям</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9069" w:type="dxa"/>
            <w:gridSpan w:val="3"/>
          </w:tcPr>
          <w:p w:rsidR="00512540" w:rsidRDefault="00512540">
            <w:pPr>
              <w:spacing w:after="1" w:line="220" w:lineRule="atLeast"/>
              <w:jc w:val="center"/>
              <w:outlineLvl w:val="3"/>
            </w:pPr>
            <w:r>
              <w:rPr>
                <w:rFonts w:ascii="Calibri" w:hAnsi="Calibri" w:cs="Calibri"/>
              </w:rPr>
              <w:t>Третья группа медицинских организаций (консультативно-диагностические центры для детей и поликлиники (отделения) в структуре республиканских, краевых, областных, окружных, городских больниц, в том числе детские поликлиники, оказывающие первичную специализированную медико-санитарную помощь детям)</w:t>
            </w:r>
          </w:p>
        </w:tc>
      </w:tr>
      <w:tr w:rsidR="00512540">
        <w:tc>
          <w:tcPr>
            <w:tcW w:w="566" w:type="dxa"/>
            <w:vMerge w:val="restart"/>
          </w:tcPr>
          <w:p w:rsidR="00512540" w:rsidRDefault="00512540">
            <w:pPr>
              <w:spacing w:after="1" w:line="220" w:lineRule="atLeast"/>
              <w:jc w:val="center"/>
            </w:pPr>
            <w:r>
              <w:rPr>
                <w:rFonts w:ascii="Calibri" w:hAnsi="Calibri" w:cs="Calibri"/>
              </w:rPr>
              <w:t>65</w:t>
            </w:r>
          </w:p>
        </w:tc>
        <w:tc>
          <w:tcPr>
            <w:tcW w:w="1700" w:type="dxa"/>
            <w:vMerge w:val="restart"/>
          </w:tcPr>
          <w:p w:rsidR="00512540" w:rsidRDefault="00512540">
            <w:pPr>
              <w:spacing w:after="1" w:line="220" w:lineRule="atLeast"/>
            </w:pPr>
            <w:r>
              <w:rPr>
                <w:rFonts w:ascii="Calibri" w:hAnsi="Calibri" w:cs="Calibri"/>
              </w:rPr>
              <w:t>ГБУЗ НСО "ГДКБСМП"</w:t>
            </w:r>
          </w:p>
        </w:tc>
        <w:tc>
          <w:tcPr>
            <w:tcW w:w="6803" w:type="dxa"/>
          </w:tcPr>
          <w:p w:rsidR="00512540" w:rsidRDefault="00512540">
            <w:pPr>
              <w:spacing w:after="1" w:line="220" w:lineRule="atLeast"/>
            </w:pPr>
            <w:r>
              <w:rPr>
                <w:rFonts w:ascii="Calibri" w:hAnsi="Calibri" w:cs="Calibri"/>
              </w:rPr>
              <w:t>г. Новосибирск, Красный проспект, д. 3</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г. Новосибирск, ул. Трудовая, д. 3</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Крытая колясочная</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Открытая регистратура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Электронное табло с расписанием приема врачей-педиатров, врачей-специалистов, работы диагностических, лабораторных и лечебных подразделений медицинской организации</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инфомата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Наличие колл-центра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Игровая зона для детей</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Зона/комната для кормления грудных детей и детей раннего возраста</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Система навигации в доступной и наглядной форме</w:t>
            </w:r>
          </w:p>
        </w:tc>
      </w:tr>
      <w:tr w:rsidR="00512540">
        <w:tc>
          <w:tcPr>
            <w:tcW w:w="566" w:type="dxa"/>
            <w:vMerge/>
          </w:tcPr>
          <w:p w:rsidR="00512540" w:rsidRDefault="00512540"/>
        </w:tc>
        <w:tc>
          <w:tcPr>
            <w:tcW w:w="1700" w:type="dxa"/>
            <w:vMerge/>
          </w:tcPr>
          <w:p w:rsidR="00512540" w:rsidRDefault="00512540"/>
        </w:tc>
        <w:tc>
          <w:tcPr>
            <w:tcW w:w="6803" w:type="dxa"/>
          </w:tcPr>
          <w:p w:rsidR="00512540" w:rsidRDefault="00512540">
            <w:pPr>
              <w:spacing w:after="1" w:line="220" w:lineRule="atLeast"/>
            </w:pPr>
            <w:r>
              <w:rPr>
                <w:rFonts w:ascii="Calibri" w:hAnsi="Calibri" w:cs="Calibri"/>
              </w:rPr>
              <w:t>Зона комфортного пребывания в холлах (оснащенная мягкой мебелью, пеленальными столами, кулерами)</w:t>
            </w:r>
          </w:p>
        </w:tc>
      </w:tr>
      <w:tr w:rsidR="00512540">
        <w:tc>
          <w:tcPr>
            <w:tcW w:w="566" w:type="dxa"/>
          </w:tcPr>
          <w:p w:rsidR="00512540" w:rsidRDefault="00512540">
            <w:pPr>
              <w:spacing w:after="1" w:line="220" w:lineRule="atLeast"/>
              <w:jc w:val="center"/>
            </w:pPr>
            <w:r>
              <w:rPr>
                <w:rFonts w:ascii="Calibri" w:hAnsi="Calibri" w:cs="Calibri"/>
              </w:rPr>
              <w:t>66</w:t>
            </w:r>
          </w:p>
        </w:tc>
        <w:tc>
          <w:tcPr>
            <w:tcW w:w="1700" w:type="dxa"/>
          </w:tcPr>
          <w:p w:rsidR="00512540" w:rsidRDefault="00512540">
            <w:pPr>
              <w:spacing w:after="1" w:line="220" w:lineRule="atLeast"/>
            </w:pPr>
            <w:r>
              <w:rPr>
                <w:rFonts w:ascii="Calibri" w:hAnsi="Calibri" w:cs="Calibri"/>
              </w:rPr>
              <w:t>ГБУЗ НСО "ГНОКБ"</w:t>
            </w:r>
          </w:p>
        </w:tc>
        <w:tc>
          <w:tcPr>
            <w:tcW w:w="6803" w:type="dxa"/>
          </w:tcPr>
          <w:p w:rsidR="00512540" w:rsidRDefault="00512540">
            <w:pPr>
              <w:spacing w:after="1" w:line="220" w:lineRule="atLeast"/>
            </w:pPr>
            <w:r>
              <w:rPr>
                <w:rFonts w:ascii="Calibri" w:hAnsi="Calibri" w:cs="Calibri"/>
              </w:rPr>
              <w:t>Зоны комфортного пребывания в холлах (оснащенные мягкой мебелью, пеленальными столами, кулерами)</w:t>
            </w:r>
          </w:p>
        </w:tc>
      </w:tr>
    </w:tbl>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2"/>
      </w:pPr>
      <w:r>
        <w:rPr>
          <w:rFonts w:ascii="Calibri" w:hAnsi="Calibri" w:cs="Calibri"/>
        </w:rPr>
        <w:t>Приложение N 4</w:t>
      </w:r>
    </w:p>
    <w:p w:rsidR="00512540" w:rsidRDefault="00512540">
      <w:pPr>
        <w:spacing w:after="1" w:line="220" w:lineRule="atLeast"/>
        <w:jc w:val="right"/>
      </w:pPr>
      <w:r>
        <w:rPr>
          <w:rFonts w:ascii="Calibri" w:hAnsi="Calibri" w:cs="Calibri"/>
        </w:rPr>
        <w:t>к подпрограмме 12</w:t>
      </w:r>
    </w:p>
    <w:p w:rsidR="00512540" w:rsidRDefault="00512540">
      <w:pPr>
        <w:spacing w:after="1" w:line="220" w:lineRule="atLeast"/>
        <w:jc w:val="right"/>
      </w:pPr>
      <w:r>
        <w:rPr>
          <w:rFonts w:ascii="Calibri" w:hAnsi="Calibri" w:cs="Calibri"/>
        </w:rPr>
        <w:t>"Развитие материально-технической</w:t>
      </w:r>
    </w:p>
    <w:p w:rsidR="00512540" w:rsidRDefault="00512540">
      <w:pPr>
        <w:spacing w:after="1" w:line="220" w:lineRule="atLeast"/>
        <w:jc w:val="right"/>
      </w:pPr>
      <w:r>
        <w:rPr>
          <w:rFonts w:ascii="Calibri" w:hAnsi="Calibri" w:cs="Calibri"/>
        </w:rPr>
        <w:t>базы детских поликлиник и детских</w:t>
      </w:r>
    </w:p>
    <w:p w:rsidR="00512540" w:rsidRDefault="00512540">
      <w:pPr>
        <w:spacing w:after="1" w:line="220" w:lineRule="atLeast"/>
        <w:jc w:val="right"/>
      </w:pPr>
      <w:r>
        <w:rPr>
          <w:rFonts w:ascii="Calibri" w:hAnsi="Calibri" w:cs="Calibri"/>
        </w:rPr>
        <w:t>поликлинических отделений медицинских</w:t>
      </w:r>
    </w:p>
    <w:p w:rsidR="00512540" w:rsidRDefault="00512540">
      <w:pPr>
        <w:spacing w:after="1" w:line="220" w:lineRule="atLeast"/>
        <w:jc w:val="right"/>
      </w:pPr>
      <w:r>
        <w:rPr>
          <w:rFonts w:ascii="Calibri" w:hAnsi="Calibri" w:cs="Calibri"/>
        </w:rPr>
        <w:t>организаций" государственной программы</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7" w:name="P18127"/>
      <w:bookmarkEnd w:id="37"/>
      <w:r>
        <w:rPr>
          <w:rFonts w:ascii="Calibri" w:hAnsi="Calibri" w:cs="Calibri"/>
          <w:b/>
        </w:rPr>
        <w:t>Подготовка в медицинских организациях, принимающих участие</w:t>
      </w:r>
    </w:p>
    <w:p w:rsidR="00512540" w:rsidRDefault="00512540">
      <w:pPr>
        <w:spacing w:after="1" w:line="220" w:lineRule="atLeast"/>
        <w:jc w:val="center"/>
      </w:pPr>
      <w:r>
        <w:rPr>
          <w:rFonts w:ascii="Calibri" w:hAnsi="Calibri" w:cs="Calibri"/>
          <w:b/>
        </w:rPr>
        <w:t>в реализации мероприятия по дооснащению детских поликлиник</w:t>
      </w:r>
    </w:p>
    <w:p w:rsidR="00512540" w:rsidRDefault="00512540">
      <w:pPr>
        <w:spacing w:after="1" w:line="220" w:lineRule="atLeast"/>
        <w:jc w:val="center"/>
      </w:pPr>
      <w:r>
        <w:rPr>
          <w:rFonts w:ascii="Calibri" w:hAnsi="Calibri" w:cs="Calibri"/>
          <w:b/>
        </w:rPr>
        <w:t>и детских поликлинических отделений медицинских организаций</w:t>
      </w:r>
    </w:p>
    <w:p w:rsidR="00512540" w:rsidRDefault="00512540">
      <w:pPr>
        <w:spacing w:after="1" w:line="220" w:lineRule="atLeast"/>
        <w:jc w:val="center"/>
      </w:pPr>
      <w:r>
        <w:rPr>
          <w:rFonts w:ascii="Calibri" w:hAnsi="Calibri" w:cs="Calibri"/>
          <w:b/>
        </w:rPr>
        <w:t>медицинскими изделиями с целью приведения их в соответствие</w:t>
      </w:r>
    </w:p>
    <w:p w:rsidR="00512540" w:rsidRDefault="00512540">
      <w:pPr>
        <w:spacing w:after="1" w:line="220" w:lineRule="atLeast"/>
        <w:jc w:val="center"/>
      </w:pPr>
      <w:r>
        <w:rPr>
          <w:rFonts w:ascii="Calibri" w:hAnsi="Calibri" w:cs="Calibri"/>
          <w:b/>
        </w:rPr>
        <w:t>с требованиями приказа Министерства здравоохранения</w:t>
      </w:r>
    </w:p>
    <w:p w:rsidR="00512540" w:rsidRDefault="00512540">
      <w:pPr>
        <w:spacing w:after="1" w:line="220" w:lineRule="atLeast"/>
        <w:jc w:val="center"/>
      </w:pPr>
      <w:r>
        <w:rPr>
          <w:rFonts w:ascii="Calibri" w:hAnsi="Calibri" w:cs="Calibri"/>
          <w:b/>
        </w:rPr>
        <w:t>Российской Федерации от 07.03.2018 N 92н "Об утверждении</w:t>
      </w:r>
    </w:p>
    <w:p w:rsidR="00512540" w:rsidRDefault="00512540">
      <w:pPr>
        <w:spacing w:after="1" w:line="220" w:lineRule="atLeast"/>
        <w:jc w:val="center"/>
      </w:pPr>
      <w:r>
        <w:rPr>
          <w:rFonts w:ascii="Calibri" w:hAnsi="Calibri" w:cs="Calibri"/>
          <w:b/>
        </w:rPr>
        <w:t>Положения об организации оказания первичной</w:t>
      </w:r>
    </w:p>
    <w:p w:rsidR="00512540" w:rsidRDefault="00512540">
      <w:pPr>
        <w:spacing w:after="1" w:line="220" w:lineRule="atLeast"/>
        <w:jc w:val="center"/>
      </w:pPr>
      <w:r>
        <w:rPr>
          <w:rFonts w:ascii="Calibri" w:hAnsi="Calibri" w:cs="Calibri"/>
          <w:b/>
        </w:rPr>
        <w:t>медико-санитарной помощи детям", соответствующих помещений</w:t>
      </w:r>
    </w:p>
    <w:p w:rsidR="00512540" w:rsidRDefault="00512540">
      <w:pPr>
        <w:spacing w:after="1" w:line="220" w:lineRule="atLeast"/>
        <w:jc w:val="center"/>
      </w:pPr>
      <w:r>
        <w:rPr>
          <w:rFonts w:ascii="Calibri" w:hAnsi="Calibri" w:cs="Calibri"/>
          <w:b/>
        </w:rPr>
        <w:t>для установки приобретаемых медицинских изделий</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55"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15.12.2020 N 515-п)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834"/>
        <w:gridCol w:w="1700"/>
      </w:tblGrid>
      <w:tr w:rsidR="00512540">
        <w:tc>
          <w:tcPr>
            <w:tcW w:w="510" w:type="dxa"/>
          </w:tcPr>
          <w:p w:rsidR="00512540" w:rsidRDefault="00512540">
            <w:pPr>
              <w:spacing w:after="1" w:line="220" w:lineRule="atLeast"/>
              <w:jc w:val="center"/>
            </w:pPr>
            <w:r>
              <w:rPr>
                <w:rFonts w:ascii="Calibri" w:hAnsi="Calibri" w:cs="Calibri"/>
              </w:rPr>
              <w:t>N п/п</w:t>
            </w:r>
          </w:p>
        </w:tc>
        <w:tc>
          <w:tcPr>
            <w:tcW w:w="4025" w:type="dxa"/>
          </w:tcPr>
          <w:p w:rsidR="00512540" w:rsidRDefault="00512540">
            <w:pPr>
              <w:spacing w:after="1" w:line="220" w:lineRule="atLeast"/>
              <w:jc w:val="center"/>
            </w:pPr>
            <w:r>
              <w:rPr>
                <w:rFonts w:ascii="Calibri" w:hAnsi="Calibri" w:cs="Calibri"/>
              </w:rPr>
              <w:t>Наименование медицинской организации</w:t>
            </w:r>
          </w:p>
        </w:tc>
        <w:tc>
          <w:tcPr>
            <w:tcW w:w="2834" w:type="dxa"/>
          </w:tcPr>
          <w:p w:rsidR="00512540" w:rsidRDefault="00512540">
            <w:pPr>
              <w:spacing w:after="1" w:line="220" w:lineRule="atLeast"/>
              <w:jc w:val="center"/>
            </w:pPr>
            <w:r>
              <w:rPr>
                <w:rFonts w:ascii="Calibri" w:hAnsi="Calibri" w:cs="Calibri"/>
              </w:rPr>
              <w:t>Адрес медицинской организации</w:t>
            </w:r>
          </w:p>
        </w:tc>
        <w:tc>
          <w:tcPr>
            <w:tcW w:w="1700" w:type="dxa"/>
          </w:tcPr>
          <w:p w:rsidR="00512540" w:rsidRDefault="00512540">
            <w:pPr>
              <w:spacing w:after="1" w:line="220" w:lineRule="atLeast"/>
              <w:jc w:val="center"/>
            </w:pPr>
            <w:r>
              <w:rPr>
                <w:rFonts w:ascii="Calibri" w:hAnsi="Calibri" w:cs="Calibri"/>
              </w:rPr>
              <w:t>Число помещений, планируемых для размещения медицинского оборудования</w:t>
            </w:r>
          </w:p>
        </w:tc>
      </w:tr>
      <w:tr w:rsidR="00512540">
        <w:tc>
          <w:tcPr>
            <w:tcW w:w="510" w:type="dxa"/>
          </w:tcPr>
          <w:p w:rsidR="00512540" w:rsidRDefault="00512540">
            <w:pPr>
              <w:spacing w:after="1" w:line="220" w:lineRule="atLeast"/>
              <w:jc w:val="center"/>
            </w:pPr>
            <w:r>
              <w:rPr>
                <w:rFonts w:ascii="Calibri" w:hAnsi="Calibri" w:cs="Calibri"/>
              </w:rPr>
              <w:t>1</w:t>
            </w:r>
          </w:p>
        </w:tc>
        <w:tc>
          <w:tcPr>
            <w:tcW w:w="4025" w:type="dxa"/>
          </w:tcPr>
          <w:p w:rsidR="00512540" w:rsidRDefault="00512540">
            <w:pPr>
              <w:spacing w:after="1" w:line="220" w:lineRule="atLeast"/>
              <w:jc w:val="center"/>
            </w:pPr>
            <w:r>
              <w:rPr>
                <w:rFonts w:ascii="Calibri" w:hAnsi="Calibri" w:cs="Calibri"/>
              </w:rPr>
              <w:t>2</w:t>
            </w:r>
          </w:p>
        </w:tc>
        <w:tc>
          <w:tcPr>
            <w:tcW w:w="2834" w:type="dxa"/>
          </w:tcPr>
          <w:p w:rsidR="00512540" w:rsidRDefault="00512540">
            <w:pPr>
              <w:spacing w:after="1" w:line="220" w:lineRule="atLeast"/>
              <w:jc w:val="center"/>
            </w:pPr>
            <w:r>
              <w:rPr>
                <w:rFonts w:ascii="Calibri" w:hAnsi="Calibri" w:cs="Calibri"/>
              </w:rPr>
              <w:t>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"Баганская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Баганский район, село Баган, ул. Инкубаторная, д. 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"Барабинская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Барабинский район, город Барабинск, ул. Кирова, д. 18</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"Болотнинская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Болотнинский район, город Болотное, ул. Титова, д. 54а</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"Венгеровская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Венгеровский район, село Венгерово, ул. Краснопартизанская, д. 64</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"Доволенская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Доволенский район, село Довольное, ул. М. Горького, д. 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"Здвинская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Здвинский район, село Здвинск, ул. Калинина, д. 8/3</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7</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"Каргатская </w:t>
            </w:r>
            <w:r>
              <w:rPr>
                <w:rFonts w:ascii="Calibri" w:hAnsi="Calibri" w:cs="Calibri"/>
              </w:rPr>
              <w:lastRenderedPageBreak/>
              <w:t>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Новосибирская область, Каргатский район, город Каргат, ул. Трудовая, д. 30</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"Колыванская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р.п. Колывань, ул. Советская, д. 26</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"Коченевская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Коченевский район, рабочий поселок Коченево, ул. Кузнецкая, д. 176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"Кочковская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Кочковский район, с. Кочки, ул. Революционная, д. 35</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"Краснозерская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Краснозерский район, р.п. Краснозерское, ул. Ленина, д. 49</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"Купинская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Купинский район, город Купино, ул. Лесная, д. 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"Кыштовская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Кыштовский район, село Кыштовка, ул. Роща, д. 10</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"Линевская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Искитимский район, р.п. Линево, ул. Весенняя, д. 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"Маслянинская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Маслянинский район, рабочий поселок Маслянино, ул. Больничная, д. 2</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16</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"Мошковская центральная районная больница" </w:t>
            </w:r>
            <w:r>
              <w:rPr>
                <w:rFonts w:ascii="Calibri" w:hAnsi="Calibri" w:cs="Calibri"/>
              </w:rPr>
              <w:lastRenderedPageBreak/>
              <w:t>(детское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Новосибирская область, Мошковский район, р.п. Мошково, ул. М. Горького, д. 23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17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районная больница N 1"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Новосибирский район, рабочий поселок Кольцово, д. 21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"Северная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Северный район, село Северное ул. Ленина, д. 30</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19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"Сузунская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Сузунский район, рабочий поселок Сузун, ул. Партизанская, д. 214</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20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"Ордынская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Ордынский район, рабочий поселок Ордынское, проспект Революции, д. 32</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21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"Убинская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Убинский район, село Убинское, ул. Ленина, д. 18</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"Усть-Таркская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Усть-Таркский район, село Усть-Тарка, ул. Зеленая, д. 28/1</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23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"Чановская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Чановский район, рабочий поселок Чаны, ул. Пионерская, д. 23</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24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"Чистоозерная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рабочий поселок Чистоозерное, ул. Зонова, д. 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"Чулымская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Чулымский район, город Чулым, ул. Чулымская, д. 23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26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Выборная, д. 110</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13"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Герцена, д. 11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Рельсовая, д. 4</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29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Холодильная, д. 16</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30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Кубовая, д. 106 (включает адреса: г. Новосибирск, ул. Вавилова, д. 2, и ул. Дуси Ковальчук, д. 406)</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31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Демакова, д. 2</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32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20"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Щетинкина, д. 54, ул. 1905 года, д. 19</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33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Доватора д. 13/1</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34</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"Городская клиническая поликлиника N 22" (детское </w:t>
            </w:r>
            <w:r>
              <w:rPr>
                <w:rFonts w:ascii="Calibri" w:hAnsi="Calibri" w:cs="Calibri"/>
              </w:rPr>
              <w:lastRenderedPageBreak/>
              <w:t>поликлиническое отделение)</w:t>
            </w:r>
          </w:p>
        </w:tc>
        <w:tc>
          <w:tcPr>
            <w:tcW w:w="2834" w:type="dxa"/>
          </w:tcPr>
          <w:p w:rsidR="00512540" w:rsidRDefault="00512540">
            <w:pPr>
              <w:spacing w:after="1" w:line="220" w:lineRule="atLeast"/>
            </w:pPr>
            <w:r>
              <w:rPr>
                <w:rFonts w:ascii="Calibri" w:hAnsi="Calibri" w:cs="Calibri"/>
              </w:rPr>
              <w:lastRenderedPageBreak/>
              <w:t>г. Новосибирск, ул. Зорге, д. 47а</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lastRenderedPageBreak/>
              <w:t>35</w:t>
            </w:r>
          </w:p>
        </w:tc>
        <w:tc>
          <w:tcPr>
            <w:tcW w:w="4025" w:type="dxa"/>
          </w:tcPr>
          <w:p w:rsidR="00512540" w:rsidRDefault="00512540">
            <w:pPr>
              <w:spacing w:after="1" w:line="220" w:lineRule="atLeast"/>
            </w:pPr>
            <w:r>
              <w:rPr>
                <w:rFonts w:ascii="Calibri" w:hAnsi="Calibri" w:cs="Calibri"/>
              </w:rPr>
              <w:t>Государственное автономное учреждение здравоохранения Новосибирской области "Городская клиническая поликлиника N 1"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Фрунзе, д. 57а</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36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Широкая, д. 113</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37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Халтурина, д. 30</w:t>
            </w:r>
          </w:p>
        </w:tc>
        <w:tc>
          <w:tcPr>
            <w:tcW w:w="1700" w:type="dxa"/>
          </w:tcPr>
          <w:p w:rsidR="00512540" w:rsidRDefault="00512540">
            <w:pPr>
              <w:spacing w:after="1" w:line="220" w:lineRule="atLeast"/>
              <w:jc w:val="center"/>
            </w:pPr>
            <w:r>
              <w:rPr>
                <w:rFonts w:ascii="Calibri" w:hAnsi="Calibri" w:cs="Calibri"/>
              </w:rPr>
              <w:t>0</w:t>
            </w:r>
          </w:p>
        </w:tc>
      </w:tr>
      <w:tr w:rsidR="00512540">
        <w:tc>
          <w:tcPr>
            <w:tcW w:w="510" w:type="dxa"/>
          </w:tcPr>
          <w:p w:rsidR="00512540" w:rsidRDefault="00512540">
            <w:pPr>
              <w:spacing w:after="1" w:line="220" w:lineRule="atLeast"/>
              <w:jc w:val="center"/>
            </w:pPr>
            <w:r>
              <w:rPr>
                <w:rFonts w:ascii="Calibri" w:hAnsi="Calibri" w:cs="Calibri"/>
              </w:rPr>
              <w:t>38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Бориса Богаткова, д. 50</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39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Станиславского, д. 52</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40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Связистов, д. 157</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Рассветная, д. 5/1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Тюленина, д. 9</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43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Тамбовская, д. 43а</w:t>
            </w:r>
          </w:p>
        </w:tc>
        <w:tc>
          <w:tcPr>
            <w:tcW w:w="1700" w:type="dxa"/>
          </w:tcPr>
          <w:p w:rsidR="00512540" w:rsidRDefault="00512540">
            <w:pPr>
              <w:spacing w:after="1" w:line="220" w:lineRule="atLeast"/>
              <w:jc w:val="center"/>
            </w:pPr>
            <w:r>
              <w:rPr>
                <w:rFonts w:ascii="Calibri" w:hAnsi="Calibri" w:cs="Calibri"/>
              </w:rPr>
              <w:t>0</w:t>
            </w:r>
          </w:p>
        </w:tc>
      </w:tr>
      <w:tr w:rsidR="00512540">
        <w:tc>
          <w:tcPr>
            <w:tcW w:w="510" w:type="dxa"/>
          </w:tcPr>
          <w:p w:rsidR="00512540" w:rsidRDefault="00512540">
            <w:pPr>
              <w:spacing w:after="1" w:line="220" w:lineRule="atLeast"/>
              <w:jc w:val="center"/>
            </w:pPr>
            <w:r>
              <w:rPr>
                <w:rFonts w:ascii="Calibri" w:hAnsi="Calibri" w:cs="Calibri"/>
              </w:rPr>
              <w:lastRenderedPageBreak/>
              <w:t>44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1"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Сибиряков-Гвардейцев, д. 36</w:t>
            </w:r>
          </w:p>
        </w:tc>
        <w:tc>
          <w:tcPr>
            <w:tcW w:w="1700" w:type="dxa"/>
          </w:tcPr>
          <w:p w:rsidR="00512540" w:rsidRDefault="00512540">
            <w:pPr>
              <w:spacing w:after="1" w:line="220" w:lineRule="atLeast"/>
              <w:jc w:val="center"/>
            </w:pPr>
            <w:r>
              <w:rPr>
                <w:rFonts w:ascii="Calibri" w:hAnsi="Calibri" w:cs="Calibri"/>
              </w:rPr>
              <w:t>8</w:t>
            </w:r>
          </w:p>
        </w:tc>
      </w:tr>
      <w:tr w:rsidR="00512540">
        <w:tc>
          <w:tcPr>
            <w:tcW w:w="510" w:type="dxa"/>
          </w:tcPr>
          <w:p w:rsidR="00512540" w:rsidRDefault="00512540">
            <w:pPr>
              <w:spacing w:after="1" w:line="220" w:lineRule="atLeast"/>
              <w:jc w:val="center"/>
            </w:pPr>
            <w:r>
              <w:rPr>
                <w:rFonts w:ascii="Calibri" w:hAnsi="Calibri" w:cs="Calibri"/>
              </w:rPr>
              <w:t>45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4 имени В.С. Гераськова"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Римского-Корсакова, д. 3</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46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6"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Трикотажная, д. 52</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47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Русская, д. 37</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48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Морской проспект, д. 25/1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3"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Гидромонтажная, д. 52</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50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Новоуральская, д. 27/1</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51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Учительская, д. 15</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52</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"Городская клиническая больница N 19" (детское </w:t>
            </w:r>
            <w:r>
              <w:rPr>
                <w:rFonts w:ascii="Calibri" w:hAnsi="Calibri" w:cs="Calibri"/>
              </w:rPr>
              <w:lastRenderedPageBreak/>
              <w:t>поликлиническое отделение)</w:t>
            </w:r>
          </w:p>
        </w:tc>
        <w:tc>
          <w:tcPr>
            <w:tcW w:w="2834" w:type="dxa"/>
          </w:tcPr>
          <w:p w:rsidR="00512540" w:rsidRDefault="00512540">
            <w:pPr>
              <w:spacing w:after="1" w:line="220" w:lineRule="atLeast"/>
            </w:pPr>
            <w:r>
              <w:rPr>
                <w:rFonts w:ascii="Calibri" w:hAnsi="Calibri" w:cs="Calibri"/>
              </w:rPr>
              <w:lastRenderedPageBreak/>
              <w:t>г. Новосибирск, ул. Героев Революции, д. 12/1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53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25"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Власова, д. 1</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54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Бердск, ул. Карла Маркса, д. 28</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55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Бердск, ул. Микрорайон, д. 40</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56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"Искитимская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Искитимский район, город Искитим, ул. Больничная, д. 40</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57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"Карасукская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Карасукский район, город Карасук, ул. Гагарина, д. 1а</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58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"Куйбышевская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город Куйбышев, 2-й Квартал, д. 2</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Новосибирский район, р.п. Краснообск, д. 99</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60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Татарск, ул. Смирновская, д. 109</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61</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"Тогучинская </w:t>
            </w:r>
            <w:r>
              <w:rPr>
                <w:rFonts w:ascii="Calibri" w:hAnsi="Calibri" w:cs="Calibri"/>
              </w:rPr>
              <w:lastRenderedPageBreak/>
              <w:t>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Новосибирская область, Тогучинский район, город Тогучин, ул. Лапина, д. 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62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Тогучинский район, поселок Горный, ул. Космическая, д. 2</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63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"Черепановская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Черепаново, ул. Пролетарская, д. 74</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64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"Обская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Обь, ул. Чкалова, д. 44а</w:t>
            </w:r>
          </w:p>
        </w:tc>
        <w:tc>
          <w:tcPr>
            <w:tcW w:w="1700" w:type="dxa"/>
          </w:tcPr>
          <w:p w:rsidR="00512540" w:rsidRDefault="00512540">
            <w:pPr>
              <w:spacing w:after="1" w:line="220" w:lineRule="atLeast"/>
              <w:jc w:val="center"/>
            </w:pPr>
            <w:r>
              <w:rPr>
                <w:rFonts w:ascii="Calibri" w:hAnsi="Calibri" w:cs="Calibri"/>
              </w:rPr>
              <w:t>8</w:t>
            </w:r>
          </w:p>
        </w:tc>
      </w:tr>
      <w:tr w:rsidR="00512540">
        <w:tc>
          <w:tcPr>
            <w:tcW w:w="510" w:type="dxa"/>
          </w:tcPr>
          <w:p w:rsidR="00512540" w:rsidRDefault="00512540">
            <w:pPr>
              <w:spacing w:after="1" w:line="220" w:lineRule="atLeast"/>
              <w:jc w:val="center"/>
            </w:pPr>
            <w:r>
              <w:rPr>
                <w:rFonts w:ascii="Calibri" w:hAnsi="Calibri" w:cs="Calibri"/>
              </w:rPr>
              <w:t>65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детская клиническая больница скорой медицинской помощи" (консультативно-диагностический центр для детей)</w:t>
            </w:r>
          </w:p>
        </w:tc>
        <w:tc>
          <w:tcPr>
            <w:tcW w:w="2834" w:type="dxa"/>
          </w:tcPr>
          <w:p w:rsidR="00512540" w:rsidRDefault="00512540">
            <w:pPr>
              <w:spacing w:after="1" w:line="220" w:lineRule="atLeast"/>
            </w:pPr>
            <w:r>
              <w:rPr>
                <w:rFonts w:ascii="Calibri" w:hAnsi="Calibri" w:cs="Calibri"/>
              </w:rPr>
              <w:t>г. Новосибирск, ул. Красный проспект, д. 3</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66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областная клиническая больница" (консультативно-диагностический центр для детей)</w:t>
            </w:r>
          </w:p>
        </w:tc>
        <w:tc>
          <w:tcPr>
            <w:tcW w:w="2834" w:type="dxa"/>
          </w:tcPr>
          <w:p w:rsidR="00512540" w:rsidRDefault="00512540">
            <w:pPr>
              <w:spacing w:after="1" w:line="220" w:lineRule="atLeast"/>
            </w:pPr>
            <w:r>
              <w:rPr>
                <w:rFonts w:ascii="Calibri" w:hAnsi="Calibri" w:cs="Calibri"/>
              </w:rPr>
              <w:t>г. Новосибирск, улица Немировича-Данченко, д. 128</w:t>
            </w:r>
          </w:p>
        </w:tc>
        <w:tc>
          <w:tcPr>
            <w:tcW w:w="1700" w:type="dxa"/>
          </w:tcPr>
          <w:p w:rsidR="00512540" w:rsidRDefault="00512540">
            <w:pPr>
              <w:spacing w:after="1" w:line="220" w:lineRule="atLeast"/>
              <w:jc w:val="center"/>
            </w:pPr>
            <w:r>
              <w:rPr>
                <w:rFonts w:ascii="Calibri" w:hAnsi="Calibri" w:cs="Calibri"/>
              </w:rPr>
              <w:t>12</w:t>
            </w:r>
          </w:p>
        </w:tc>
      </w:tr>
    </w:tbl>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2"/>
      </w:pPr>
      <w:r>
        <w:rPr>
          <w:rFonts w:ascii="Calibri" w:hAnsi="Calibri" w:cs="Calibri"/>
        </w:rPr>
        <w:t>Приложение N 5</w:t>
      </w:r>
    </w:p>
    <w:p w:rsidR="00512540" w:rsidRDefault="00512540">
      <w:pPr>
        <w:spacing w:after="1" w:line="220" w:lineRule="atLeast"/>
        <w:jc w:val="right"/>
      </w:pPr>
      <w:r>
        <w:rPr>
          <w:rFonts w:ascii="Calibri" w:hAnsi="Calibri" w:cs="Calibri"/>
        </w:rPr>
        <w:t>к подпрограмме 12</w:t>
      </w:r>
    </w:p>
    <w:p w:rsidR="00512540" w:rsidRDefault="00512540">
      <w:pPr>
        <w:spacing w:after="1" w:line="220" w:lineRule="atLeast"/>
        <w:jc w:val="right"/>
      </w:pPr>
      <w:r>
        <w:rPr>
          <w:rFonts w:ascii="Calibri" w:hAnsi="Calibri" w:cs="Calibri"/>
        </w:rPr>
        <w:t>"Развитие материально-технической</w:t>
      </w:r>
    </w:p>
    <w:p w:rsidR="00512540" w:rsidRDefault="00512540">
      <w:pPr>
        <w:spacing w:after="1" w:line="220" w:lineRule="atLeast"/>
        <w:jc w:val="right"/>
      </w:pPr>
      <w:r>
        <w:rPr>
          <w:rFonts w:ascii="Calibri" w:hAnsi="Calibri" w:cs="Calibri"/>
        </w:rPr>
        <w:t>базы детских поликлиник и детских</w:t>
      </w:r>
    </w:p>
    <w:p w:rsidR="00512540" w:rsidRDefault="00512540">
      <w:pPr>
        <w:spacing w:after="1" w:line="220" w:lineRule="atLeast"/>
        <w:jc w:val="right"/>
      </w:pPr>
      <w:r>
        <w:rPr>
          <w:rFonts w:ascii="Calibri" w:hAnsi="Calibri" w:cs="Calibri"/>
        </w:rPr>
        <w:t>поликлинических отделений медицинских</w:t>
      </w:r>
    </w:p>
    <w:p w:rsidR="00512540" w:rsidRDefault="00512540">
      <w:pPr>
        <w:spacing w:after="1" w:line="220" w:lineRule="atLeast"/>
        <w:jc w:val="right"/>
      </w:pPr>
      <w:r>
        <w:rPr>
          <w:rFonts w:ascii="Calibri" w:hAnsi="Calibri" w:cs="Calibri"/>
        </w:rPr>
        <w:t>организаций" государственной программы</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8" w:name="P18426"/>
      <w:bookmarkEnd w:id="38"/>
      <w:r>
        <w:rPr>
          <w:rFonts w:ascii="Calibri" w:hAnsi="Calibri" w:cs="Calibri"/>
          <w:b/>
        </w:rPr>
        <w:t>Подготовка медицинских работников, имеющих соответствующий</w:t>
      </w:r>
    </w:p>
    <w:p w:rsidR="00512540" w:rsidRDefault="00512540">
      <w:pPr>
        <w:spacing w:after="1" w:line="220" w:lineRule="atLeast"/>
        <w:jc w:val="center"/>
      </w:pPr>
      <w:r>
        <w:rPr>
          <w:rFonts w:ascii="Calibri" w:hAnsi="Calibri" w:cs="Calibri"/>
          <w:b/>
        </w:rPr>
        <w:t>уровень образования и квалификации для работы</w:t>
      </w:r>
    </w:p>
    <w:p w:rsidR="00512540" w:rsidRDefault="00512540">
      <w:pPr>
        <w:spacing w:after="1" w:line="220" w:lineRule="atLeast"/>
        <w:jc w:val="center"/>
      </w:pPr>
      <w:r>
        <w:rPr>
          <w:rFonts w:ascii="Calibri" w:hAnsi="Calibri" w:cs="Calibri"/>
          <w:b/>
        </w:rPr>
        <w:t>с приобретаемыми медицинскими изделиями в соответствии</w:t>
      </w:r>
    </w:p>
    <w:p w:rsidR="00512540" w:rsidRDefault="00512540">
      <w:pPr>
        <w:spacing w:after="1" w:line="220" w:lineRule="atLeast"/>
        <w:jc w:val="center"/>
      </w:pPr>
      <w:r>
        <w:rPr>
          <w:rFonts w:ascii="Calibri" w:hAnsi="Calibri" w:cs="Calibri"/>
          <w:b/>
        </w:rPr>
        <w:t>с требованиями приказа Министерства здравоохранения</w:t>
      </w:r>
    </w:p>
    <w:p w:rsidR="00512540" w:rsidRDefault="00512540">
      <w:pPr>
        <w:spacing w:after="1" w:line="220" w:lineRule="atLeast"/>
        <w:jc w:val="center"/>
      </w:pPr>
      <w:r>
        <w:rPr>
          <w:rFonts w:ascii="Calibri" w:hAnsi="Calibri" w:cs="Calibri"/>
          <w:b/>
        </w:rPr>
        <w:t>Российской Федерации от 07.03.2018 N 92н "Об утверждении</w:t>
      </w:r>
    </w:p>
    <w:p w:rsidR="00512540" w:rsidRDefault="00512540">
      <w:pPr>
        <w:spacing w:after="1" w:line="220" w:lineRule="atLeast"/>
        <w:jc w:val="center"/>
      </w:pPr>
      <w:r>
        <w:rPr>
          <w:rFonts w:ascii="Calibri" w:hAnsi="Calibri" w:cs="Calibri"/>
          <w:b/>
        </w:rPr>
        <w:lastRenderedPageBreak/>
        <w:t>Положения об организации оказания первичной</w:t>
      </w:r>
    </w:p>
    <w:p w:rsidR="00512540" w:rsidRDefault="00512540">
      <w:pPr>
        <w:spacing w:after="1" w:line="220" w:lineRule="atLeast"/>
        <w:jc w:val="center"/>
      </w:pPr>
      <w:r>
        <w:rPr>
          <w:rFonts w:ascii="Calibri" w:hAnsi="Calibri" w:cs="Calibri"/>
          <w:b/>
        </w:rPr>
        <w:t>медико-санитарной помощи детям"</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56"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15.12.2020 N 515-п)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834"/>
        <w:gridCol w:w="1700"/>
      </w:tblGrid>
      <w:tr w:rsidR="00512540">
        <w:tc>
          <w:tcPr>
            <w:tcW w:w="510" w:type="dxa"/>
          </w:tcPr>
          <w:p w:rsidR="00512540" w:rsidRDefault="00512540">
            <w:pPr>
              <w:spacing w:after="1" w:line="220" w:lineRule="atLeast"/>
              <w:jc w:val="center"/>
            </w:pPr>
            <w:r>
              <w:rPr>
                <w:rFonts w:ascii="Calibri" w:hAnsi="Calibri" w:cs="Calibri"/>
              </w:rPr>
              <w:t>N п/п</w:t>
            </w:r>
          </w:p>
        </w:tc>
        <w:tc>
          <w:tcPr>
            <w:tcW w:w="4025" w:type="dxa"/>
          </w:tcPr>
          <w:p w:rsidR="00512540" w:rsidRDefault="00512540">
            <w:pPr>
              <w:spacing w:after="1" w:line="220" w:lineRule="atLeast"/>
              <w:jc w:val="center"/>
            </w:pPr>
            <w:r>
              <w:rPr>
                <w:rFonts w:ascii="Calibri" w:hAnsi="Calibri" w:cs="Calibri"/>
              </w:rPr>
              <w:t>Наименование медицинской организации</w:t>
            </w:r>
          </w:p>
        </w:tc>
        <w:tc>
          <w:tcPr>
            <w:tcW w:w="2834" w:type="dxa"/>
          </w:tcPr>
          <w:p w:rsidR="00512540" w:rsidRDefault="00512540">
            <w:pPr>
              <w:spacing w:after="1" w:line="220" w:lineRule="atLeast"/>
              <w:jc w:val="center"/>
            </w:pPr>
            <w:r>
              <w:rPr>
                <w:rFonts w:ascii="Calibri" w:hAnsi="Calibri" w:cs="Calibri"/>
              </w:rPr>
              <w:t>Адрес медицинской организации</w:t>
            </w:r>
          </w:p>
        </w:tc>
        <w:tc>
          <w:tcPr>
            <w:tcW w:w="1700" w:type="dxa"/>
          </w:tcPr>
          <w:p w:rsidR="00512540" w:rsidRDefault="00512540">
            <w:pPr>
              <w:spacing w:after="1" w:line="220" w:lineRule="atLeast"/>
              <w:jc w:val="center"/>
            </w:pPr>
            <w:r>
              <w:rPr>
                <w:rFonts w:ascii="Calibri" w:hAnsi="Calibri" w:cs="Calibri"/>
              </w:rPr>
              <w:t>Число медицинских работников, имеющих соответствующий уровень образования и квалификации для работы с приобретаемым медицинским оборудованием</w:t>
            </w:r>
          </w:p>
        </w:tc>
      </w:tr>
      <w:tr w:rsidR="00512540">
        <w:tc>
          <w:tcPr>
            <w:tcW w:w="510" w:type="dxa"/>
          </w:tcPr>
          <w:p w:rsidR="00512540" w:rsidRDefault="00512540">
            <w:pPr>
              <w:spacing w:after="1" w:line="220" w:lineRule="atLeast"/>
              <w:jc w:val="center"/>
            </w:pPr>
            <w:r>
              <w:rPr>
                <w:rFonts w:ascii="Calibri" w:hAnsi="Calibri" w:cs="Calibri"/>
              </w:rPr>
              <w:t>1</w:t>
            </w:r>
          </w:p>
        </w:tc>
        <w:tc>
          <w:tcPr>
            <w:tcW w:w="4025" w:type="dxa"/>
          </w:tcPr>
          <w:p w:rsidR="00512540" w:rsidRDefault="00512540">
            <w:pPr>
              <w:spacing w:after="1" w:line="220" w:lineRule="atLeast"/>
              <w:jc w:val="center"/>
            </w:pPr>
            <w:r>
              <w:rPr>
                <w:rFonts w:ascii="Calibri" w:hAnsi="Calibri" w:cs="Calibri"/>
              </w:rPr>
              <w:t>2</w:t>
            </w:r>
          </w:p>
        </w:tc>
        <w:tc>
          <w:tcPr>
            <w:tcW w:w="2834" w:type="dxa"/>
          </w:tcPr>
          <w:p w:rsidR="00512540" w:rsidRDefault="00512540">
            <w:pPr>
              <w:spacing w:after="1" w:line="220" w:lineRule="atLeast"/>
              <w:jc w:val="center"/>
            </w:pPr>
            <w:r>
              <w:rPr>
                <w:rFonts w:ascii="Calibri" w:hAnsi="Calibri" w:cs="Calibri"/>
              </w:rPr>
              <w:t>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"Баганская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Баганский район, село Баган, ул. Инкубаторная, д. 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"Барабинская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Барабинский район, город Барабинск, ул. Кирова, д. 18</w:t>
            </w:r>
          </w:p>
        </w:tc>
        <w:tc>
          <w:tcPr>
            <w:tcW w:w="1700" w:type="dxa"/>
          </w:tcPr>
          <w:p w:rsidR="00512540" w:rsidRDefault="00512540">
            <w:pPr>
              <w:spacing w:after="1" w:line="220" w:lineRule="atLeast"/>
              <w:jc w:val="center"/>
            </w:pPr>
            <w:r>
              <w:rPr>
                <w:rFonts w:ascii="Calibri" w:hAnsi="Calibri" w:cs="Calibri"/>
              </w:rPr>
              <w:t>10</w:t>
            </w:r>
          </w:p>
        </w:tc>
      </w:tr>
      <w:tr w:rsidR="00512540">
        <w:tc>
          <w:tcPr>
            <w:tcW w:w="510" w:type="dxa"/>
          </w:tcPr>
          <w:p w:rsidR="00512540" w:rsidRDefault="00512540">
            <w:pPr>
              <w:spacing w:after="1" w:line="220" w:lineRule="atLeast"/>
              <w:jc w:val="center"/>
            </w:pPr>
            <w:r>
              <w:rPr>
                <w:rFonts w:ascii="Calibri" w:hAnsi="Calibri" w:cs="Calibri"/>
              </w:rPr>
              <w:t>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"Болотнинская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Болотнинский район, город Болотное, ул. Титова, д. 54а</w:t>
            </w:r>
          </w:p>
        </w:tc>
        <w:tc>
          <w:tcPr>
            <w:tcW w:w="1700" w:type="dxa"/>
          </w:tcPr>
          <w:p w:rsidR="00512540" w:rsidRDefault="00512540">
            <w:pPr>
              <w:spacing w:after="1" w:line="220" w:lineRule="atLeast"/>
              <w:jc w:val="center"/>
            </w:pPr>
            <w:r>
              <w:rPr>
                <w:rFonts w:ascii="Calibri" w:hAnsi="Calibri" w:cs="Calibri"/>
              </w:rPr>
              <w:t>8</w:t>
            </w:r>
          </w:p>
        </w:tc>
      </w:tr>
      <w:tr w:rsidR="00512540">
        <w:tc>
          <w:tcPr>
            <w:tcW w:w="510" w:type="dxa"/>
          </w:tcPr>
          <w:p w:rsidR="00512540" w:rsidRDefault="00512540">
            <w:pPr>
              <w:spacing w:after="1" w:line="220" w:lineRule="atLeast"/>
              <w:jc w:val="center"/>
            </w:pPr>
            <w:r>
              <w:rPr>
                <w:rFonts w:ascii="Calibri" w:hAnsi="Calibri" w:cs="Calibri"/>
              </w:rPr>
              <w:t>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"Венгеровская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Венгеровский район, село Венгерово, ул. Краснопартизанская, д. 64</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"Доволенская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Доволенский район, село Довольное, ул. М. Горького, д. 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6</w:t>
            </w:r>
          </w:p>
        </w:tc>
        <w:tc>
          <w:tcPr>
            <w:tcW w:w="4025" w:type="dxa"/>
          </w:tcPr>
          <w:p w:rsidR="00512540" w:rsidRDefault="00512540">
            <w:pPr>
              <w:spacing w:after="1" w:line="220" w:lineRule="atLeast"/>
            </w:pPr>
            <w:r>
              <w:rPr>
                <w:rFonts w:ascii="Calibri" w:hAnsi="Calibri" w:cs="Calibri"/>
              </w:rPr>
              <w:t xml:space="preserve">Государственное бюджетное </w:t>
            </w:r>
            <w:r>
              <w:rPr>
                <w:rFonts w:ascii="Calibri" w:hAnsi="Calibri" w:cs="Calibri"/>
              </w:rPr>
              <w:lastRenderedPageBreak/>
              <w:t>учреждение здравоохранения Новосибирской области "Здвинская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 xml:space="preserve">Новосибирская область, </w:t>
            </w:r>
            <w:r>
              <w:rPr>
                <w:rFonts w:ascii="Calibri" w:hAnsi="Calibri" w:cs="Calibri"/>
              </w:rPr>
              <w:lastRenderedPageBreak/>
              <w:t>Здвинский район, село Здвинск, ул. Калинина, д. 8/3</w:t>
            </w:r>
          </w:p>
        </w:tc>
        <w:tc>
          <w:tcPr>
            <w:tcW w:w="1700" w:type="dxa"/>
          </w:tcPr>
          <w:p w:rsidR="00512540" w:rsidRDefault="00512540">
            <w:pPr>
              <w:spacing w:after="1" w:line="220" w:lineRule="atLeast"/>
              <w:jc w:val="center"/>
            </w:pPr>
            <w:r>
              <w:rPr>
                <w:rFonts w:ascii="Calibri" w:hAnsi="Calibri" w:cs="Calibri"/>
              </w:rPr>
              <w:lastRenderedPageBreak/>
              <w:t>4</w:t>
            </w:r>
          </w:p>
        </w:tc>
      </w:tr>
      <w:tr w:rsidR="00512540">
        <w:tc>
          <w:tcPr>
            <w:tcW w:w="510" w:type="dxa"/>
          </w:tcPr>
          <w:p w:rsidR="00512540" w:rsidRDefault="00512540">
            <w:pPr>
              <w:spacing w:after="1" w:line="220" w:lineRule="atLeast"/>
              <w:jc w:val="center"/>
            </w:pPr>
            <w:r>
              <w:rPr>
                <w:rFonts w:ascii="Calibri" w:hAnsi="Calibri" w:cs="Calibri"/>
              </w:rPr>
              <w:lastRenderedPageBreak/>
              <w:t>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"Каргатская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Каргатский район, город Каргат, ул. Трудовая, д. 30</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"Колыванская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р.п. Колывань, ул. Советская, д. 26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"Коченевская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Коченевский район, рабочий поселок Коченево, ул. Кузнецкая, д. 176</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10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"Кочковская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Кочковский район, с. Кочки, ул. Революционная, д. 35</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"Краснозерская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Краснозерский район, р.п. Краснозерское, ул. Ленина, д. 49</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12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"Купинская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Купинский район, город Купино, ул. Лесная, д. 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"Кыштовская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Кыштовский район, село Кыштовка, ул. Роща, д. 10</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"Линевская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Искитимский район, р.п. Линево, ул. Весенняя, д. 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15</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w:t>
            </w:r>
            <w:r>
              <w:rPr>
                <w:rFonts w:ascii="Calibri" w:hAnsi="Calibri" w:cs="Calibri"/>
              </w:rPr>
              <w:lastRenderedPageBreak/>
              <w:t>Новосибирской области "Маслянинская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 xml:space="preserve">Новосибирская область, Маслянинский район, </w:t>
            </w:r>
            <w:r>
              <w:rPr>
                <w:rFonts w:ascii="Calibri" w:hAnsi="Calibri" w:cs="Calibri"/>
              </w:rPr>
              <w:lastRenderedPageBreak/>
              <w:t>рабочий поселок Маслянино, ул. Больничная, д. 2</w:t>
            </w:r>
          </w:p>
        </w:tc>
        <w:tc>
          <w:tcPr>
            <w:tcW w:w="1700" w:type="dxa"/>
          </w:tcPr>
          <w:p w:rsidR="00512540" w:rsidRDefault="00512540">
            <w:pPr>
              <w:spacing w:after="1" w:line="220" w:lineRule="atLeast"/>
              <w:jc w:val="center"/>
            </w:pPr>
            <w:r>
              <w:rPr>
                <w:rFonts w:ascii="Calibri" w:hAnsi="Calibri" w:cs="Calibri"/>
              </w:rPr>
              <w:lastRenderedPageBreak/>
              <w:t>4</w:t>
            </w:r>
          </w:p>
        </w:tc>
      </w:tr>
      <w:tr w:rsidR="00512540">
        <w:tc>
          <w:tcPr>
            <w:tcW w:w="510" w:type="dxa"/>
          </w:tcPr>
          <w:p w:rsidR="00512540" w:rsidRDefault="00512540">
            <w:pPr>
              <w:spacing w:after="1" w:line="220" w:lineRule="atLeast"/>
              <w:jc w:val="center"/>
            </w:pPr>
            <w:r>
              <w:rPr>
                <w:rFonts w:ascii="Calibri" w:hAnsi="Calibri" w:cs="Calibri"/>
              </w:rPr>
              <w:lastRenderedPageBreak/>
              <w:t>16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"Мошковская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Мошковский район, р.п. Мошково, ул. М. Горького, д. 23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районная больница N 1"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Новосибирский район, рабочий поселок Кольцово, д. 21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18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"Северная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Северный район, село Северное ул. Ленина, д. 30</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19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"Сузунская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Сузунский район, рабочий поселок Сузун, ул. Партизанская, д. 214</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20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"Ордынская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Ордынский район, рабочий поселок Ордынское, проспект Революции, д. 32</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21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"Убинская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Убинский район, село Убинское, ул. Ленина, д. 18</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"Усть-Таркская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Усть-Таркский район, село Усть-Тарка, ул. Зеленая, д. 28/1</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23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"Чановская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Чановский район, рабочий поселок Чаны, ул. Пионерская, д. 23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24</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Новосибирской области "Чистоозерная </w:t>
            </w:r>
            <w:r>
              <w:rPr>
                <w:rFonts w:ascii="Calibri" w:hAnsi="Calibri" w:cs="Calibri"/>
              </w:rPr>
              <w:lastRenderedPageBreak/>
              <w:t>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 xml:space="preserve">Новосибирская область, рабочий поселок Чистоозерное, ул. Зонова, д. </w:t>
            </w:r>
            <w:r>
              <w:rPr>
                <w:rFonts w:ascii="Calibri" w:hAnsi="Calibri" w:cs="Calibri"/>
              </w:rPr>
              <w:lastRenderedPageBreak/>
              <w:t>6</w:t>
            </w:r>
          </w:p>
        </w:tc>
        <w:tc>
          <w:tcPr>
            <w:tcW w:w="1700" w:type="dxa"/>
          </w:tcPr>
          <w:p w:rsidR="00512540" w:rsidRDefault="00512540">
            <w:pPr>
              <w:spacing w:after="1" w:line="220" w:lineRule="atLeast"/>
              <w:jc w:val="center"/>
            </w:pPr>
            <w:r>
              <w:rPr>
                <w:rFonts w:ascii="Calibri" w:hAnsi="Calibri" w:cs="Calibri"/>
              </w:rPr>
              <w:lastRenderedPageBreak/>
              <w:t>4</w:t>
            </w:r>
          </w:p>
        </w:tc>
      </w:tr>
      <w:tr w:rsidR="00512540">
        <w:tc>
          <w:tcPr>
            <w:tcW w:w="510" w:type="dxa"/>
          </w:tcPr>
          <w:p w:rsidR="00512540" w:rsidRDefault="00512540">
            <w:pPr>
              <w:spacing w:after="1" w:line="220" w:lineRule="atLeast"/>
              <w:jc w:val="center"/>
            </w:pPr>
            <w:r>
              <w:rPr>
                <w:rFonts w:ascii="Calibri" w:hAnsi="Calibri" w:cs="Calibri"/>
              </w:rPr>
              <w:lastRenderedPageBreak/>
              <w:t>25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"Чулымская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Чулымский район, город Чулым, ул. Чулымская, д. 23</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26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Выборная, д. 110</w:t>
            </w:r>
          </w:p>
        </w:tc>
        <w:tc>
          <w:tcPr>
            <w:tcW w:w="1700" w:type="dxa"/>
          </w:tcPr>
          <w:p w:rsidR="00512540" w:rsidRDefault="00512540">
            <w:pPr>
              <w:spacing w:after="1" w:line="220" w:lineRule="atLeast"/>
              <w:jc w:val="center"/>
            </w:pPr>
            <w:r>
              <w:rPr>
                <w:rFonts w:ascii="Calibri" w:hAnsi="Calibri" w:cs="Calibri"/>
              </w:rPr>
              <w:t>8</w:t>
            </w:r>
          </w:p>
        </w:tc>
      </w:tr>
      <w:tr w:rsidR="00512540">
        <w:tc>
          <w:tcPr>
            <w:tcW w:w="510" w:type="dxa"/>
          </w:tcPr>
          <w:p w:rsidR="00512540" w:rsidRDefault="00512540">
            <w:pPr>
              <w:spacing w:after="1" w:line="220" w:lineRule="atLeast"/>
              <w:jc w:val="center"/>
            </w:pPr>
            <w:r>
              <w:rPr>
                <w:rFonts w:ascii="Calibri" w:hAnsi="Calibri" w:cs="Calibri"/>
              </w:rPr>
              <w:t>27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13"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Герцена, д. 11</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28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Рельсовая, д. 4</w:t>
            </w:r>
          </w:p>
        </w:tc>
        <w:tc>
          <w:tcPr>
            <w:tcW w:w="1700" w:type="dxa"/>
          </w:tcPr>
          <w:p w:rsidR="00512540" w:rsidRDefault="00512540">
            <w:pPr>
              <w:spacing w:after="1" w:line="220" w:lineRule="atLeast"/>
              <w:jc w:val="center"/>
            </w:pPr>
            <w:r>
              <w:rPr>
                <w:rFonts w:ascii="Calibri" w:hAnsi="Calibri" w:cs="Calibri"/>
              </w:rPr>
              <w:t>10</w:t>
            </w:r>
          </w:p>
        </w:tc>
      </w:tr>
      <w:tr w:rsidR="00512540">
        <w:tc>
          <w:tcPr>
            <w:tcW w:w="510" w:type="dxa"/>
          </w:tcPr>
          <w:p w:rsidR="00512540" w:rsidRDefault="00512540">
            <w:pPr>
              <w:spacing w:after="1" w:line="220" w:lineRule="atLeast"/>
              <w:jc w:val="center"/>
            </w:pPr>
            <w:r>
              <w:rPr>
                <w:rFonts w:ascii="Calibri" w:hAnsi="Calibri" w:cs="Calibri"/>
              </w:rPr>
              <w:t>29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Холодильная, д. 16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30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"Клиническая консультативно-диагностическая поликлиника N 27"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Кубовая, д. 106 (включает адреса: г. Новосибирск, ул. Вавилова, д. 2, и ул. Дуси Ковальчук, д. 406)</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31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14"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Демакова, д. 2</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32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20"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Щетинкина, д. 54</w:t>
            </w:r>
          </w:p>
          <w:p w:rsidR="00512540" w:rsidRDefault="00512540">
            <w:pPr>
              <w:spacing w:after="1" w:line="220" w:lineRule="atLeast"/>
            </w:pPr>
            <w:r>
              <w:rPr>
                <w:rFonts w:ascii="Calibri" w:hAnsi="Calibri" w:cs="Calibri"/>
              </w:rPr>
              <w:t>ул. 1905 года, д. 19</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33</w:t>
            </w:r>
          </w:p>
        </w:tc>
        <w:tc>
          <w:tcPr>
            <w:tcW w:w="4025" w:type="dxa"/>
          </w:tcPr>
          <w:p w:rsidR="00512540" w:rsidRDefault="00512540">
            <w:pPr>
              <w:spacing w:after="1" w:line="220" w:lineRule="atLeast"/>
            </w:pPr>
            <w:r>
              <w:rPr>
                <w:rFonts w:ascii="Calibri" w:hAnsi="Calibri" w:cs="Calibri"/>
              </w:rPr>
              <w:t xml:space="preserve">Государственное бюджетное </w:t>
            </w:r>
            <w:r>
              <w:rPr>
                <w:rFonts w:ascii="Calibri" w:hAnsi="Calibri" w:cs="Calibri"/>
              </w:rPr>
              <w:lastRenderedPageBreak/>
              <w:t>учреждение здравоохранения Новосибирской области "Городская поликлиника N 17"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 xml:space="preserve">г. Новосибирск, ул. </w:t>
            </w:r>
            <w:r>
              <w:rPr>
                <w:rFonts w:ascii="Calibri" w:hAnsi="Calibri" w:cs="Calibri"/>
              </w:rPr>
              <w:lastRenderedPageBreak/>
              <w:t>Доватора, д. 13/1</w:t>
            </w:r>
          </w:p>
        </w:tc>
        <w:tc>
          <w:tcPr>
            <w:tcW w:w="1700" w:type="dxa"/>
          </w:tcPr>
          <w:p w:rsidR="00512540" w:rsidRDefault="00512540">
            <w:pPr>
              <w:spacing w:after="1" w:line="220" w:lineRule="atLeast"/>
              <w:jc w:val="center"/>
            </w:pPr>
            <w:r>
              <w:rPr>
                <w:rFonts w:ascii="Calibri" w:hAnsi="Calibri" w:cs="Calibri"/>
              </w:rPr>
              <w:lastRenderedPageBreak/>
              <w:t>7</w:t>
            </w:r>
          </w:p>
        </w:tc>
      </w:tr>
      <w:tr w:rsidR="00512540">
        <w:tc>
          <w:tcPr>
            <w:tcW w:w="510" w:type="dxa"/>
          </w:tcPr>
          <w:p w:rsidR="00512540" w:rsidRDefault="00512540">
            <w:pPr>
              <w:spacing w:after="1" w:line="220" w:lineRule="atLeast"/>
              <w:jc w:val="center"/>
            </w:pPr>
            <w:r>
              <w:rPr>
                <w:rFonts w:ascii="Calibri" w:hAnsi="Calibri" w:cs="Calibri"/>
              </w:rPr>
              <w:lastRenderedPageBreak/>
              <w:t>34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Зорге, д. 47а</w:t>
            </w:r>
          </w:p>
        </w:tc>
        <w:tc>
          <w:tcPr>
            <w:tcW w:w="1700" w:type="dxa"/>
          </w:tcPr>
          <w:p w:rsidR="00512540" w:rsidRDefault="00512540">
            <w:pPr>
              <w:spacing w:after="1" w:line="220" w:lineRule="atLeast"/>
              <w:jc w:val="center"/>
            </w:pPr>
            <w:r>
              <w:rPr>
                <w:rFonts w:ascii="Calibri" w:hAnsi="Calibri" w:cs="Calibri"/>
              </w:rPr>
              <w:t>11</w:t>
            </w:r>
          </w:p>
        </w:tc>
      </w:tr>
      <w:tr w:rsidR="00512540">
        <w:tc>
          <w:tcPr>
            <w:tcW w:w="510" w:type="dxa"/>
          </w:tcPr>
          <w:p w:rsidR="00512540" w:rsidRDefault="00512540">
            <w:pPr>
              <w:spacing w:after="1" w:line="220" w:lineRule="atLeast"/>
              <w:jc w:val="center"/>
            </w:pPr>
            <w:r>
              <w:rPr>
                <w:rFonts w:ascii="Calibri" w:hAnsi="Calibri" w:cs="Calibri"/>
              </w:rPr>
              <w:t>35</w:t>
            </w:r>
          </w:p>
        </w:tc>
        <w:tc>
          <w:tcPr>
            <w:tcW w:w="4025" w:type="dxa"/>
          </w:tcPr>
          <w:p w:rsidR="00512540" w:rsidRDefault="00512540">
            <w:pPr>
              <w:spacing w:after="1" w:line="220" w:lineRule="atLeast"/>
            </w:pPr>
            <w:r>
              <w:rPr>
                <w:rFonts w:ascii="Calibri" w:hAnsi="Calibri" w:cs="Calibri"/>
              </w:rPr>
              <w:t>Государственное автономное учреждение здравоохранения Новосибирской области "Городская клиническая поликлиника N 1"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Фрунзе, д. 57а</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36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Широкая, д. 113</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37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18"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Халтурина, д. 30</w:t>
            </w:r>
          </w:p>
        </w:tc>
        <w:tc>
          <w:tcPr>
            <w:tcW w:w="1700"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38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Бориса Богаткова, д. 50</w:t>
            </w:r>
          </w:p>
        </w:tc>
        <w:tc>
          <w:tcPr>
            <w:tcW w:w="1700" w:type="dxa"/>
          </w:tcPr>
          <w:p w:rsidR="00512540" w:rsidRDefault="00512540">
            <w:pPr>
              <w:spacing w:after="1" w:line="220" w:lineRule="atLeast"/>
              <w:jc w:val="center"/>
            </w:pPr>
            <w:r>
              <w:rPr>
                <w:rFonts w:ascii="Calibri" w:hAnsi="Calibri" w:cs="Calibri"/>
              </w:rPr>
              <w:t>9</w:t>
            </w:r>
          </w:p>
        </w:tc>
      </w:tr>
      <w:tr w:rsidR="00512540">
        <w:tc>
          <w:tcPr>
            <w:tcW w:w="510" w:type="dxa"/>
          </w:tcPr>
          <w:p w:rsidR="00512540" w:rsidRDefault="00512540">
            <w:pPr>
              <w:spacing w:after="1" w:line="220" w:lineRule="atLeast"/>
              <w:jc w:val="center"/>
            </w:pPr>
            <w:r>
              <w:rPr>
                <w:rFonts w:ascii="Calibri" w:hAnsi="Calibri" w:cs="Calibri"/>
              </w:rPr>
              <w:t>39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Станиславского, д. 52</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40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Связистов, д. 157</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41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Рассветная, д. 5/1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42</w:t>
            </w:r>
          </w:p>
        </w:tc>
        <w:tc>
          <w:tcPr>
            <w:tcW w:w="4025" w:type="dxa"/>
          </w:tcPr>
          <w:p w:rsidR="00512540" w:rsidRDefault="00512540">
            <w:pPr>
              <w:spacing w:after="1" w:line="220" w:lineRule="atLeast"/>
            </w:pPr>
            <w:r>
              <w:rPr>
                <w:rFonts w:ascii="Calibri" w:hAnsi="Calibri" w:cs="Calibri"/>
              </w:rPr>
              <w:t xml:space="preserve">Государственное бюджетное учреждение здравоохранения </w:t>
            </w:r>
            <w:r>
              <w:rPr>
                <w:rFonts w:ascii="Calibri" w:hAnsi="Calibri" w:cs="Calibri"/>
              </w:rPr>
              <w:lastRenderedPageBreak/>
              <w:t>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lastRenderedPageBreak/>
              <w:t>г. Новосибирск, ул. Тюленина, д. 9</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lastRenderedPageBreak/>
              <w:t>43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поликлиника N 29"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Тамбовская, д. 43а</w:t>
            </w:r>
          </w:p>
        </w:tc>
        <w:tc>
          <w:tcPr>
            <w:tcW w:w="1700" w:type="dxa"/>
          </w:tcPr>
          <w:p w:rsidR="00512540" w:rsidRDefault="00512540">
            <w:pPr>
              <w:spacing w:after="1" w:line="220" w:lineRule="atLeast"/>
              <w:jc w:val="center"/>
            </w:pPr>
            <w:r>
              <w:rPr>
                <w:rFonts w:ascii="Calibri" w:hAnsi="Calibri" w:cs="Calibri"/>
              </w:rPr>
              <w:t>1</w:t>
            </w:r>
          </w:p>
        </w:tc>
      </w:tr>
      <w:tr w:rsidR="00512540">
        <w:tc>
          <w:tcPr>
            <w:tcW w:w="510" w:type="dxa"/>
          </w:tcPr>
          <w:p w:rsidR="00512540" w:rsidRDefault="00512540">
            <w:pPr>
              <w:spacing w:after="1" w:line="220" w:lineRule="atLeast"/>
              <w:jc w:val="center"/>
            </w:pPr>
            <w:r>
              <w:rPr>
                <w:rFonts w:ascii="Calibri" w:hAnsi="Calibri" w:cs="Calibri"/>
              </w:rPr>
              <w:t>44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городская клиническая больница N 1"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Сибиряков-Гвардейцев, д. 36</w:t>
            </w:r>
          </w:p>
        </w:tc>
        <w:tc>
          <w:tcPr>
            <w:tcW w:w="1700" w:type="dxa"/>
          </w:tcPr>
          <w:p w:rsidR="00512540" w:rsidRDefault="00512540">
            <w:pPr>
              <w:spacing w:after="1" w:line="220" w:lineRule="atLeast"/>
              <w:jc w:val="center"/>
            </w:pPr>
            <w:r>
              <w:rPr>
                <w:rFonts w:ascii="Calibri" w:hAnsi="Calibri" w:cs="Calibri"/>
              </w:rPr>
              <w:t>10</w:t>
            </w:r>
          </w:p>
        </w:tc>
      </w:tr>
      <w:tr w:rsidR="00512540">
        <w:tc>
          <w:tcPr>
            <w:tcW w:w="510" w:type="dxa"/>
          </w:tcPr>
          <w:p w:rsidR="00512540" w:rsidRDefault="00512540">
            <w:pPr>
              <w:spacing w:after="1" w:line="220" w:lineRule="atLeast"/>
              <w:jc w:val="center"/>
            </w:pPr>
            <w:r>
              <w:rPr>
                <w:rFonts w:ascii="Calibri" w:hAnsi="Calibri" w:cs="Calibri"/>
              </w:rPr>
              <w:t>45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4 имени В.С. Гераськова"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Римского-Корсакова, д. 3</w:t>
            </w:r>
          </w:p>
        </w:tc>
        <w:tc>
          <w:tcPr>
            <w:tcW w:w="1700" w:type="dxa"/>
          </w:tcPr>
          <w:p w:rsidR="00512540" w:rsidRDefault="00512540">
            <w:pPr>
              <w:spacing w:after="1" w:line="220" w:lineRule="atLeast"/>
              <w:jc w:val="center"/>
            </w:pPr>
            <w:r>
              <w:rPr>
                <w:rFonts w:ascii="Calibri" w:hAnsi="Calibri" w:cs="Calibri"/>
              </w:rPr>
              <w:t>8</w:t>
            </w:r>
          </w:p>
        </w:tc>
      </w:tr>
      <w:tr w:rsidR="00512540">
        <w:tc>
          <w:tcPr>
            <w:tcW w:w="510" w:type="dxa"/>
          </w:tcPr>
          <w:p w:rsidR="00512540" w:rsidRDefault="00512540">
            <w:pPr>
              <w:spacing w:after="1" w:line="220" w:lineRule="atLeast"/>
              <w:jc w:val="center"/>
            </w:pPr>
            <w:r>
              <w:rPr>
                <w:rFonts w:ascii="Calibri" w:hAnsi="Calibri" w:cs="Calibri"/>
              </w:rPr>
              <w:t>46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"Детская клиническая больница N 6"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Трикотажная, д. 52</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47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Русская, д. 37</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48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"Консультативно-диагностическая поликлиника N 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Морской проспект, д. 25/1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49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3"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Гидромонтажная, д. 52</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50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больница N 4"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Новоуральская, д. 27/1</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lastRenderedPageBreak/>
              <w:t>51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12"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Учительская, д. 15</w:t>
            </w:r>
          </w:p>
        </w:tc>
        <w:tc>
          <w:tcPr>
            <w:tcW w:w="1700" w:type="dxa"/>
          </w:tcPr>
          <w:p w:rsidR="00512540" w:rsidRDefault="00512540">
            <w:pPr>
              <w:spacing w:after="1" w:line="220" w:lineRule="atLeast"/>
              <w:jc w:val="center"/>
            </w:pPr>
            <w:r>
              <w:rPr>
                <w:rFonts w:ascii="Calibri" w:hAnsi="Calibri" w:cs="Calibri"/>
              </w:rPr>
              <w:t>2</w:t>
            </w:r>
          </w:p>
        </w:tc>
      </w:tr>
      <w:tr w:rsidR="00512540">
        <w:tc>
          <w:tcPr>
            <w:tcW w:w="510" w:type="dxa"/>
          </w:tcPr>
          <w:p w:rsidR="00512540" w:rsidRDefault="00512540">
            <w:pPr>
              <w:spacing w:after="1" w:line="220" w:lineRule="atLeast"/>
              <w:jc w:val="center"/>
            </w:pPr>
            <w:r>
              <w:rPr>
                <w:rFonts w:ascii="Calibri" w:hAnsi="Calibri" w:cs="Calibri"/>
              </w:rPr>
              <w:t>52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19"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Героев Революции, д. 12/1</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53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"Городская клиническая больница N 25" (детское поликлиническое отделение)</w:t>
            </w:r>
          </w:p>
        </w:tc>
        <w:tc>
          <w:tcPr>
            <w:tcW w:w="2834" w:type="dxa"/>
          </w:tcPr>
          <w:p w:rsidR="00512540" w:rsidRDefault="00512540">
            <w:pPr>
              <w:spacing w:after="1" w:line="220" w:lineRule="atLeast"/>
            </w:pPr>
            <w:r>
              <w:rPr>
                <w:rFonts w:ascii="Calibri" w:hAnsi="Calibri" w:cs="Calibri"/>
              </w:rPr>
              <w:t>г. Новосибирск, ул. Власова, д. 1</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54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Бердск, ул. Карла Маркса, д. 28</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55</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"Бердская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Бердск, ул. Микрорайон, д. 40</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56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"Искитимская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Искитимский район, город Искитим, ул. Больничная, д. 40</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57</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"Карасукская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Карасукский район, город Карасук, ул. Гагарина, д. 1а</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58</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"Куйбышевская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город Куйбышев, 2-й Квартал, д. 2</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59</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"Новосибирская клиническая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Новосибирский район, р.п. Краснообск, д. 99</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lastRenderedPageBreak/>
              <w:t>60</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Татарск, ул. Смирновская, д. 109</w:t>
            </w:r>
          </w:p>
        </w:tc>
        <w:tc>
          <w:tcPr>
            <w:tcW w:w="1700" w:type="dxa"/>
          </w:tcPr>
          <w:p w:rsidR="00512540" w:rsidRDefault="00512540">
            <w:pPr>
              <w:spacing w:after="1" w:line="220" w:lineRule="atLeast"/>
              <w:jc w:val="center"/>
            </w:pPr>
            <w:r>
              <w:rPr>
                <w:rFonts w:ascii="Calibri" w:hAnsi="Calibri" w:cs="Calibri"/>
              </w:rPr>
              <w:t>7</w:t>
            </w:r>
          </w:p>
        </w:tc>
      </w:tr>
      <w:tr w:rsidR="00512540">
        <w:tc>
          <w:tcPr>
            <w:tcW w:w="510" w:type="dxa"/>
          </w:tcPr>
          <w:p w:rsidR="00512540" w:rsidRDefault="00512540">
            <w:pPr>
              <w:spacing w:after="1" w:line="220" w:lineRule="atLeast"/>
              <w:jc w:val="center"/>
            </w:pPr>
            <w:r>
              <w:rPr>
                <w:rFonts w:ascii="Calibri" w:hAnsi="Calibri" w:cs="Calibri"/>
              </w:rPr>
              <w:t>61</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Тогучинский район, город Тогучин, ул. Лапина, д. 1</w:t>
            </w:r>
          </w:p>
        </w:tc>
        <w:tc>
          <w:tcPr>
            <w:tcW w:w="1700" w:type="dxa"/>
          </w:tcPr>
          <w:p w:rsidR="00512540" w:rsidRDefault="00512540">
            <w:pPr>
              <w:spacing w:after="1" w:line="220" w:lineRule="atLeast"/>
              <w:jc w:val="center"/>
            </w:pPr>
            <w:r>
              <w:rPr>
                <w:rFonts w:ascii="Calibri" w:hAnsi="Calibri" w:cs="Calibri"/>
              </w:rPr>
              <w:t>5</w:t>
            </w:r>
          </w:p>
        </w:tc>
      </w:tr>
      <w:tr w:rsidR="00512540">
        <w:tc>
          <w:tcPr>
            <w:tcW w:w="510" w:type="dxa"/>
          </w:tcPr>
          <w:p w:rsidR="00512540" w:rsidRDefault="00512540">
            <w:pPr>
              <w:spacing w:after="1" w:line="220" w:lineRule="atLeast"/>
              <w:jc w:val="center"/>
            </w:pPr>
            <w:r>
              <w:rPr>
                <w:rFonts w:ascii="Calibri" w:hAnsi="Calibri" w:cs="Calibri"/>
              </w:rPr>
              <w:t>62</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"Тогучинская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Тогучинский район, поселок Горный, ул. Космическая, д. 2</w:t>
            </w:r>
          </w:p>
        </w:tc>
        <w:tc>
          <w:tcPr>
            <w:tcW w:w="1700" w:type="dxa"/>
          </w:tcPr>
          <w:p w:rsidR="00512540" w:rsidRDefault="00512540">
            <w:pPr>
              <w:spacing w:after="1" w:line="220" w:lineRule="atLeast"/>
              <w:jc w:val="center"/>
            </w:pPr>
            <w:r>
              <w:rPr>
                <w:rFonts w:ascii="Calibri" w:hAnsi="Calibri" w:cs="Calibri"/>
              </w:rPr>
              <w:t>3</w:t>
            </w:r>
          </w:p>
        </w:tc>
      </w:tr>
      <w:tr w:rsidR="00512540">
        <w:tc>
          <w:tcPr>
            <w:tcW w:w="510" w:type="dxa"/>
          </w:tcPr>
          <w:p w:rsidR="00512540" w:rsidRDefault="00512540">
            <w:pPr>
              <w:spacing w:after="1" w:line="220" w:lineRule="atLeast"/>
              <w:jc w:val="center"/>
            </w:pPr>
            <w:r>
              <w:rPr>
                <w:rFonts w:ascii="Calibri" w:hAnsi="Calibri" w:cs="Calibri"/>
              </w:rPr>
              <w:t>63</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"Черепановская центральная районная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Черепаново, ул. Пролетарская, д. 74</w:t>
            </w:r>
          </w:p>
        </w:tc>
        <w:tc>
          <w:tcPr>
            <w:tcW w:w="1700" w:type="dxa"/>
          </w:tcPr>
          <w:p w:rsidR="00512540" w:rsidRDefault="00512540">
            <w:pPr>
              <w:spacing w:after="1" w:line="220" w:lineRule="atLeast"/>
              <w:jc w:val="center"/>
            </w:pPr>
            <w:r>
              <w:rPr>
                <w:rFonts w:ascii="Calibri" w:hAnsi="Calibri" w:cs="Calibri"/>
              </w:rPr>
              <w:t>4</w:t>
            </w:r>
          </w:p>
        </w:tc>
      </w:tr>
      <w:tr w:rsidR="00512540">
        <w:tc>
          <w:tcPr>
            <w:tcW w:w="510" w:type="dxa"/>
          </w:tcPr>
          <w:p w:rsidR="00512540" w:rsidRDefault="00512540">
            <w:pPr>
              <w:spacing w:after="1" w:line="220" w:lineRule="atLeast"/>
              <w:jc w:val="center"/>
            </w:pPr>
            <w:r>
              <w:rPr>
                <w:rFonts w:ascii="Calibri" w:hAnsi="Calibri" w:cs="Calibri"/>
              </w:rPr>
              <w:t>64</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"Обская центральная городская больница" (детское поликлиническое отделение)</w:t>
            </w:r>
          </w:p>
        </w:tc>
        <w:tc>
          <w:tcPr>
            <w:tcW w:w="2834" w:type="dxa"/>
          </w:tcPr>
          <w:p w:rsidR="00512540" w:rsidRDefault="00512540">
            <w:pPr>
              <w:spacing w:after="1" w:line="220" w:lineRule="atLeast"/>
            </w:pPr>
            <w:r>
              <w:rPr>
                <w:rFonts w:ascii="Calibri" w:hAnsi="Calibri" w:cs="Calibri"/>
              </w:rPr>
              <w:t>Новосибирская область, г. Обь, ул. Чкалова, д. 44а</w:t>
            </w:r>
          </w:p>
        </w:tc>
        <w:tc>
          <w:tcPr>
            <w:tcW w:w="1700" w:type="dxa"/>
          </w:tcPr>
          <w:p w:rsidR="00512540" w:rsidRDefault="00512540">
            <w:pPr>
              <w:spacing w:after="1" w:line="220" w:lineRule="atLeast"/>
              <w:jc w:val="center"/>
            </w:pPr>
            <w:r>
              <w:rPr>
                <w:rFonts w:ascii="Calibri" w:hAnsi="Calibri" w:cs="Calibri"/>
              </w:rPr>
              <w:t>6</w:t>
            </w:r>
          </w:p>
        </w:tc>
      </w:tr>
      <w:tr w:rsidR="00512540">
        <w:tc>
          <w:tcPr>
            <w:tcW w:w="510" w:type="dxa"/>
          </w:tcPr>
          <w:p w:rsidR="00512540" w:rsidRDefault="00512540">
            <w:pPr>
              <w:spacing w:after="1" w:line="220" w:lineRule="atLeast"/>
              <w:jc w:val="center"/>
            </w:pPr>
            <w:r>
              <w:rPr>
                <w:rFonts w:ascii="Calibri" w:hAnsi="Calibri" w:cs="Calibri"/>
              </w:rPr>
              <w:t>65</w:t>
            </w:r>
          </w:p>
        </w:tc>
        <w:tc>
          <w:tcPr>
            <w:tcW w:w="4025" w:type="dxa"/>
          </w:tcPr>
          <w:p w:rsidR="00512540" w:rsidRDefault="00512540">
            <w:pPr>
              <w:spacing w:after="1" w:line="220" w:lineRule="atLeast"/>
            </w:pPr>
            <w:r>
              <w:rPr>
                <w:rFonts w:ascii="Calibri" w:hAnsi="Calibri" w:cs="Calibri"/>
              </w:rPr>
              <w:t>Государственного бюджетного учреждения здравоохранения Новосибирской области "Городская детская клиническая больница скорой медицинской помощи" (консультативно-диагностический центр для детей)</w:t>
            </w:r>
          </w:p>
        </w:tc>
        <w:tc>
          <w:tcPr>
            <w:tcW w:w="2834" w:type="dxa"/>
          </w:tcPr>
          <w:p w:rsidR="00512540" w:rsidRDefault="00512540">
            <w:pPr>
              <w:spacing w:after="1" w:line="220" w:lineRule="atLeast"/>
            </w:pPr>
            <w:r>
              <w:rPr>
                <w:rFonts w:ascii="Calibri" w:hAnsi="Calibri" w:cs="Calibri"/>
              </w:rPr>
              <w:t>г. Новосибирск, ул. Красный проспект, д. 3</w:t>
            </w:r>
          </w:p>
        </w:tc>
        <w:tc>
          <w:tcPr>
            <w:tcW w:w="1700" w:type="dxa"/>
          </w:tcPr>
          <w:p w:rsidR="00512540" w:rsidRDefault="00512540">
            <w:pPr>
              <w:spacing w:after="1" w:line="220" w:lineRule="atLeast"/>
              <w:jc w:val="center"/>
            </w:pPr>
            <w:r>
              <w:rPr>
                <w:rFonts w:ascii="Calibri" w:hAnsi="Calibri" w:cs="Calibri"/>
              </w:rPr>
              <w:t>9</w:t>
            </w:r>
          </w:p>
        </w:tc>
      </w:tr>
      <w:tr w:rsidR="00512540">
        <w:tc>
          <w:tcPr>
            <w:tcW w:w="510" w:type="dxa"/>
          </w:tcPr>
          <w:p w:rsidR="00512540" w:rsidRDefault="00512540">
            <w:pPr>
              <w:spacing w:after="1" w:line="220" w:lineRule="atLeast"/>
              <w:jc w:val="center"/>
            </w:pPr>
            <w:r>
              <w:rPr>
                <w:rFonts w:ascii="Calibri" w:hAnsi="Calibri" w:cs="Calibri"/>
              </w:rPr>
              <w:t>66</w:t>
            </w:r>
          </w:p>
        </w:tc>
        <w:tc>
          <w:tcPr>
            <w:tcW w:w="4025" w:type="dxa"/>
          </w:tcPr>
          <w:p w:rsidR="00512540" w:rsidRDefault="00512540">
            <w:pPr>
              <w:spacing w:after="1" w:line="220" w:lineRule="atLeast"/>
            </w:pPr>
            <w:r>
              <w:rPr>
                <w:rFonts w:ascii="Calibri" w:hAnsi="Calibri" w:cs="Calibri"/>
              </w:rPr>
              <w:t>Государственное бюджетное учреждение здравоохранения Новосибирской области "Государственная Новосибирская областная клиническая больница" (консультативно-диагностический центр для детей)</w:t>
            </w:r>
          </w:p>
        </w:tc>
        <w:tc>
          <w:tcPr>
            <w:tcW w:w="2834" w:type="dxa"/>
          </w:tcPr>
          <w:p w:rsidR="00512540" w:rsidRDefault="00512540">
            <w:pPr>
              <w:spacing w:after="1" w:line="220" w:lineRule="atLeast"/>
            </w:pPr>
            <w:r>
              <w:rPr>
                <w:rFonts w:ascii="Calibri" w:hAnsi="Calibri" w:cs="Calibri"/>
              </w:rPr>
              <w:t>г. Новосибирск, улица Немировича-Данченко, д. 128</w:t>
            </w:r>
          </w:p>
        </w:tc>
        <w:tc>
          <w:tcPr>
            <w:tcW w:w="1700" w:type="dxa"/>
          </w:tcPr>
          <w:p w:rsidR="00512540" w:rsidRDefault="00512540">
            <w:pPr>
              <w:spacing w:after="1" w:line="220" w:lineRule="atLeast"/>
              <w:jc w:val="center"/>
            </w:pPr>
            <w:r>
              <w:rPr>
                <w:rFonts w:ascii="Calibri" w:hAnsi="Calibri" w:cs="Calibri"/>
              </w:rPr>
              <w:t>16</w:t>
            </w:r>
          </w:p>
        </w:tc>
      </w:tr>
    </w:tbl>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1"/>
      </w:pPr>
      <w:r>
        <w:rPr>
          <w:rFonts w:ascii="Calibri" w:hAnsi="Calibri" w:cs="Calibri"/>
        </w:rPr>
        <w:t>Приложение N 16</w:t>
      </w:r>
    </w:p>
    <w:p w:rsidR="00512540" w:rsidRDefault="00512540">
      <w:pPr>
        <w:spacing w:after="1" w:line="220" w:lineRule="atLeast"/>
        <w:jc w:val="right"/>
      </w:pPr>
      <w:r>
        <w:rPr>
          <w:rFonts w:ascii="Calibri" w:hAnsi="Calibri" w:cs="Calibri"/>
        </w:rPr>
        <w:t>к государственной программе</w:t>
      </w:r>
    </w:p>
    <w:p w:rsidR="00512540" w:rsidRDefault="00512540">
      <w:pPr>
        <w:spacing w:after="1" w:line="220" w:lineRule="atLeast"/>
        <w:jc w:val="right"/>
      </w:pPr>
      <w:r>
        <w:rPr>
          <w:rFonts w:ascii="Calibri" w:hAnsi="Calibri" w:cs="Calibri"/>
        </w:rPr>
        <w:t>"Развитие здравоохранения</w:t>
      </w:r>
    </w:p>
    <w:p w:rsidR="00512540" w:rsidRDefault="00512540">
      <w:pPr>
        <w:spacing w:after="1" w:line="220" w:lineRule="atLeast"/>
        <w:jc w:val="right"/>
      </w:pPr>
      <w:r>
        <w:rPr>
          <w:rFonts w:ascii="Calibri" w:hAnsi="Calibri" w:cs="Calibri"/>
        </w:rPr>
        <w:t>Новосибирской области"</w:t>
      </w:r>
    </w:p>
    <w:p w:rsidR="00512540" w:rsidRDefault="00512540">
      <w:pPr>
        <w:spacing w:after="1" w:line="220" w:lineRule="atLeast"/>
        <w:ind w:firstLine="540"/>
        <w:jc w:val="both"/>
      </w:pPr>
    </w:p>
    <w:p w:rsidR="00512540" w:rsidRDefault="00512540">
      <w:pPr>
        <w:spacing w:after="1" w:line="220" w:lineRule="atLeast"/>
        <w:jc w:val="center"/>
      </w:pPr>
      <w:bookmarkStart w:id="39" w:name="P18720"/>
      <w:bookmarkEnd w:id="39"/>
      <w:r>
        <w:rPr>
          <w:rFonts w:ascii="Calibri" w:hAnsi="Calibri" w:cs="Calibri"/>
          <w:b/>
        </w:rPr>
        <w:t>Подпрограмма 13</w:t>
      </w:r>
    </w:p>
    <w:p w:rsidR="00512540" w:rsidRDefault="00512540">
      <w:pPr>
        <w:spacing w:after="1" w:line="220" w:lineRule="atLeast"/>
        <w:jc w:val="center"/>
      </w:pPr>
      <w:r>
        <w:rPr>
          <w:rFonts w:ascii="Calibri" w:hAnsi="Calibri" w:cs="Calibri"/>
          <w:b/>
        </w:rPr>
        <w:t>"Модернизация первичного звена</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(введена </w:t>
            </w:r>
            <w:hyperlink r:id="rId1157"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14.04.2021 N 130-п;</w:t>
            </w:r>
          </w:p>
          <w:p w:rsidR="00512540" w:rsidRDefault="00512540">
            <w:pPr>
              <w:spacing w:after="1" w:line="220" w:lineRule="atLeast"/>
              <w:jc w:val="center"/>
            </w:pPr>
            <w:r>
              <w:rPr>
                <w:rFonts w:ascii="Calibri" w:hAnsi="Calibri" w:cs="Calibri"/>
                <w:color w:val="392C69"/>
              </w:rPr>
              <w:t xml:space="preserve">в ред. </w:t>
            </w:r>
            <w:hyperlink r:id="rId1158"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01.06.2021 N 195-п)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 Паспорт подпрограммы государственной</w:t>
      </w:r>
    </w:p>
    <w:p w:rsidR="00512540" w:rsidRDefault="00512540">
      <w:pPr>
        <w:spacing w:after="1" w:line="220" w:lineRule="atLeast"/>
        <w:jc w:val="center"/>
      </w:pPr>
      <w:r>
        <w:rPr>
          <w:rFonts w:ascii="Calibri" w:hAnsi="Calibri" w:cs="Calibri"/>
          <w:b/>
        </w:rPr>
        <w:t>программы Новосибирской области</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6"/>
      </w:tblGrid>
      <w:tr w:rsidR="00512540">
        <w:tc>
          <w:tcPr>
            <w:tcW w:w="1984" w:type="dxa"/>
          </w:tcPr>
          <w:p w:rsidR="00512540" w:rsidRDefault="00512540">
            <w:pPr>
              <w:spacing w:after="1" w:line="220" w:lineRule="atLeast"/>
            </w:pPr>
            <w:r>
              <w:rPr>
                <w:rFonts w:ascii="Calibri" w:hAnsi="Calibri" w:cs="Calibri"/>
              </w:rPr>
              <w:t>Наименование государственной программы</w:t>
            </w:r>
          </w:p>
        </w:tc>
        <w:tc>
          <w:tcPr>
            <w:tcW w:w="7086" w:type="dxa"/>
          </w:tcPr>
          <w:p w:rsidR="00512540" w:rsidRDefault="00512540">
            <w:pPr>
              <w:spacing w:after="1" w:line="220" w:lineRule="atLeast"/>
              <w:jc w:val="both"/>
            </w:pPr>
            <w:r>
              <w:rPr>
                <w:rFonts w:ascii="Calibri" w:hAnsi="Calibri" w:cs="Calibri"/>
              </w:rPr>
              <w:t>Государственная программа "Развитие здравоохранения Новосибирской области"</w:t>
            </w:r>
          </w:p>
        </w:tc>
      </w:tr>
      <w:tr w:rsidR="00512540">
        <w:tc>
          <w:tcPr>
            <w:tcW w:w="1984" w:type="dxa"/>
          </w:tcPr>
          <w:p w:rsidR="00512540" w:rsidRDefault="00512540">
            <w:pPr>
              <w:spacing w:after="1" w:line="220" w:lineRule="atLeast"/>
            </w:pPr>
            <w:r>
              <w:rPr>
                <w:rFonts w:ascii="Calibri" w:hAnsi="Calibri" w:cs="Calibri"/>
              </w:rPr>
              <w:t>Наименование подпрограммы</w:t>
            </w:r>
          </w:p>
        </w:tc>
        <w:tc>
          <w:tcPr>
            <w:tcW w:w="7086" w:type="dxa"/>
          </w:tcPr>
          <w:p w:rsidR="00512540" w:rsidRDefault="00512540">
            <w:pPr>
              <w:spacing w:after="1" w:line="220" w:lineRule="atLeast"/>
              <w:jc w:val="both"/>
            </w:pPr>
            <w:r>
              <w:rPr>
                <w:rFonts w:ascii="Calibri" w:hAnsi="Calibri" w:cs="Calibri"/>
              </w:rPr>
              <w:t>Модернизация первичного звена здравоохранения Новосибирской области</w:t>
            </w:r>
          </w:p>
        </w:tc>
      </w:tr>
      <w:tr w:rsidR="00512540">
        <w:tc>
          <w:tcPr>
            <w:tcW w:w="1984" w:type="dxa"/>
          </w:tcPr>
          <w:p w:rsidR="00512540" w:rsidRDefault="00512540">
            <w:pPr>
              <w:spacing w:after="1" w:line="220" w:lineRule="atLeast"/>
            </w:pPr>
            <w:r>
              <w:rPr>
                <w:rFonts w:ascii="Calibri" w:hAnsi="Calibri" w:cs="Calibri"/>
              </w:rPr>
              <w:t>Разработчики подпрограммы</w:t>
            </w:r>
          </w:p>
        </w:tc>
        <w:tc>
          <w:tcPr>
            <w:tcW w:w="7086"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рабочая группа по разработке проекта государственной программы утверждена приказом министерства здравоохранения Новосибирской области от 24.12.2013 N 4546 "О создании рабочей группы"</w:t>
            </w:r>
          </w:p>
        </w:tc>
      </w:tr>
      <w:tr w:rsidR="00512540">
        <w:tc>
          <w:tcPr>
            <w:tcW w:w="1984" w:type="dxa"/>
          </w:tcPr>
          <w:p w:rsidR="00512540" w:rsidRDefault="00512540">
            <w:pPr>
              <w:spacing w:after="1" w:line="220" w:lineRule="atLeast"/>
            </w:pPr>
            <w:r>
              <w:rPr>
                <w:rFonts w:ascii="Calibri" w:hAnsi="Calibri" w:cs="Calibri"/>
              </w:rPr>
              <w:t>Государственный заказчик (государственный заказчик-координатор) подпрограммы</w:t>
            </w:r>
          </w:p>
        </w:tc>
        <w:tc>
          <w:tcPr>
            <w:tcW w:w="7086" w:type="dxa"/>
          </w:tcPr>
          <w:p w:rsidR="00512540" w:rsidRDefault="00512540">
            <w:pPr>
              <w:spacing w:after="1" w:line="220" w:lineRule="atLeast"/>
              <w:jc w:val="both"/>
            </w:pPr>
            <w:r>
              <w:rPr>
                <w:rFonts w:ascii="Calibri" w:hAnsi="Calibri" w:cs="Calibri"/>
              </w:rPr>
              <w:t>Министерство здравоохранения Новосибирской области (государственный заказчик-координатор);</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tc>
      </w:tr>
      <w:tr w:rsidR="00512540">
        <w:tc>
          <w:tcPr>
            <w:tcW w:w="1984" w:type="dxa"/>
          </w:tcPr>
          <w:p w:rsidR="00512540" w:rsidRDefault="00512540">
            <w:pPr>
              <w:spacing w:after="1" w:line="220" w:lineRule="atLeast"/>
            </w:pPr>
            <w:r>
              <w:rPr>
                <w:rFonts w:ascii="Calibri" w:hAnsi="Calibri" w:cs="Calibri"/>
              </w:rPr>
              <w:t>Руководитель подпрограммы</w:t>
            </w:r>
          </w:p>
        </w:tc>
        <w:tc>
          <w:tcPr>
            <w:tcW w:w="7086" w:type="dxa"/>
          </w:tcPr>
          <w:p w:rsidR="00512540" w:rsidRDefault="00512540">
            <w:pPr>
              <w:spacing w:after="1" w:line="220" w:lineRule="atLeast"/>
              <w:jc w:val="both"/>
            </w:pPr>
            <w:r>
              <w:rPr>
                <w:rFonts w:ascii="Calibri" w:hAnsi="Calibri" w:cs="Calibri"/>
              </w:rPr>
              <w:t>Министр здравоохранения Новосибирской области</w:t>
            </w:r>
          </w:p>
        </w:tc>
      </w:tr>
      <w:tr w:rsidR="00512540">
        <w:tc>
          <w:tcPr>
            <w:tcW w:w="1984" w:type="dxa"/>
          </w:tcPr>
          <w:p w:rsidR="00512540" w:rsidRDefault="00512540">
            <w:pPr>
              <w:spacing w:after="1" w:line="220" w:lineRule="atLeast"/>
            </w:pPr>
            <w:r>
              <w:rPr>
                <w:rFonts w:ascii="Calibri" w:hAnsi="Calibri" w:cs="Calibri"/>
              </w:rPr>
              <w:t>Цели и задачи подпрограммы</w:t>
            </w:r>
          </w:p>
        </w:tc>
        <w:tc>
          <w:tcPr>
            <w:tcW w:w="7086" w:type="dxa"/>
          </w:tcPr>
          <w:p w:rsidR="00512540" w:rsidRDefault="00512540">
            <w:pPr>
              <w:spacing w:after="1" w:line="220" w:lineRule="atLeast"/>
              <w:jc w:val="both"/>
            </w:pPr>
            <w:r>
              <w:rPr>
                <w:rFonts w:ascii="Calibri" w:hAnsi="Calibri" w:cs="Calibri"/>
              </w:rPr>
              <w:t>Цель подпрограммы:</w:t>
            </w:r>
          </w:p>
          <w:p w:rsidR="00512540" w:rsidRDefault="00512540">
            <w:pPr>
              <w:spacing w:after="1" w:line="220" w:lineRule="atLeast"/>
              <w:jc w:val="both"/>
            </w:pPr>
            <w:r>
              <w:rPr>
                <w:rFonts w:ascii="Calibri" w:hAnsi="Calibri" w:cs="Calibri"/>
              </w:rPr>
              <w:t>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p w:rsidR="00512540" w:rsidRDefault="00512540">
            <w:pPr>
              <w:spacing w:after="1" w:line="220" w:lineRule="atLeast"/>
              <w:jc w:val="both"/>
            </w:pPr>
            <w:r>
              <w:rPr>
                <w:rFonts w:ascii="Calibri" w:hAnsi="Calibri" w:cs="Calibri"/>
              </w:rPr>
              <w:t>Задача подпрограммы:</w:t>
            </w:r>
          </w:p>
          <w:p w:rsidR="00512540" w:rsidRDefault="00512540">
            <w:pPr>
              <w:spacing w:after="1" w:line="220" w:lineRule="atLeast"/>
              <w:jc w:val="both"/>
            </w:pPr>
            <w:r>
              <w:rPr>
                <w:rFonts w:ascii="Calibri" w:hAnsi="Calibri" w:cs="Calibri"/>
              </w:rPr>
              <w:t>совершенствование системы оказания первичной медико-санитарной помощи в Новосибирской области</w:t>
            </w:r>
          </w:p>
        </w:tc>
      </w:tr>
      <w:tr w:rsidR="00512540">
        <w:tblPrEx>
          <w:tblBorders>
            <w:insideH w:val="nil"/>
          </w:tblBorders>
        </w:tblPrEx>
        <w:tc>
          <w:tcPr>
            <w:tcW w:w="1984" w:type="dxa"/>
            <w:tcBorders>
              <w:bottom w:val="nil"/>
            </w:tcBorders>
          </w:tcPr>
          <w:p w:rsidR="00512540" w:rsidRDefault="00512540">
            <w:pPr>
              <w:spacing w:after="1" w:line="220" w:lineRule="atLeast"/>
            </w:pPr>
            <w:r>
              <w:rPr>
                <w:rFonts w:ascii="Calibri" w:hAnsi="Calibri" w:cs="Calibri"/>
              </w:rPr>
              <w:t>Сроки (этапы) реализации подпрограммы</w:t>
            </w:r>
          </w:p>
        </w:tc>
        <w:tc>
          <w:tcPr>
            <w:tcW w:w="7086" w:type="dxa"/>
            <w:tcBorders>
              <w:bottom w:val="nil"/>
            </w:tcBorders>
          </w:tcPr>
          <w:p w:rsidR="00512540" w:rsidRDefault="00512540">
            <w:pPr>
              <w:spacing w:after="1" w:line="220" w:lineRule="atLeast"/>
              <w:jc w:val="both"/>
            </w:pPr>
            <w:r>
              <w:rPr>
                <w:rFonts w:ascii="Calibri" w:hAnsi="Calibri" w:cs="Calibri"/>
              </w:rPr>
              <w:t>2021 - 2024 годы (этапы не выделяются)</w:t>
            </w:r>
          </w:p>
        </w:tc>
      </w:tr>
      <w:tr w:rsidR="00512540">
        <w:tblPrEx>
          <w:tblBorders>
            <w:insideH w:val="nil"/>
          </w:tblBorders>
        </w:tblPrEx>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159"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blPrEx>
          <w:tblBorders>
            <w:insideH w:val="nil"/>
          </w:tblBorders>
        </w:tblPrEx>
        <w:tc>
          <w:tcPr>
            <w:tcW w:w="1984" w:type="dxa"/>
            <w:tcBorders>
              <w:bottom w:val="nil"/>
            </w:tcBorders>
          </w:tcPr>
          <w:p w:rsidR="00512540" w:rsidRDefault="00512540">
            <w:pPr>
              <w:spacing w:after="1" w:line="220" w:lineRule="atLeast"/>
            </w:pPr>
            <w:r>
              <w:rPr>
                <w:rFonts w:ascii="Calibri" w:hAnsi="Calibri" w:cs="Calibri"/>
              </w:rPr>
              <w:t xml:space="preserve">Объемы финансирования подпрограммы (с </w:t>
            </w:r>
            <w:r>
              <w:rPr>
                <w:rFonts w:ascii="Calibri" w:hAnsi="Calibri" w:cs="Calibri"/>
              </w:rPr>
              <w:lastRenderedPageBreak/>
              <w:t>расшифровкой по источникам и годам финансирования)</w:t>
            </w:r>
          </w:p>
        </w:tc>
        <w:tc>
          <w:tcPr>
            <w:tcW w:w="7086" w:type="dxa"/>
            <w:tcBorders>
              <w:bottom w:val="nil"/>
            </w:tcBorders>
          </w:tcPr>
          <w:p w:rsidR="00512540" w:rsidRDefault="00512540">
            <w:pPr>
              <w:spacing w:after="1" w:line="220" w:lineRule="atLeast"/>
              <w:jc w:val="both"/>
            </w:pPr>
            <w:r>
              <w:rPr>
                <w:rFonts w:ascii="Calibri" w:hAnsi="Calibri" w:cs="Calibri"/>
              </w:rPr>
              <w:lastRenderedPageBreak/>
              <w:t>Объемы финансирования подпрограммы:</w:t>
            </w:r>
          </w:p>
          <w:p w:rsidR="00512540" w:rsidRDefault="00512540">
            <w:pPr>
              <w:spacing w:after="1" w:line="220" w:lineRule="atLeast"/>
              <w:jc w:val="both"/>
            </w:pPr>
            <w:r>
              <w:rPr>
                <w:rFonts w:ascii="Calibri" w:hAnsi="Calibri" w:cs="Calibri"/>
              </w:rPr>
              <w:t>всего - 8 439 774,0 тыс. рублей, в том числе по годам:</w:t>
            </w:r>
          </w:p>
          <w:p w:rsidR="00512540" w:rsidRDefault="00512540">
            <w:pPr>
              <w:spacing w:after="1" w:line="220" w:lineRule="atLeast"/>
              <w:jc w:val="both"/>
            </w:pPr>
            <w:r>
              <w:rPr>
                <w:rFonts w:ascii="Calibri" w:hAnsi="Calibri" w:cs="Calibri"/>
              </w:rPr>
              <w:t>2021 год - 2 082 523,2 тыс. рублей;</w:t>
            </w:r>
          </w:p>
          <w:p w:rsidR="00512540" w:rsidRDefault="00512540">
            <w:pPr>
              <w:spacing w:after="1" w:line="220" w:lineRule="atLeast"/>
              <w:jc w:val="both"/>
            </w:pPr>
            <w:r>
              <w:rPr>
                <w:rFonts w:ascii="Calibri" w:hAnsi="Calibri" w:cs="Calibri"/>
              </w:rPr>
              <w:lastRenderedPageBreak/>
              <w:t>2022 год - 1 963 821,6 тыс. рублей;</w:t>
            </w:r>
          </w:p>
          <w:p w:rsidR="00512540" w:rsidRDefault="00512540">
            <w:pPr>
              <w:spacing w:after="1" w:line="220" w:lineRule="atLeast"/>
              <w:jc w:val="both"/>
            </w:pPr>
            <w:r>
              <w:rPr>
                <w:rFonts w:ascii="Calibri" w:hAnsi="Calibri" w:cs="Calibri"/>
              </w:rPr>
              <w:t>2023 год - 1 953 901,3 тыс. рублей;</w:t>
            </w:r>
          </w:p>
          <w:p w:rsidR="00512540" w:rsidRDefault="00512540">
            <w:pPr>
              <w:spacing w:after="1" w:line="220" w:lineRule="atLeast"/>
              <w:jc w:val="both"/>
            </w:pPr>
            <w:r>
              <w:rPr>
                <w:rFonts w:ascii="Calibri" w:hAnsi="Calibri" w:cs="Calibri"/>
              </w:rPr>
              <w:t>2024 год - 2 439 527,9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- 577 903,8 тыс. рублей, в том числе по годам:</w:t>
            </w:r>
          </w:p>
          <w:p w:rsidR="00512540" w:rsidRDefault="00512540">
            <w:pPr>
              <w:spacing w:after="1" w:line="220" w:lineRule="atLeast"/>
              <w:jc w:val="both"/>
            </w:pPr>
            <w:r>
              <w:rPr>
                <w:rFonts w:ascii="Calibri" w:hAnsi="Calibri" w:cs="Calibri"/>
              </w:rPr>
              <w:t>2021 год - 232 671,4 тыс. рублей;</w:t>
            </w:r>
          </w:p>
          <w:p w:rsidR="00512540" w:rsidRDefault="00512540">
            <w:pPr>
              <w:spacing w:after="1" w:line="220" w:lineRule="atLeast"/>
              <w:jc w:val="both"/>
            </w:pPr>
            <w:r>
              <w:rPr>
                <w:rFonts w:ascii="Calibri" w:hAnsi="Calibri" w:cs="Calibri"/>
              </w:rPr>
              <w:t>2022 год - 113 969,8 тыс. рублей;</w:t>
            </w:r>
          </w:p>
          <w:p w:rsidR="00512540" w:rsidRDefault="00512540">
            <w:pPr>
              <w:spacing w:after="1" w:line="220" w:lineRule="atLeast"/>
              <w:jc w:val="both"/>
            </w:pPr>
            <w:r>
              <w:rPr>
                <w:rFonts w:ascii="Calibri" w:hAnsi="Calibri" w:cs="Calibri"/>
              </w:rPr>
              <w:t>2023 год - 104 049,5 тыс. рублей;</w:t>
            </w:r>
          </w:p>
          <w:p w:rsidR="00512540" w:rsidRDefault="00512540">
            <w:pPr>
              <w:spacing w:after="1" w:line="220" w:lineRule="atLeast"/>
              <w:jc w:val="both"/>
            </w:pPr>
            <w:r>
              <w:rPr>
                <w:rFonts w:ascii="Calibri" w:hAnsi="Calibri" w:cs="Calibri"/>
              </w:rPr>
              <w:t>2024 год - 127 213,1 тыс. рублей;</w:t>
            </w:r>
          </w:p>
          <w:p w:rsidR="00512540" w:rsidRDefault="00512540">
            <w:pPr>
              <w:spacing w:after="1" w:line="220" w:lineRule="atLeast"/>
              <w:jc w:val="both"/>
            </w:pPr>
            <w:r>
              <w:rPr>
                <w:rFonts w:ascii="Calibri" w:hAnsi="Calibri" w:cs="Calibri"/>
              </w:rPr>
              <w:t>средства федерального бюджета - 7 861 870,2 тыс. рублей, в том числе по годам:</w:t>
            </w:r>
          </w:p>
          <w:p w:rsidR="00512540" w:rsidRDefault="00512540">
            <w:pPr>
              <w:spacing w:after="1" w:line="220" w:lineRule="atLeast"/>
              <w:jc w:val="both"/>
            </w:pPr>
            <w:r>
              <w:rPr>
                <w:rFonts w:ascii="Calibri" w:hAnsi="Calibri" w:cs="Calibri"/>
              </w:rPr>
              <w:t>2021 год - 1 849 851,8 тыс. рублей;</w:t>
            </w:r>
          </w:p>
          <w:p w:rsidR="00512540" w:rsidRDefault="00512540">
            <w:pPr>
              <w:spacing w:after="1" w:line="220" w:lineRule="atLeast"/>
              <w:jc w:val="both"/>
            </w:pPr>
            <w:r>
              <w:rPr>
                <w:rFonts w:ascii="Calibri" w:hAnsi="Calibri" w:cs="Calibri"/>
              </w:rPr>
              <w:t>2022 год - 1 849 851,8 тыс. рублей;</w:t>
            </w:r>
          </w:p>
          <w:p w:rsidR="00512540" w:rsidRDefault="00512540">
            <w:pPr>
              <w:spacing w:after="1" w:line="220" w:lineRule="atLeast"/>
              <w:jc w:val="both"/>
            </w:pPr>
            <w:r>
              <w:rPr>
                <w:rFonts w:ascii="Calibri" w:hAnsi="Calibri" w:cs="Calibri"/>
              </w:rPr>
              <w:t>2023 год - 1 849 851,8 тыс. рублей;</w:t>
            </w:r>
          </w:p>
          <w:p w:rsidR="00512540" w:rsidRDefault="00512540">
            <w:pPr>
              <w:spacing w:after="1" w:line="220" w:lineRule="atLeast"/>
              <w:jc w:val="both"/>
            </w:pPr>
            <w:r>
              <w:rPr>
                <w:rFonts w:ascii="Calibri" w:hAnsi="Calibri" w:cs="Calibri"/>
              </w:rPr>
              <w:t>2024 год - 2 312 314,8 тыс. рублей;</w:t>
            </w:r>
          </w:p>
          <w:p w:rsidR="00512540" w:rsidRDefault="00512540">
            <w:pPr>
              <w:spacing w:after="1" w:line="220" w:lineRule="atLeast"/>
              <w:jc w:val="both"/>
            </w:pPr>
            <w:r>
              <w:rPr>
                <w:rFonts w:ascii="Calibri" w:hAnsi="Calibri" w:cs="Calibri"/>
              </w:rPr>
              <w:t>в том числе по исполнителям:</w:t>
            </w:r>
          </w:p>
          <w:p w:rsidR="00512540" w:rsidRDefault="00512540">
            <w:pPr>
              <w:spacing w:after="1" w:line="220" w:lineRule="atLeast"/>
              <w:jc w:val="both"/>
            </w:pPr>
            <w:r>
              <w:rPr>
                <w:rFonts w:ascii="Calibri" w:hAnsi="Calibri" w:cs="Calibri"/>
              </w:rPr>
              <w:t>министерство здравоохранения Новосибирской области:</w:t>
            </w:r>
          </w:p>
          <w:p w:rsidR="00512540" w:rsidRDefault="00512540">
            <w:pPr>
              <w:spacing w:after="1" w:line="220" w:lineRule="atLeast"/>
              <w:jc w:val="both"/>
            </w:pPr>
            <w:r>
              <w:rPr>
                <w:rFonts w:ascii="Calibri" w:hAnsi="Calibri" w:cs="Calibri"/>
              </w:rPr>
              <w:t>всего - 3 390 713,5 тыс. рублей, в том числе по годам:</w:t>
            </w:r>
          </w:p>
          <w:p w:rsidR="00512540" w:rsidRDefault="00512540">
            <w:pPr>
              <w:spacing w:after="1" w:line="220" w:lineRule="atLeast"/>
              <w:jc w:val="both"/>
            </w:pPr>
            <w:r>
              <w:rPr>
                <w:rFonts w:ascii="Calibri" w:hAnsi="Calibri" w:cs="Calibri"/>
              </w:rPr>
              <w:t>2021 год - 1 606 385,7 тыс. рублей;</w:t>
            </w:r>
          </w:p>
          <w:p w:rsidR="00512540" w:rsidRDefault="00512540">
            <w:pPr>
              <w:spacing w:after="1" w:line="220" w:lineRule="atLeast"/>
              <w:jc w:val="both"/>
            </w:pPr>
            <w:r>
              <w:rPr>
                <w:rFonts w:ascii="Calibri" w:hAnsi="Calibri" w:cs="Calibri"/>
              </w:rPr>
              <w:t>2022 год - 337 041,7 тыс. рублей;</w:t>
            </w:r>
          </w:p>
          <w:p w:rsidR="00512540" w:rsidRDefault="00512540">
            <w:pPr>
              <w:spacing w:after="1" w:line="220" w:lineRule="atLeast"/>
              <w:jc w:val="both"/>
            </w:pPr>
            <w:r>
              <w:rPr>
                <w:rFonts w:ascii="Calibri" w:hAnsi="Calibri" w:cs="Calibri"/>
              </w:rPr>
              <w:t>2023 год - 172 538,7 тыс. рублей;</w:t>
            </w:r>
          </w:p>
          <w:p w:rsidR="00512540" w:rsidRDefault="00512540">
            <w:pPr>
              <w:spacing w:after="1" w:line="220" w:lineRule="atLeast"/>
              <w:jc w:val="both"/>
            </w:pPr>
            <w:r>
              <w:rPr>
                <w:rFonts w:ascii="Calibri" w:hAnsi="Calibri" w:cs="Calibri"/>
              </w:rPr>
              <w:t>2024 год - 1 274 747,4 тыс. рублей;</w:t>
            </w:r>
          </w:p>
          <w:p w:rsidR="00512540" w:rsidRDefault="00512540">
            <w:pPr>
              <w:spacing w:after="1" w:line="220" w:lineRule="atLeast"/>
              <w:jc w:val="both"/>
            </w:pPr>
            <w:r>
              <w:rPr>
                <w:rFonts w:ascii="Calibri" w:hAnsi="Calibri" w:cs="Calibri"/>
              </w:rPr>
              <w:t>в том числе средства областного бюджета - 194 712,4 тыс. рублей, в том числе по годам:</w:t>
            </w:r>
          </w:p>
          <w:p w:rsidR="00512540" w:rsidRDefault="00512540">
            <w:pPr>
              <w:spacing w:after="1" w:line="220" w:lineRule="atLeast"/>
              <w:jc w:val="both"/>
            </w:pPr>
            <w:r>
              <w:rPr>
                <w:rFonts w:ascii="Calibri" w:hAnsi="Calibri" w:cs="Calibri"/>
              </w:rPr>
              <w:t>2021 год - 97 416,7 тыс. рублей;</w:t>
            </w:r>
          </w:p>
          <w:p w:rsidR="00512540" w:rsidRDefault="00512540">
            <w:pPr>
              <w:spacing w:after="1" w:line="220" w:lineRule="atLeast"/>
              <w:jc w:val="both"/>
            </w:pPr>
            <w:r>
              <w:rPr>
                <w:rFonts w:ascii="Calibri" w:hAnsi="Calibri" w:cs="Calibri"/>
              </w:rPr>
              <w:t>2022 год - 19 664,5 тыс. рублей;</w:t>
            </w:r>
          </w:p>
          <w:p w:rsidR="00512540" w:rsidRDefault="00512540">
            <w:pPr>
              <w:spacing w:after="1" w:line="220" w:lineRule="atLeast"/>
              <w:jc w:val="both"/>
            </w:pPr>
            <w:r>
              <w:rPr>
                <w:rFonts w:ascii="Calibri" w:hAnsi="Calibri" w:cs="Calibri"/>
              </w:rPr>
              <w:t>2023 год - 11 157,5 тыс. рублей;</w:t>
            </w:r>
          </w:p>
          <w:p w:rsidR="00512540" w:rsidRDefault="00512540">
            <w:pPr>
              <w:spacing w:after="1" w:line="220" w:lineRule="atLeast"/>
              <w:jc w:val="both"/>
            </w:pPr>
            <w:r>
              <w:rPr>
                <w:rFonts w:ascii="Calibri" w:hAnsi="Calibri" w:cs="Calibri"/>
              </w:rPr>
              <w:t>2024 год - 66 473,7 тыс. рублей;</w:t>
            </w:r>
          </w:p>
          <w:p w:rsidR="00512540" w:rsidRDefault="00512540">
            <w:pPr>
              <w:spacing w:after="1" w:line="220" w:lineRule="atLeast"/>
              <w:jc w:val="both"/>
            </w:pPr>
            <w:r>
              <w:rPr>
                <w:rFonts w:ascii="Calibri" w:hAnsi="Calibri" w:cs="Calibri"/>
              </w:rPr>
              <w:t>в том числе средства федерального бюджета - 3 196 001,1 тыс. рублей, в том числе по годам:</w:t>
            </w:r>
          </w:p>
          <w:p w:rsidR="00512540" w:rsidRDefault="00512540">
            <w:pPr>
              <w:spacing w:after="1" w:line="220" w:lineRule="atLeast"/>
              <w:jc w:val="both"/>
            </w:pPr>
            <w:r>
              <w:rPr>
                <w:rFonts w:ascii="Calibri" w:hAnsi="Calibri" w:cs="Calibri"/>
              </w:rPr>
              <w:t>2021 год - 1 508 969,0 тыс. рублей;</w:t>
            </w:r>
          </w:p>
          <w:p w:rsidR="00512540" w:rsidRDefault="00512540">
            <w:pPr>
              <w:spacing w:after="1" w:line="220" w:lineRule="atLeast"/>
              <w:jc w:val="both"/>
            </w:pPr>
            <w:r>
              <w:rPr>
                <w:rFonts w:ascii="Calibri" w:hAnsi="Calibri" w:cs="Calibri"/>
              </w:rPr>
              <w:t>2022 год - 317 377,2 тыс. рублей;</w:t>
            </w:r>
          </w:p>
          <w:p w:rsidR="00512540" w:rsidRDefault="00512540">
            <w:pPr>
              <w:spacing w:after="1" w:line="220" w:lineRule="atLeast"/>
              <w:jc w:val="both"/>
            </w:pPr>
            <w:r>
              <w:rPr>
                <w:rFonts w:ascii="Calibri" w:hAnsi="Calibri" w:cs="Calibri"/>
              </w:rPr>
              <w:t>2023 год - 161 381,2 тыс. рублей;</w:t>
            </w:r>
          </w:p>
          <w:p w:rsidR="00512540" w:rsidRDefault="00512540">
            <w:pPr>
              <w:spacing w:after="1" w:line="220" w:lineRule="atLeast"/>
              <w:jc w:val="both"/>
            </w:pPr>
            <w:r>
              <w:rPr>
                <w:rFonts w:ascii="Calibri" w:hAnsi="Calibri" w:cs="Calibri"/>
              </w:rPr>
              <w:t>2024 год - 1 208 273,7 тыс. рублей;</w:t>
            </w:r>
          </w:p>
          <w:p w:rsidR="00512540" w:rsidRDefault="00512540">
            <w:pPr>
              <w:spacing w:after="1" w:line="220" w:lineRule="atLeast"/>
              <w:jc w:val="both"/>
            </w:pPr>
            <w:r>
              <w:rPr>
                <w:rFonts w:ascii="Calibri" w:hAnsi="Calibri" w:cs="Calibri"/>
              </w:rPr>
              <w:t>министерство строительства Новосибирской области:</w:t>
            </w:r>
          </w:p>
          <w:p w:rsidR="00512540" w:rsidRDefault="00512540">
            <w:pPr>
              <w:spacing w:after="1" w:line="220" w:lineRule="atLeast"/>
              <w:jc w:val="both"/>
            </w:pPr>
            <w:r>
              <w:rPr>
                <w:rFonts w:ascii="Calibri" w:hAnsi="Calibri" w:cs="Calibri"/>
              </w:rPr>
              <w:t>всего - 5 049 060,5 тыс. рублей, в том числе по годам:</w:t>
            </w:r>
          </w:p>
          <w:p w:rsidR="00512540" w:rsidRDefault="00512540">
            <w:pPr>
              <w:spacing w:after="1" w:line="220" w:lineRule="atLeast"/>
              <w:jc w:val="both"/>
            </w:pPr>
            <w:r>
              <w:rPr>
                <w:rFonts w:ascii="Calibri" w:hAnsi="Calibri" w:cs="Calibri"/>
              </w:rPr>
              <w:t>2021 год - 476 137,5 тыс. рублей;</w:t>
            </w:r>
          </w:p>
          <w:p w:rsidR="00512540" w:rsidRDefault="00512540">
            <w:pPr>
              <w:spacing w:after="1" w:line="220" w:lineRule="atLeast"/>
              <w:jc w:val="both"/>
            </w:pPr>
            <w:r>
              <w:rPr>
                <w:rFonts w:ascii="Calibri" w:hAnsi="Calibri" w:cs="Calibri"/>
              </w:rPr>
              <w:t>2022 год - 1 626 779,9 тыс. рублей;</w:t>
            </w:r>
          </w:p>
          <w:p w:rsidR="00512540" w:rsidRDefault="00512540">
            <w:pPr>
              <w:spacing w:after="1" w:line="220" w:lineRule="atLeast"/>
              <w:jc w:val="both"/>
            </w:pPr>
            <w:r>
              <w:rPr>
                <w:rFonts w:ascii="Calibri" w:hAnsi="Calibri" w:cs="Calibri"/>
              </w:rPr>
              <w:t>2023 год - 1 781 362,6 тыс. рублей;</w:t>
            </w:r>
          </w:p>
          <w:p w:rsidR="00512540" w:rsidRDefault="00512540">
            <w:pPr>
              <w:spacing w:after="1" w:line="220" w:lineRule="atLeast"/>
              <w:jc w:val="both"/>
            </w:pPr>
            <w:r>
              <w:rPr>
                <w:rFonts w:ascii="Calibri" w:hAnsi="Calibri" w:cs="Calibri"/>
              </w:rPr>
              <w:t>2024 год - 1 164 780,5 тыс. рублей;</w:t>
            </w:r>
          </w:p>
          <w:p w:rsidR="00512540" w:rsidRDefault="00512540">
            <w:pPr>
              <w:spacing w:after="1" w:line="220" w:lineRule="atLeast"/>
              <w:jc w:val="both"/>
            </w:pPr>
            <w:r>
              <w:rPr>
                <w:rFonts w:ascii="Calibri" w:hAnsi="Calibri" w:cs="Calibri"/>
              </w:rPr>
              <w:t>из них:</w:t>
            </w:r>
          </w:p>
          <w:p w:rsidR="00512540" w:rsidRDefault="00512540">
            <w:pPr>
              <w:spacing w:after="1" w:line="220" w:lineRule="atLeast"/>
              <w:jc w:val="both"/>
            </w:pPr>
            <w:r>
              <w:rPr>
                <w:rFonts w:ascii="Calibri" w:hAnsi="Calibri" w:cs="Calibri"/>
              </w:rPr>
              <w:t>областной бюджет Новосибирской области:</w:t>
            </w:r>
          </w:p>
          <w:p w:rsidR="00512540" w:rsidRDefault="00512540">
            <w:pPr>
              <w:spacing w:after="1" w:line="220" w:lineRule="atLeast"/>
              <w:jc w:val="both"/>
            </w:pPr>
            <w:r>
              <w:rPr>
                <w:rFonts w:ascii="Calibri" w:hAnsi="Calibri" w:cs="Calibri"/>
              </w:rPr>
              <w:t>всего - 383 191,4 тыс. рублей, в том числе по годам:</w:t>
            </w:r>
          </w:p>
          <w:p w:rsidR="00512540" w:rsidRDefault="00512540">
            <w:pPr>
              <w:spacing w:after="1" w:line="220" w:lineRule="atLeast"/>
              <w:jc w:val="both"/>
            </w:pPr>
            <w:r>
              <w:rPr>
                <w:rFonts w:ascii="Calibri" w:hAnsi="Calibri" w:cs="Calibri"/>
              </w:rPr>
              <w:t>2021 год - 135 254,7 тыс. рублей;</w:t>
            </w:r>
          </w:p>
          <w:p w:rsidR="00512540" w:rsidRDefault="00512540">
            <w:pPr>
              <w:spacing w:after="1" w:line="220" w:lineRule="atLeast"/>
              <w:jc w:val="both"/>
            </w:pPr>
            <w:r>
              <w:rPr>
                <w:rFonts w:ascii="Calibri" w:hAnsi="Calibri" w:cs="Calibri"/>
              </w:rPr>
              <w:t>2022 год - 94 305,3 тыс. рублей;</w:t>
            </w:r>
          </w:p>
          <w:p w:rsidR="00512540" w:rsidRDefault="00512540">
            <w:pPr>
              <w:spacing w:after="1" w:line="220" w:lineRule="atLeast"/>
              <w:jc w:val="both"/>
            </w:pPr>
            <w:r>
              <w:rPr>
                <w:rFonts w:ascii="Calibri" w:hAnsi="Calibri" w:cs="Calibri"/>
              </w:rPr>
              <w:t>2023 год - 92 892,0 тыс. рублей;</w:t>
            </w:r>
          </w:p>
          <w:p w:rsidR="00512540" w:rsidRDefault="00512540">
            <w:pPr>
              <w:spacing w:after="1" w:line="220" w:lineRule="atLeast"/>
              <w:jc w:val="both"/>
            </w:pPr>
            <w:r>
              <w:rPr>
                <w:rFonts w:ascii="Calibri" w:hAnsi="Calibri" w:cs="Calibri"/>
              </w:rPr>
              <w:t>2024 год - 60 739,4 тыс. рублей;</w:t>
            </w:r>
          </w:p>
          <w:p w:rsidR="00512540" w:rsidRDefault="00512540">
            <w:pPr>
              <w:spacing w:after="1" w:line="220" w:lineRule="atLeast"/>
              <w:jc w:val="both"/>
            </w:pPr>
            <w:r>
              <w:rPr>
                <w:rFonts w:ascii="Calibri" w:hAnsi="Calibri" w:cs="Calibri"/>
              </w:rPr>
              <w:t>средства федерального бюджета - 4 665 869,1 тыс. рублей, в том числе по годам:</w:t>
            </w:r>
          </w:p>
          <w:p w:rsidR="00512540" w:rsidRDefault="00512540">
            <w:pPr>
              <w:spacing w:after="1" w:line="220" w:lineRule="atLeast"/>
              <w:jc w:val="both"/>
            </w:pPr>
            <w:r>
              <w:rPr>
                <w:rFonts w:ascii="Calibri" w:hAnsi="Calibri" w:cs="Calibri"/>
              </w:rPr>
              <w:t>2021 год - 340 882,8 тыс. рублей;</w:t>
            </w:r>
          </w:p>
          <w:p w:rsidR="00512540" w:rsidRDefault="00512540">
            <w:pPr>
              <w:spacing w:after="1" w:line="220" w:lineRule="atLeast"/>
              <w:jc w:val="both"/>
            </w:pPr>
            <w:r>
              <w:rPr>
                <w:rFonts w:ascii="Calibri" w:hAnsi="Calibri" w:cs="Calibri"/>
              </w:rPr>
              <w:t>2022 год - 1 532 474,6 тыс. рублей;</w:t>
            </w:r>
          </w:p>
          <w:p w:rsidR="00512540" w:rsidRDefault="00512540">
            <w:pPr>
              <w:spacing w:after="1" w:line="220" w:lineRule="atLeast"/>
              <w:jc w:val="both"/>
            </w:pPr>
            <w:r>
              <w:rPr>
                <w:rFonts w:ascii="Calibri" w:hAnsi="Calibri" w:cs="Calibri"/>
              </w:rPr>
              <w:t>2023 год - 1 688 470,6 тыс. рублей;</w:t>
            </w:r>
          </w:p>
          <w:p w:rsidR="00512540" w:rsidRDefault="00512540">
            <w:pPr>
              <w:spacing w:after="1" w:line="220" w:lineRule="atLeast"/>
              <w:jc w:val="both"/>
            </w:pPr>
            <w:r>
              <w:rPr>
                <w:rFonts w:ascii="Calibri" w:hAnsi="Calibri" w:cs="Calibri"/>
              </w:rPr>
              <w:lastRenderedPageBreak/>
              <w:t>2024 год - 1 104 041,1 тыс. рублей</w:t>
            </w:r>
          </w:p>
        </w:tc>
      </w:tr>
      <w:tr w:rsidR="00512540">
        <w:tblPrEx>
          <w:tblBorders>
            <w:insideH w:val="nil"/>
          </w:tblBorders>
        </w:tblPrEx>
        <w:tc>
          <w:tcPr>
            <w:tcW w:w="9070" w:type="dxa"/>
            <w:gridSpan w:val="2"/>
            <w:tcBorders>
              <w:top w:val="nil"/>
            </w:tcBorders>
          </w:tcPr>
          <w:p w:rsidR="00512540" w:rsidRDefault="00512540">
            <w:pPr>
              <w:spacing w:after="1" w:line="220" w:lineRule="atLeast"/>
              <w:jc w:val="both"/>
            </w:pPr>
            <w:r>
              <w:rPr>
                <w:rFonts w:ascii="Calibri" w:hAnsi="Calibri" w:cs="Calibri"/>
              </w:rPr>
              <w:lastRenderedPageBreak/>
              <w:t xml:space="preserve">(в ред. </w:t>
            </w:r>
            <w:hyperlink r:id="rId116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r w:rsidR="00512540">
        <w:tc>
          <w:tcPr>
            <w:tcW w:w="1984" w:type="dxa"/>
          </w:tcPr>
          <w:p w:rsidR="00512540" w:rsidRDefault="00512540">
            <w:pPr>
              <w:spacing w:after="1" w:line="220" w:lineRule="atLeast"/>
            </w:pPr>
            <w:r>
              <w:rPr>
                <w:rFonts w:ascii="Calibri" w:hAnsi="Calibri" w:cs="Calibri"/>
              </w:rPr>
              <w:t>Основные целевые индикаторы подпрограммы</w:t>
            </w:r>
          </w:p>
        </w:tc>
        <w:tc>
          <w:tcPr>
            <w:tcW w:w="7086" w:type="dxa"/>
          </w:tcPr>
          <w:p w:rsidR="00512540" w:rsidRDefault="00512540">
            <w:pPr>
              <w:spacing w:after="1" w:line="220" w:lineRule="atLeast"/>
              <w:jc w:val="both"/>
            </w:pPr>
            <w:r>
              <w:rPr>
                <w:rFonts w:ascii="Calibri" w:hAnsi="Calibri" w:cs="Calibri"/>
              </w:rPr>
              <w:t>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(единица);</w:t>
            </w:r>
          </w:p>
          <w:p w:rsidR="00512540" w:rsidRDefault="00512540">
            <w:pPr>
              <w:spacing w:after="1" w:line="220" w:lineRule="atLeast"/>
              <w:jc w:val="both"/>
            </w:pPr>
            <w:r>
              <w:rPr>
                <w:rFonts w:ascii="Calibri" w:hAnsi="Calibri" w:cs="Calibri"/>
              </w:rPr>
              <w:t>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(единица);</w:t>
            </w:r>
          </w:p>
          <w:p w:rsidR="00512540" w:rsidRDefault="00512540">
            <w:pPr>
              <w:spacing w:after="1" w:line="220" w:lineRule="atLeast"/>
              <w:jc w:val="both"/>
            </w:pPr>
            <w:r>
              <w:rPr>
                <w:rFonts w:ascii="Calibri" w:hAnsi="Calibri" w:cs="Calibri"/>
              </w:rPr>
              <w:t>число посещений сельскими жителями медицинских организаций (посещений на 1 пациента в год).</w:t>
            </w:r>
          </w:p>
          <w:p w:rsidR="00512540" w:rsidRDefault="00512540">
            <w:pPr>
              <w:spacing w:after="1" w:line="220" w:lineRule="atLeast"/>
              <w:jc w:val="both"/>
            </w:pPr>
            <w:r>
              <w:rPr>
                <w:rFonts w:ascii="Calibri" w:hAnsi="Calibri" w:cs="Calibri"/>
              </w:rPr>
              <w:t xml:space="preserve">Полный перечень целевых индикаторов указан в </w:t>
            </w:r>
            <w:hyperlink w:anchor="P996" w:history="1">
              <w:r>
                <w:rPr>
                  <w:rFonts w:ascii="Calibri" w:hAnsi="Calibri" w:cs="Calibri"/>
                  <w:color w:val="0000FF"/>
                </w:rPr>
                <w:t>приложении N 1</w:t>
              </w:r>
            </w:hyperlink>
            <w:r>
              <w:rPr>
                <w:rFonts w:ascii="Calibri" w:hAnsi="Calibri" w:cs="Calibri"/>
              </w:rPr>
              <w:t xml:space="preserve"> к Программе</w:t>
            </w:r>
          </w:p>
        </w:tc>
      </w:tr>
      <w:tr w:rsidR="00512540">
        <w:tblPrEx>
          <w:tblBorders>
            <w:insideH w:val="nil"/>
          </w:tblBorders>
        </w:tblPrEx>
        <w:tc>
          <w:tcPr>
            <w:tcW w:w="1984" w:type="dxa"/>
            <w:tcBorders>
              <w:bottom w:val="nil"/>
            </w:tcBorders>
          </w:tcPr>
          <w:p w:rsidR="00512540" w:rsidRDefault="00512540">
            <w:pPr>
              <w:spacing w:after="1" w:line="220" w:lineRule="atLeast"/>
            </w:pPr>
            <w:r>
              <w:rPr>
                <w:rFonts w:ascii="Calibri" w:hAnsi="Calibri" w:cs="Calibri"/>
              </w:rPr>
              <w:t>Ожидаемые результаты реализации подпрограммы, выраженные в количественно измеримых показателях</w:t>
            </w:r>
          </w:p>
        </w:tc>
        <w:tc>
          <w:tcPr>
            <w:tcW w:w="7086" w:type="dxa"/>
            <w:tcBorders>
              <w:bottom w:val="nil"/>
            </w:tcBorders>
          </w:tcPr>
          <w:p w:rsidR="00512540" w:rsidRDefault="00512540">
            <w:pPr>
              <w:spacing w:after="1" w:line="220" w:lineRule="atLeast"/>
              <w:jc w:val="both"/>
            </w:pPr>
            <w:r>
              <w:rPr>
                <w:rFonts w:ascii="Calibri" w:hAnsi="Calibri" w:cs="Calibri"/>
              </w:rPr>
              <w:t>В рамках реализации подпрограммы будут достигнуты следующие целевые индикаторы:</w:t>
            </w:r>
          </w:p>
          <w:p w:rsidR="00512540" w:rsidRDefault="00512540">
            <w:pPr>
              <w:spacing w:after="1" w:line="220" w:lineRule="atLeast"/>
              <w:jc w:val="both"/>
            </w:pPr>
            <w:r>
              <w:rPr>
                <w:rFonts w:ascii="Calibri" w:hAnsi="Calibri" w:cs="Calibri"/>
              </w:rPr>
              <w:t>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- 621 единица;</w:t>
            </w:r>
          </w:p>
          <w:p w:rsidR="00512540" w:rsidRDefault="00512540">
            <w:pPr>
              <w:spacing w:after="1" w:line="220" w:lineRule="atLeast"/>
              <w:jc w:val="both"/>
            </w:pPr>
            <w:r>
              <w:rPr>
                <w:rFonts w:ascii="Calibri" w:hAnsi="Calibri" w:cs="Calibri"/>
              </w:rPr>
              <w:t>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- 86 единиц;</w:t>
            </w:r>
          </w:p>
          <w:p w:rsidR="00512540" w:rsidRDefault="00512540">
            <w:pPr>
              <w:spacing w:after="1" w:line="220" w:lineRule="atLeast"/>
              <w:jc w:val="both"/>
            </w:pPr>
            <w:r>
              <w:rPr>
                <w:rFonts w:ascii="Calibri" w:hAnsi="Calibri" w:cs="Calibri"/>
              </w:rPr>
              <w:t>число посещений сельскими жителями медицинских организаций составит 7,5 посещения на 1 пациента в год</w:t>
            </w:r>
          </w:p>
        </w:tc>
      </w:tr>
      <w:tr w:rsidR="00512540">
        <w:tblPrEx>
          <w:tblBorders>
            <w:insideH w:val="nil"/>
          </w:tblBorders>
        </w:tblPrEx>
        <w:tc>
          <w:tcPr>
            <w:tcW w:w="9070" w:type="dxa"/>
            <w:gridSpan w:val="2"/>
            <w:tcBorders>
              <w:top w:val="nil"/>
            </w:tcBorders>
          </w:tcPr>
          <w:p w:rsidR="00512540" w:rsidRDefault="00512540">
            <w:pPr>
              <w:spacing w:after="1" w:line="220" w:lineRule="atLeast"/>
              <w:jc w:val="both"/>
            </w:pPr>
            <w:r>
              <w:rPr>
                <w:rFonts w:ascii="Calibri" w:hAnsi="Calibri" w:cs="Calibri"/>
              </w:rPr>
              <w:t xml:space="preserve">(в ред. </w:t>
            </w:r>
            <w:hyperlink r:id="rId116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tc>
      </w:tr>
    </w:tbl>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 Характеристика сферы действия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В соответствии с </w:t>
      </w:r>
      <w:hyperlink r:id="rId1162" w:history="1">
        <w:r>
          <w:rPr>
            <w:rFonts w:ascii="Calibri" w:hAnsi="Calibri" w:cs="Calibri"/>
            <w:color w:val="0000FF"/>
          </w:rPr>
          <w:t>пунктом 1.1.1</w:t>
        </w:r>
      </w:hyperlink>
      <w:r>
        <w:rPr>
          <w:rFonts w:ascii="Calibri" w:hAnsi="Calibri" w:cs="Calibri"/>
        </w:rPr>
        <w:t xml:space="preserve"> принципов модернизации первичного звена здравоохранения Российской Федерации, утвержденных постановлением Правительства Российской Федерации от 09.10.2019 N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w:t>
      </w:r>
      <w:r>
        <w:rPr>
          <w:rFonts w:ascii="Calibri" w:hAnsi="Calibri" w:cs="Calibri"/>
        </w:rPr>
        <w:lastRenderedPageBreak/>
        <w:t>первичного звена здравоохранения", министерством здравоохранения Новосибирской области проведен анализ размещения объектов, на базе которых оказывается первичная медико-санитарная помощь населению, а также центральных районных и районных больниц в привязке к населенным пунктам, анализ численности проживающего в таких пунктах населения, развития транспортной инфраструктуры и коммуникаций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потребности населения, включая перспективы развития населенного пункта.</w:t>
      </w:r>
    </w:p>
    <w:p w:rsidR="00512540" w:rsidRDefault="00512540">
      <w:pPr>
        <w:spacing w:before="220" w:after="1" w:line="220" w:lineRule="atLeast"/>
        <w:ind w:firstLine="540"/>
        <w:jc w:val="both"/>
      </w:pPr>
      <w:r>
        <w:rPr>
          <w:rFonts w:ascii="Calibri" w:hAnsi="Calibri" w:cs="Calibri"/>
        </w:rPr>
        <w:t>На территории Новосибирской области, по данным Росстата, находятся 1545 населенных пунктов, в том числе:</w:t>
      </w:r>
    </w:p>
    <w:p w:rsidR="00512540" w:rsidRDefault="00512540">
      <w:pPr>
        <w:spacing w:before="220" w:after="1" w:line="220" w:lineRule="atLeast"/>
        <w:ind w:firstLine="540"/>
        <w:jc w:val="both"/>
      </w:pPr>
      <w:r>
        <w:rPr>
          <w:rFonts w:ascii="Calibri" w:hAnsi="Calibri" w:cs="Calibri"/>
        </w:rPr>
        <w:t>с нулевой численностью населения - 55 населенных пунктов;</w:t>
      </w:r>
    </w:p>
    <w:p w:rsidR="00512540" w:rsidRDefault="00512540">
      <w:pPr>
        <w:spacing w:before="220" w:after="1" w:line="220" w:lineRule="atLeast"/>
        <w:ind w:firstLine="540"/>
        <w:jc w:val="both"/>
      </w:pPr>
      <w:r>
        <w:rPr>
          <w:rFonts w:ascii="Calibri" w:hAnsi="Calibri" w:cs="Calibri"/>
        </w:rPr>
        <w:t>менее 100 жителей - 525 населенных пунктов;</w:t>
      </w:r>
    </w:p>
    <w:p w:rsidR="00512540" w:rsidRDefault="00512540">
      <w:pPr>
        <w:spacing w:before="220" w:after="1" w:line="220" w:lineRule="atLeast"/>
        <w:ind w:firstLine="540"/>
        <w:jc w:val="both"/>
      </w:pPr>
      <w:r>
        <w:rPr>
          <w:rFonts w:ascii="Calibri" w:hAnsi="Calibri" w:cs="Calibri"/>
        </w:rPr>
        <w:t>от 101 до 300 жителей - 414 населенных пунктов;</w:t>
      </w:r>
    </w:p>
    <w:p w:rsidR="00512540" w:rsidRDefault="00512540">
      <w:pPr>
        <w:spacing w:before="220" w:after="1" w:line="220" w:lineRule="atLeast"/>
        <w:ind w:firstLine="540"/>
        <w:jc w:val="both"/>
      </w:pPr>
      <w:r>
        <w:rPr>
          <w:rFonts w:ascii="Calibri" w:hAnsi="Calibri" w:cs="Calibri"/>
        </w:rPr>
        <w:t>от 301 до 1 000 жителей - 414 населенных пунктов;</w:t>
      </w:r>
    </w:p>
    <w:p w:rsidR="00512540" w:rsidRDefault="00512540">
      <w:pPr>
        <w:spacing w:before="220" w:after="1" w:line="220" w:lineRule="atLeast"/>
        <w:ind w:firstLine="540"/>
        <w:jc w:val="both"/>
      </w:pPr>
      <w:r>
        <w:rPr>
          <w:rFonts w:ascii="Calibri" w:hAnsi="Calibri" w:cs="Calibri"/>
        </w:rPr>
        <w:t>от 1 001 до 2 000 жителей - 65 населенных пунктов;</w:t>
      </w:r>
    </w:p>
    <w:p w:rsidR="00512540" w:rsidRDefault="00512540">
      <w:pPr>
        <w:spacing w:before="220" w:after="1" w:line="220" w:lineRule="atLeast"/>
        <w:ind w:firstLine="540"/>
        <w:jc w:val="both"/>
      </w:pPr>
      <w:r>
        <w:rPr>
          <w:rFonts w:ascii="Calibri" w:hAnsi="Calibri" w:cs="Calibri"/>
        </w:rPr>
        <w:t>от 2 000 до 10 000 жителей - 70 населенных пунктов;</w:t>
      </w:r>
    </w:p>
    <w:p w:rsidR="00512540" w:rsidRDefault="00512540">
      <w:pPr>
        <w:spacing w:before="220" w:after="1" w:line="220" w:lineRule="atLeast"/>
        <w:ind w:firstLine="540"/>
        <w:jc w:val="both"/>
      </w:pPr>
      <w:r>
        <w:rPr>
          <w:rFonts w:ascii="Calibri" w:hAnsi="Calibri" w:cs="Calibri"/>
        </w:rPr>
        <w:t>более 10 000 жителей - 2 населенных пункта.</w:t>
      </w:r>
    </w:p>
    <w:p w:rsidR="00512540" w:rsidRDefault="00512540">
      <w:pPr>
        <w:spacing w:before="220" w:after="1" w:line="220" w:lineRule="atLeast"/>
        <w:ind w:firstLine="540"/>
        <w:jc w:val="both"/>
      </w:pPr>
      <w:r>
        <w:rPr>
          <w:rFonts w:ascii="Calibri" w:hAnsi="Calibri" w:cs="Calibri"/>
        </w:rPr>
        <w:t>Для Новосибирской области характерна несбалансированность территориального развития, которая обусловлена высоким уровнем концентрации экономической активности в Новосибирской агломерации при относительно слабом развитии остальных территорий Новосибирской области, что ограничивает динамичное развитие региона.</w:t>
      </w:r>
    </w:p>
    <w:p w:rsidR="00512540" w:rsidRDefault="00512540">
      <w:pPr>
        <w:spacing w:before="220" w:after="1" w:line="220" w:lineRule="atLeast"/>
        <w:ind w:firstLine="540"/>
        <w:jc w:val="both"/>
      </w:pPr>
      <w:r>
        <w:rPr>
          <w:rFonts w:ascii="Calibri" w:hAnsi="Calibri" w:cs="Calibri"/>
        </w:rPr>
        <w:t>Большая часть населения проживает в городской местности. При этом тенденция роста городского населения сохраняется. За 2018 год число городских жителей увеличилось почти на 5,8 тыс. человек, или на 0,3%, миграционный прирост городского населения составил 7 тыс. человек. Если в 2017 году естественная убыль по области формировалась только за счет превышения смертности над рождаемостью среди сельского населения, где она стабильно наблюдалась с 1993 года, то в 2018 году и в городской местности зафиксирована естественная убыль населения, которая составила 1,2 тыс. человек. Удельный вес городского населения области (79,1%) выше, чем по Российской Федерации (74,6%) и Сибирскому федеральному округу (74,3%). Основной вклад в увеличение городского населения вносит город Новосибирск.</w:t>
      </w:r>
    </w:p>
    <w:p w:rsidR="00512540" w:rsidRDefault="00512540">
      <w:pPr>
        <w:spacing w:before="220" w:after="1" w:line="220" w:lineRule="atLeast"/>
        <w:ind w:firstLine="540"/>
        <w:jc w:val="both"/>
      </w:pPr>
      <w:r>
        <w:rPr>
          <w:rFonts w:ascii="Calibri" w:hAnsi="Calibri" w:cs="Calibri"/>
        </w:rPr>
        <w:t>Для оказания медицинской помощи жителям Новосибирской области функционирует сеть медицинских учреждений, представленная 103 медицинскими организациями, из них первичную медико-санитарную помощь населению оказывают 64 медицинских организации, первичную специализированную медико-санитарную помощь населению оказывают 96 медицинских организаций. В программу модернизации включены 69 медицинских организаций (юридические лица), подведомственных министерству здравоохранения Новосибирской области, оказывающих первичную медико-санитарную помощь. Кроме того, первичная доврачебная помощь в населенных пунктах с численностью менее 100 человек оказывается в 252 домовых хозяйствах.</w:t>
      </w:r>
    </w:p>
    <w:p w:rsidR="00512540" w:rsidRDefault="00512540">
      <w:pPr>
        <w:spacing w:before="220" w:after="1" w:line="220" w:lineRule="atLeast"/>
        <w:ind w:firstLine="540"/>
        <w:jc w:val="both"/>
      </w:pPr>
      <w:r>
        <w:rPr>
          <w:rFonts w:ascii="Calibri" w:hAnsi="Calibri" w:cs="Calibri"/>
        </w:rPr>
        <w:t xml:space="preserve">В регионе организованы выездные формы оказания медицинской помощи - мобильные бригады в количестве 11 бригад (передвижные ФЛГ в количестве 9 единиц: 5 приобретены в период 2002 - 2012 гг., 4 - в 2017 году), которые за 2019 год осуществили 1008 выездов. Два мобильных комплекса (первый - ГБУЗ НСО "Колыванская ЦРБ" - ФАП + ФЛГ, приобретен в 2018 году в рамках национального проекта за счет средств федерального бюджета, второй - ГБУЗ НСО "ГНОКБ") осуществили 58 выездов. Мобильный ФАП в ГБУЗ НСО "Куйбышевская ЦРБ" осуществил </w:t>
      </w:r>
      <w:r>
        <w:rPr>
          <w:rFonts w:ascii="Calibri" w:hAnsi="Calibri" w:cs="Calibri"/>
        </w:rPr>
        <w:lastRenderedPageBreak/>
        <w:t>76 выездов. Всего в 2019 году осуществлено 38 644 посещения. В 2020 году в рамках реализации национального проекта "Здравоохранение" министерством здравоохранения Новосибирской области и его подведомственными медицинскими организациями проведены закупки 13 единиц мобильных медицинских комплексов, в том числе:</w:t>
      </w:r>
    </w:p>
    <w:p w:rsidR="00512540" w:rsidRDefault="00512540">
      <w:pPr>
        <w:spacing w:before="220" w:after="1" w:line="220" w:lineRule="atLeast"/>
        <w:ind w:firstLine="540"/>
        <w:jc w:val="both"/>
      </w:pPr>
      <w:r>
        <w:rPr>
          <w:rFonts w:ascii="Calibri" w:hAnsi="Calibri" w:cs="Calibri"/>
        </w:rPr>
        <w:t>мобильные фельдшерско-акушерские пункты - 5;</w:t>
      </w:r>
    </w:p>
    <w:p w:rsidR="00512540" w:rsidRDefault="00512540">
      <w:pPr>
        <w:spacing w:before="220" w:after="1" w:line="220" w:lineRule="atLeast"/>
        <w:ind w:firstLine="540"/>
        <w:jc w:val="both"/>
      </w:pPr>
      <w:r>
        <w:rPr>
          <w:rFonts w:ascii="Calibri" w:hAnsi="Calibri" w:cs="Calibri"/>
        </w:rPr>
        <w:t>мобильный фельдшерско-акушерский пункт с флюорографом - 1;</w:t>
      </w:r>
    </w:p>
    <w:p w:rsidR="00512540" w:rsidRDefault="00512540">
      <w:pPr>
        <w:spacing w:before="220" w:after="1" w:line="220" w:lineRule="atLeast"/>
        <w:ind w:firstLine="540"/>
        <w:jc w:val="both"/>
      </w:pPr>
      <w:r>
        <w:rPr>
          <w:rFonts w:ascii="Calibri" w:hAnsi="Calibri" w:cs="Calibri"/>
        </w:rPr>
        <w:t>мобильный фельдшерско-акушерский пункт с маммографом - 1;</w:t>
      </w:r>
    </w:p>
    <w:p w:rsidR="00512540" w:rsidRDefault="00512540">
      <w:pPr>
        <w:spacing w:before="220" w:after="1" w:line="220" w:lineRule="atLeast"/>
        <w:ind w:firstLine="540"/>
        <w:jc w:val="both"/>
      </w:pPr>
      <w:r>
        <w:rPr>
          <w:rFonts w:ascii="Calibri" w:hAnsi="Calibri" w:cs="Calibri"/>
        </w:rPr>
        <w:t>мобильные комплексы, включающие маммограф, - 2;</w:t>
      </w:r>
    </w:p>
    <w:p w:rsidR="00512540" w:rsidRDefault="00512540">
      <w:pPr>
        <w:spacing w:before="220" w:after="1" w:line="220" w:lineRule="atLeast"/>
        <w:ind w:firstLine="540"/>
        <w:jc w:val="both"/>
      </w:pPr>
      <w:r>
        <w:rPr>
          <w:rFonts w:ascii="Calibri" w:hAnsi="Calibri" w:cs="Calibri"/>
        </w:rPr>
        <w:t>мобильные комплексы, включающие маммограф и флюорограф, - 4.</w:t>
      </w:r>
    </w:p>
    <w:p w:rsidR="00512540" w:rsidRDefault="00512540">
      <w:pPr>
        <w:spacing w:before="220" w:after="1" w:line="220" w:lineRule="atLeast"/>
        <w:ind w:firstLine="540"/>
        <w:jc w:val="both"/>
      </w:pPr>
      <w:r>
        <w:rPr>
          <w:rFonts w:ascii="Calibri" w:hAnsi="Calibri" w:cs="Calibri"/>
        </w:rPr>
        <w:t xml:space="preserve">Мобильные медицинские комплексы оснащены в соответствии с требованиями к передвижным комплексам, установленными </w:t>
      </w:r>
      <w:hyperlink r:id="rId116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512540" w:rsidRDefault="00512540">
      <w:pPr>
        <w:spacing w:before="220" w:after="1" w:line="220" w:lineRule="atLeast"/>
        <w:ind w:firstLine="540"/>
        <w:jc w:val="both"/>
      </w:pPr>
      <w:r>
        <w:rPr>
          <w:rFonts w:ascii="Calibri" w:hAnsi="Calibri" w:cs="Calibri"/>
        </w:rPr>
        <w:t>В Новосибирской области из 1545 населенных пунктов 533 населенных пункта с низкой плотностью населения (менее 100 чел.), нет населенных пунктов, не доступных для оказания первичной медико-санитарной помощи.</w:t>
      </w:r>
    </w:p>
    <w:p w:rsidR="00512540" w:rsidRDefault="00512540">
      <w:pPr>
        <w:spacing w:before="220" w:after="1" w:line="220" w:lineRule="atLeast"/>
        <w:ind w:firstLine="540"/>
        <w:jc w:val="both"/>
      </w:pPr>
      <w:r>
        <w:rPr>
          <w:rFonts w:ascii="Calibri" w:hAnsi="Calibri" w:cs="Calibri"/>
        </w:rPr>
        <w:t xml:space="preserve">Анализ расстояний от населенных пунктов с численностью населения от 101 до 2000 человек до ближайших медицинских организаций, их структурных подразделений показал, что в Новосибирской области имеется 1 населенный пункт вне зоны доступности медицинской помощи - расстояние до медицинской организации, оказывающей первичную медико-санитарную помощь, составляет 9,79 км, что более 6 км согласно требованиям </w:t>
      </w:r>
      <w:hyperlink r:id="rId1164" w:history="1">
        <w:r>
          <w:rPr>
            <w:rFonts w:ascii="Calibri" w:hAnsi="Calibri" w:cs="Calibri"/>
            <w:color w:val="0000FF"/>
          </w:rPr>
          <w:t>приказа</w:t>
        </w:r>
      </w:hyperlink>
      <w:r>
        <w:rPr>
          <w:rFonts w:ascii="Calibri" w:hAnsi="Calibri" w:cs="Calibri"/>
        </w:rPr>
        <w:t xml:space="preserve"> Министерства здравоохранения и социального развития Российской Федерации от 15.05.2012 N 543н.</w:t>
      </w:r>
    </w:p>
    <w:p w:rsidR="00512540" w:rsidRDefault="00512540">
      <w:pPr>
        <w:spacing w:before="220" w:after="1" w:line="220" w:lineRule="atLeast"/>
        <w:ind w:firstLine="540"/>
        <w:jc w:val="both"/>
      </w:pPr>
      <w:r>
        <w:rPr>
          <w:rFonts w:ascii="Calibri" w:hAnsi="Calibri" w:cs="Calibri"/>
        </w:rPr>
        <w:t>Информация о схемах размещения и паспорта медицинских организаций, участвующих в реализации программы модернизации первичного звена здравоохранения, размещена по адресу: https://pasreg.rosminzdrav.ru/.</w:t>
      </w:r>
    </w:p>
    <w:p w:rsidR="00512540" w:rsidRDefault="00512540">
      <w:pPr>
        <w:spacing w:before="220" w:after="1" w:line="220" w:lineRule="atLeast"/>
        <w:ind w:firstLine="540"/>
        <w:jc w:val="both"/>
      </w:pPr>
      <w:r>
        <w:rPr>
          <w:rFonts w:ascii="Calibri" w:hAnsi="Calibri" w:cs="Calibri"/>
        </w:rPr>
        <w:t>Данные о степени износа зданий, в которых оказывается первичная медико-санитарная помощь:</w:t>
      </w:r>
    </w:p>
    <w:p w:rsidR="00512540" w:rsidRDefault="00512540">
      <w:pPr>
        <w:spacing w:before="220" w:after="1" w:line="220" w:lineRule="atLeast"/>
        <w:ind w:firstLine="540"/>
        <w:jc w:val="both"/>
      </w:pPr>
      <w:r>
        <w:rPr>
          <w:rFonts w:ascii="Calibri" w:hAnsi="Calibri" w:cs="Calibri"/>
        </w:rPr>
        <w:t>из 109 врачебных амбулаторий 2 (1,8%) находятся в аварийном состоянии и требуют сноса, 0 (0%) требуют реконструкции, 19 (17,4%) требуют капитального ремонта;</w:t>
      </w:r>
    </w:p>
    <w:p w:rsidR="00512540" w:rsidRDefault="00512540">
      <w:pPr>
        <w:spacing w:before="220" w:after="1" w:line="220" w:lineRule="atLeast"/>
        <w:ind w:firstLine="540"/>
        <w:jc w:val="both"/>
      </w:pPr>
      <w:r>
        <w:rPr>
          <w:rFonts w:ascii="Calibri" w:hAnsi="Calibri" w:cs="Calibri"/>
        </w:rPr>
        <w:t>из 916 фельдшерско-акушерских пунктов 18 (1,9%) находятся в аварийном состоянии и требуют сноса, 0 (0%) требуют реконструкции, 47 (5,1%) требуют капитального ремонта.</w:t>
      </w:r>
    </w:p>
    <w:p w:rsidR="00512540" w:rsidRDefault="00512540">
      <w:pPr>
        <w:spacing w:before="220" w:after="1" w:line="220" w:lineRule="atLeast"/>
        <w:ind w:firstLine="540"/>
        <w:jc w:val="both"/>
      </w:pPr>
      <w:r>
        <w:rPr>
          <w:rFonts w:ascii="Calibri" w:hAnsi="Calibri" w:cs="Calibri"/>
        </w:rPr>
        <w:t>В 2019 году по сравнению с 2013 годом доля оборудования, находящегося в первичном звене, увеличилась с 48,7% до 53,7%. При этом доля оборудования со сроком эксплуатации свыше 10 лет увеличилась с 22,3% до 23,1% (по данным формы N 30 федерального статистического наблюдения).</w:t>
      </w:r>
    </w:p>
    <w:p w:rsidR="00512540" w:rsidRDefault="00512540">
      <w:pPr>
        <w:spacing w:before="220" w:after="1" w:line="220" w:lineRule="atLeast"/>
        <w:ind w:firstLine="540"/>
        <w:jc w:val="both"/>
      </w:pPr>
      <w:r>
        <w:rPr>
          <w:rFonts w:ascii="Calibri" w:hAnsi="Calibri" w:cs="Calibri"/>
        </w:rPr>
        <w:t>Увеличилась доля оборудования со сроком эксплуатации свыше 10 лет:</w:t>
      </w:r>
    </w:p>
    <w:p w:rsidR="00512540" w:rsidRDefault="00512540">
      <w:pPr>
        <w:spacing w:before="220" w:after="1" w:line="220" w:lineRule="atLeast"/>
        <w:ind w:firstLine="540"/>
        <w:jc w:val="both"/>
      </w:pPr>
      <w:r>
        <w:rPr>
          <w:rFonts w:ascii="Calibri" w:hAnsi="Calibri" w:cs="Calibri"/>
        </w:rPr>
        <w:t>по рентгенодиагностическим комплексам (на 3 рабочих места) с 25,9 до 35,9%;</w:t>
      </w:r>
    </w:p>
    <w:p w:rsidR="00512540" w:rsidRDefault="00512540">
      <w:pPr>
        <w:spacing w:before="220" w:after="1" w:line="220" w:lineRule="atLeast"/>
        <w:ind w:firstLine="540"/>
        <w:jc w:val="both"/>
      </w:pPr>
      <w:r>
        <w:rPr>
          <w:rFonts w:ascii="Calibri" w:hAnsi="Calibri" w:cs="Calibri"/>
        </w:rPr>
        <w:t>по рентгенодиагностическим комплексам для рентгенографии и томографии (на 2 рабочих места) с 12,9 до 55,1%;</w:t>
      </w:r>
    </w:p>
    <w:p w:rsidR="00512540" w:rsidRDefault="00512540">
      <w:pPr>
        <w:spacing w:before="220" w:after="1" w:line="220" w:lineRule="atLeast"/>
        <w:ind w:firstLine="540"/>
        <w:jc w:val="both"/>
      </w:pPr>
      <w:r>
        <w:rPr>
          <w:rFonts w:ascii="Calibri" w:hAnsi="Calibri" w:cs="Calibri"/>
        </w:rPr>
        <w:lastRenderedPageBreak/>
        <w:t>по цифровым аппаратам для исследований органов грудной клетки (цифровые флюорографы) с 10,1 до 56,1%;</w:t>
      </w:r>
    </w:p>
    <w:p w:rsidR="00512540" w:rsidRDefault="00512540">
      <w:pPr>
        <w:spacing w:before="220" w:after="1" w:line="220" w:lineRule="atLeast"/>
        <w:ind w:firstLine="540"/>
        <w:jc w:val="both"/>
      </w:pPr>
      <w:r>
        <w:rPr>
          <w:rFonts w:ascii="Calibri" w:hAnsi="Calibri" w:cs="Calibri"/>
        </w:rPr>
        <w:t>по маммографическим аппаратам с 8,9 до 39,4%;</w:t>
      </w:r>
    </w:p>
    <w:p w:rsidR="00512540" w:rsidRDefault="00512540">
      <w:pPr>
        <w:spacing w:before="220" w:after="1" w:line="220" w:lineRule="atLeast"/>
        <w:ind w:firstLine="540"/>
        <w:jc w:val="both"/>
      </w:pPr>
      <w:r>
        <w:rPr>
          <w:rFonts w:ascii="Calibri" w:hAnsi="Calibri" w:cs="Calibri"/>
        </w:rPr>
        <w:t>по аппаратам УЗИ с 18,8 до 29,1%.</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III. Цели и задачи, целевые индикаторы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Целью подпрограммы 13 является повышение доступности и качества первичной медико-санитарной помощи в Новосибирской области в рамках софинансирования из федерального бюджета расходов, направленных на модернизацию первичного звена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Для достижения поставленной цели необходимо выполнение следующей задачи:</w:t>
      </w:r>
    </w:p>
    <w:p w:rsidR="00512540" w:rsidRDefault="00512540">
      <w:pPr>
        <w:spacing w:before="220" w:after="1" w:line="220" w:lineRule="atLeast"/>
        <w:ind w:firstLine="540"/>
        <w:jc w:val="both"/>
      </w:pPr>
      <w:r>
        <w:rPr>
          <w:rFonts w:ascii="Calibri" w:hAnsi="Calibri" w:cs="Calibri"/>
        </w:rPr>
        <w:t>совершенствование системы оказания первичной медико-санитарной помощи в Новосибирской области.</w:t>
      </w:r>
    </w:p>
    <w:p w:rsidR="00512540" w:rsidRDefault="00512540">
      <w:pPr>
        <w:spacing w:before="220" w:after="1" w:line="220" w:lineRule="atLeast"/>
        <w:ind w:firstLine="540"/>
        <w:jc w:val="both"/>
      </w:pPr>
      <w:r>
        <w:rPr>
          <w:rFonts w:ascii="Calibri" w:hAnsi="Calibri" w:cs="Calibri"/>
        </w:rPr>
        <w:t>Основными целевыми индикаторами подпрограммы 13 являются:</w:t>
      </w:r>
    </w:p>
    <w:p w:rsidR="00512540" w:rsidRDefault="00512540">
      <w:pPr>
        <w:spacing w:before="220" w:after="1" w:line="220" w:lineRule="atLeast"/>
        <w:ind w:firstLine="540"/>
        <w:jc w:val="both"/>
      </w:pPr>
      <w:r>
        <w:rPr>
          <w:rFonts w:ascii="Calibri" w:hAnsi="Calibri" w:cs="Calibri"/>
        </w:rPr>
        <w:t>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(единица);</w:t>
      </w:r>
    </w:p>
    <w:p w:rsidR="00512540" w:rsidRDefault="00512540">
      <w:pPr>
        <w:spacing w:before="220" w:after="1" w:line="220" w:lineRule="atLeast"/>
        <w:ind w:firstLine="540"/>
        <w:jc w:val="both"/>
      </w:pPr>
      <w:r>
        <w:rPr>
          <w:rFonts w:ascii="Calibri" w:hAnsi="Calibri" w:cs="Calibri"/>
        </w:rPr>
        <w:t>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(единица);</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165"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 xml:space="preserve">Цели, задачи и прогнозные значения целевых индикаторов подпрограммы 13 приведены в </w:t>
      </w:r>
      <w:hyperlink w:anchor="P996" w:history="1">
        <w:r>
          <w:rPr>
            <w:rFonts w:ascii="Calibri" w:hAnsi="Calibri" w:cs="Calibri"/>
            <w:color w:val="0000FF"/>
          </w:rPr>
          <w:t>приложении N 1</w:t>
        </w:r>
      </w:hyperlink>
      <w:r>
        <w:rPr>
          <w:rFonts w:ascii="Calibri" w:hAnsi="Calibri" w:cs="Calibri"/>
        </w:rPr>
        <w:t xml:space="preserve"> к Программе.</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IV. Характеристика мероприятий подпрограммы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Задачей подпрограммы 13 является совершенствование системы оказания первичной медико-санитарной помощи в Новосибирской области.</w:t>
      </w:r>
    </w:p>
    <w:p w:rsidR="00512540" w:rsidRDefault="00512540">
      <w:pPr>
        <w:spacing w:before="220" w:after="1" w:line="220" w:lineRule="atLeast"/>
        <w:ind w:firstLine="540"/>
        <w:jc w:val="both"/>
      </w:pPr>
      <w:r>
        <w:rPr>
          <w:rFonts w:ascii="Calibri" w:hAnsi="Calibri" w:cs="Calibri"/>
        </w:rPr>
        <w:t>В рамках задачи выделяется основное мероприятие:</w:t>
      </w:r>
    </w:p>
    <w:p w:rsidR="00512540" w:rsidRDefault="00512540">
      <w:pPr>
        <w:spacing w:before="220" w:after="1" w:line="220" w:lineRule="atLeast"/>
        <w:ind w:firstLine="540"/>
        <w:jc w:val="both"/>
      </w:pPr>
      <w:r>
        <w:rPr>
          <w:rFonts w:ascii="Calibri" w:hAnsi="Calibri" w:cs="Calibri"/>
        </w:rPr>
        <w:t>реализация комплекса мероприятий, предусмотренных региональной программой "Модернизация первичного звена здравоохранения Новосибирской области на 2021 - 2025 годы".</w:t>
      </w:r>
    </w:p>
    <w:p w:rsidR="00512540" w:rsidRDefault="00512540">
      <w:pPr>
        <w:spacing w:before="220" w:after="1" w:line="220" w:lineRule="atLeast"/>
        <w:ind w:firstLine="540"/>
        <w:jc w:val="both"/>
      </w:pPr>
      <w:r>
        <w:rPr>
          <w:rFonts w:ascii="Calibri" w:hAnsi="Calibri" w:cs="Calibri"/>
        </w:rPr>
        <w:t xml:space="preserve">Региональная </w:t>
      </w:r>
      <w:hyperlink r:id="rId1166" w:history="1">
        <w:r>
          <w:rPr>
            <w:rFonts w:ascii="Calibri" w:hAnsi="Calibri" w:cs="Calibri"/>
            <w:color w:val="0000FF"/>
          </w:rPr>
          <w:t>программа</w:t>
        </w:r>
      </w:hyperlink>
      <w:r>
        <w:rPr>
          <w:rFonts w:ascii="Calibri" w:hAnsi="Calibri" w:cs="Calibri"/>
        </w:rPr>
        <w:t xml:space="preserve"> "Модернизация первичного звена здравоохранения Новосибирской области на 2021 - 2025 годы", утвержденная постановлением Правительства Новосибирской области от 14.12.2020 N 513-п (далее - региональная программа), направлена на реализацию отдельных мероприятий по модернизации первичного звена здравоохранения Новосибирской области.</w:t>
      </w:r>
    </w:p>
    <w:p w:rsidR="00512540" w:rsidRDefault="00512540">
      <w:pPr>
        <w:spacing w:before="220" w:after="1" w:line="220" w:lineRule="atLeast"/>
        <w:ind w:firstLine="540"/>
        <w:jc w:val="both"/>
      </w:pPr>
      <w:r>
        <w:rPr>
          <w:rFonts w:ascii="Calibri" w:hAnsi="Calibri" w:cs="Calibri"/>
        </w:rPr>
        <w:lastRenderedPageBreak/>
        <w:t>Реализация отдельных мероприятий, предусмотренных региональной программой, позволит:</w:t>
      </w:r>
    </w:p>
    <w:p w:rsidR="00512540" w:rsidRDefault="00512540">
      <w:pPr>
        <w:spacing w:before="220" w:after="1" w:line="220" w:lineRule="atLeast"/>
        <w:ind w:firstLine="540"/>
        <w:jc w:val="both"/>
      </w:pPr>
      <w:r>
        <w:rPr>
          <w:rFonts w:ascii="Calibri" w:hAnsi="Calibri" w:cs="Calibri"/>
        </w:rPr>
        <w:t>1. Обеспечить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512540" w:rsidRDefault="00512540">
      <w:pPr>
        <w:spacing w:before="220" w:after="1" w:line="220" w:lineRule="atLeast"/>
        <w:ind w:firstLine="540"/>
        <w:jc w:val="both"/>
      </w:pPr>
      <w:r>
        <w:rPr>
          <w:rFonts w:ascii="Calibri" w:hAnsi="Calibri" w:cs="Calibri"/>
        </w:rPr>
        <w:t>2. Обеспечить транспортную доступность медицинских организаций для всех групп населения, в том числе инвалидов и других групп населения с ограниченными возможностями здоровья.</w:t>
      </w:r>
    </w:p>
    <w:p w:rsidR="00512540" w:rsidRDefault="00512540">
      <w:pPr>
        <w:spacing w:before="220" w:after="1" w:line="220" w:lineRule="atLeast"/>
        <w:ind w:firstLine="540"/>
        <w:jc w:val="both"/>
      </w:pPr>
      <w:r>
        <w:rPr>
          <w:rFonts w:ascii="Calibri" w:hAnsi="Calibri" w:cs="Calibri"/>
        </w:rPr>
        <w:t>3. Оснастить медицинские организации, на базе которых оказывается первичная медико-санитарная помощь, а также центральные районные и районные больницы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12540" w:rsidRDefault="00512540">
      <w:pPr>
        <w:spacing w:before="220" w:after="1" w:line="220" w:lineRule="atLeast"/>
        <w:ind w:firstLine="540"/>
        <w:jc w:val="both"/>
      </w:pPr>
      <w:r>
        <w:rPr>
          <w:rFonts w:ascii="Calibri" w:hAnsi="Calibri" w:cs="Calibri"/>
        </w:rPr>
        <w:t>4. Обеспечить потребность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p w:rsidR="00512540" w:rsidRDefault="00512540">
      <w:pPr>
        <w:spacing w:after="1" w:line="220" w:lineRule="atLeast"/>
        <w:ind w:firstLine="540"/>
        <w:jc w:val="both"/>
      </w:pPr>
    </w:p>
    <w:p w:rsidR="00512540" w:rsidRDefault="00512540">
      <w:pPr>
        <w:spacing w:after="1" w:line="220" w:lineRule="atLeast"/>
        <w:jc w:val="center"/>
        <w:outlineLvl w:val="2"/>
      </w:pPr>
      <w:r>
        <w:rPr>
          <w:rFonts w:ascii="Calibri" w:hAnsi="Calibri" w:cs="Calibri"/>
          <w:b/>
        </w:rPr>
        <w:t>V. Ожидаемые и конечные результаты</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По итогам реализации мероприятий подпрограммы, направленных на повышение доступности и качества первичной медико-санитарной помощи в Новосибирской области, к концу 2022 года ожидается достижение следующих значений целевых индикаторов:</w:t>
      </w:r>
    </w:p>
    <w:p w:rsidR="00512540" w:rsidRDefault="00512540">
      <w:pPr>
        <w:spacing w:before="220" w:after="1" w:line="220" w:lineRule="atLeast"/>
        <w:ind w:firstLine="540"/>
        <w:jc w:val="both"/>
      </w:pPr>
      <w:r>
        <w:rPr>
          <w:rFonts w:ascii="Calibri" w:hAnsi="Calibri" w:cs="Calibri"/>
        </w:rPr>
        <w:t>количество приобретенного оборудования для оснащения и переоснащения медицинских организаций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- 621 единица;</w:t>
      </w:r>
    </w:p>
    <w:p w:rsidR="00512540" w:rsidRDefault="00512540">
      <w:pPr>
        <w:spacing w:after="1" w:line="220" w:lineRule="atLeast"/>
        <w:jc w:val="both"/>
      </w:pPr>
      <w:r>
        <w:rPr>
          <w:rFonts w:ascii="Calibri" w:hAnsi="Calibri" w:cs="Calibri"/>
        </w:rPr>
        <w:t xml:space="preserve">(в ред. </w:t>
      </w:r>
      <w:hyperlink r:id="rId116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01.06.2021 N 195-п)</w:t>
      </w:r>
    </w:p>
    <w:p w:rsidR="00512540" w:rsidRDefault="00512540">
      <w:pPr>
        <w:spacing w:before="220" w:after="1" w:line="220" w:lineRule="atLeast"/>
        <w:ind w:firstLine="540"/>
        <w:jc w:val="both"/>
      </w:pPr>
      <w:r>
        <w:rPr>
          <w:rFonts w:ascii="Calibri" w:hAnsi="Calibri" w:cs="Calibri"/>
        </w:rPr>
        <w:t>количество приобретенного автомобильного транспорта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- 86 единиц;</w:t>
      </w:r>
    </w:p>
    <w:p w:rsidR="00512540" w:rsidRDefault="00512540">
      <w:pPr>
        <w:spacing w:before="220" w:after="1" w:line="220" w:lineRule="atLeast"/>
        <w:ind w:firstLine="540"/>
        <w:jc w:val="both"/>
      </w:pPr>
      <w:r>
        <w:rPr>
          <w:rFonts w:ascii="Calibri" w:hAnsi="Calibri" w:cs="Calibri"/>
        </w:rPr>
        <w:t xml:space="preserve">абзац утратил силу. - </w:t>
      </w:r>
      <w:hyperlink r:id="rId1168"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01.06.2021 N 195-п.</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Приложение N 1</w:t>
      </w:r>
    </w:p>
    <w:p w:rsidR="00512540" w:rsidRDefault="00512540">
      <w:pPr>
        <w:spacing w:after="1" w:line="220" w:lineRule="atLeast"/>
        <w:jc w:val="right"/>
      </w:pPr>
      <w:r>
        <w:rPr>
          <w:rFonts w:ascii="Calibri" w:hAnsi="Calibri" w:cs="Calibri"/>
        </w:rPr>
        <w:t>к постановлению</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40" w:name="P18894"/>
      <w:bookmarkEnd w:id="40"/>
      <w:r>
        <w:rPr>
          <w:rFonts w:ascii="Calibri" w:hAnsi="Calibri" w:cs="Calibri"/>
          <w:b/>
        </w:rPr>
        <w:t>ПОРЯДОК</w:t>
      </w:r>
    </w:p>
    <w:p w:rsidR="00512540" w:rsidRDefault="00512540">
      <w:pPr>
        <w:spacing w:after="1" w:line="220" w:lineRule="atLeast"/>
        <w:jc w:val="center"/>
      </w:pPr>
      <w:r>
        <w:rPr>
          <w:rFonts w:ascii="Calibri" w:hAnsi="Calibri" w:cs="Calibri"/>
          <w:b/>
        </w:rPr>
        <w:t>ФИНАНСИРОВАНИЯ МЕРОПРИЯТИЙ ГОСУДАРСТВЕННОЙ ПРОГРАММЫ</w:t>
      </w:r>
    </w:p>
    <w:p w:rsidR="00512540" w:rsidRDefault="00512540">
      <w:pPr>
        <w:spacing w:after="1" w:line="220" w:lineRule="atLeast"/>
        <w:jc w:val="center"/>
      </w:pPr>
      <w:r>
        <w:rPr>
          <w:rFonts w:ascii="Calibri" w:hAnsi="Calibri" w:cs="Calibri"/>
          <w:b/>
        </w:rPr>
        <w:lastRenderedPageBreak/>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 </w:t>
            </w:r>
            <w:hyperlink r:id="rId1169"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14.11.2017 N 418-п;</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16.04.2019 </w:t>
            </w:r>
            <w:hyperlink r:id="rId1170" w:history="1">
              <w:r>
                <w:rPr>
                  <w:rFonts w:ascii="Calibri" w:hAnsi="Calibri" w:cs="Calibri"/>
                  <w:color w:val="0000FF"/>
                </w:rPr>
                <w:t>N 151-п</w:t>
              </w:r>
            </w:hyperlink>
            <w:r>
              <w:rPr>
                <w:rFonts w:ascii="Calibri" w:hAnsi="Calibri" w:cs="Calibri"/>
                <w:color w:val="392C69"/>
              </w:rPr>
              <w:t xml:space="preserve">, от 17.03.2020 </w:t>
            </w:r>
            <w:hyperlink r:id="rId1171" w:history="1">
              <w:r>
                <w:rPr>
                  <w:rFonts w:ascii="Calibri" w:hAnsi="Calibri" w:cs="Calibri"/>
                  <w:color w:val="0000FF"/>
                </w:rPr>
                <w:t>N 58-п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1. Настоящий Порядок регламентирует финансирование расходов областного бюджета Новосибирской области, в том числе расходов областного бюджета Новосибирской области, источником финансового обеспечения которых являются средства из федерального бюджета, на реализацию мероприятий, предусмотренных государственной </w:t>
      </w:r>
      <w:hyperlink w:anchor="P52" w:history="1">
        <w:r>
          <w:rPr>
            <w:rFonts w:ascii="Calibri" w:hAnsi="Calibri" w:cs="Calibri"/>
            <w:color w:val="0000FF"/>
          </w:rPr>
          <w:t>программой</w:t>
        </w:r>
      </w:hyperlink>
      <w:r>
        <w:rPr>
          <w:rFonts w:ascii="Calibri" w:hAnsi="Calibri" w:cs="Calibri"/>
        </w:rPr>
        <w:t xml:space="preserve"> "Развитие здравоохранения Новосибирской области" (далее - Программа).</w:t>
      </w:r>
    </w:p>
    <w:p w:rsidR="00512540" w:rsidRDefault="00512540">
      <w:pPr>
        <w:spacing w:after="1" w:line="220" w:lineRule="atLeast"/>
        <w:jc w:val="both"/>
      </w:pPr>
      <w:r>
        <w:rPr>
          <w:rFonts w:ascii="Calibri" w:hAnsi="Calibri" w:cs="Calibri"/>
        </w:rPr>
        <w:t xml:space="preserve">(в ред. </w:t>
      </w:r>
      <w:hyperlink r:id="rId117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2. Финансирование расходов областного бюджета Новосибирской области на реализацию Программы осуществляется в соответствии со сводной бюджетной росписью областного бюджета Новосибирской области и кассовым планом областного бюджета Новосибирской области в пределах бюджетных ассигнований и лимитов бюджетных обязательств, установленных на очередной финансовый год и плановый период главным распорядителям бюджетных средств областного бюджета Новосибирской области:</w:t>
      </w:r>
    </w:p>
    <w:p w:rsidR="00512540" w:rsidRDefault="00512540">
      <w:pPr>
        <w:spacing w:before="220" w:after="1" w:line="220" w:lineRule="atLeast"/>
        <w:ind w:firstLine="540"/>
        <w:jc w:val="both"/>
      </w:pPr>
      <w:r>
        <w:rPr>
          <w:rFonts w:ascii="Calibri" w:hAnsi="Calibri" w:cs="Calibri"/>
        </w:rPr>
        <w:t>министерству здравоохранения Новосибирской области;</w:t>
      </w:r>
    </w:p>
    <w:p w:rsidR="00512540" w:rsidRDefault="00512540">
      <w:pPr>
        <w:spacing w:before="220" w:after="1" w:line="220" w:lineRule="atLeast"/>
        <w:ind w:firstLine="540"/>
        <w:jc w:val="both"/>
      </w:pPr>
      <w:r>
        <w:rPr>
          <w:rFonts w:ascii="Calibri" w:hAnsi="Calibri" w:cs="Calibri"/>
        </w:rPr>
        <w:t>министерству строительства Новосибирской области;</w:t>
      </w:r>
    </w:p>
    <w:p w:rsidR="00512540" w:rsidRDefault="00512540">
      <w:pPr>
        <w:spacing w:before="220" w:after="1" w:line="220" w:lineRule="atLeast"/>
        <w:ind w:firstLine="540"/>
        <w:jc w:val="both"/>
      </w:pPr>
      <w:r>
        <w:rPr>
          <w:rFonts w:ascii="Calibri" w:hAnsi="Calibri" w:cs="Calibri"/>
        </w:rPr>
        <w:t>министерству культуры Новосибирской области;</w:t>
      </w:r>
    </w:p>
    <w:p w:rsidR="00512540" w:rsidRDefault="00512540">
      <w:pPr>
        <w:spacing w:before="220" w:after="1" w:line="220" w:lineRule="atLeast"/>
        <w:ind w:firstLine="540"/>
        <w:jc w:val="both"/>
      </w:pPr>
      <w:r>
        <w:rPr>
          <w:rFonts w:ascii="Calibri" w:hAnsi="Calibri" w:cs="Calibri"/>
        </w:rPr>
        <w:t>министерству образования, науки и инновационной политики Новосибирской области;</w:t>
      </w:r>
    </w:p>
    <w:p w:rsidR="00512540" w:rsidRDefault="00512540">
      <w:pPr>
        <w:spacing w:before="220" w:after="1" w:line="220" w:lineRule="atLeast"/>
        <w:ind w:firstLine="540"/>
        <w:jc w:val="both"/>
      </w:pPr>
      <w:r>
        <w:rPr>
          <w:rFonts w:ascii="Calibri" w:hAnsi="Calibri" w:cs="Calibri"/>
        </w:rPr>
        <w:t>министерству социального развития Новосибирской области;</w:t>
      </w:r>
    </w:p>
    <w:p w:rsidR="00512540" w:rsidRDefault="00512540">
      <w:pPr>
        <w:spacing w:before="220" w:after="1" w:line="220" w:lineRule="atLeast"/>
        <w:ind w:firstLine="540"/>
        <w:jc w:val="both"/>
      </w:pPr>
      <w:r>
        <w:rPr>
          <w:rFonts w:ascii="Calibri" w:hAnsi="Calibri" w:cs="Calibri"/>
        </w:rPr>
        <w:t>министерству региональной политики Новосибирской области;</w:t>
      </w:r>
    </w:p>
    <w:p w:rsidR="00512540" w:rsidRDefault="00512540">
      <w:pPr>
        <w:spacing w:before="220" w:after="1" w:line="220" w:lineRule="atLeast"/>
        <w:ind w:firstLine="540"/>
        <w:jc w:val="both"/>
      </w:pPr>
      <w:r>
        <w:rPr>
          <w:rFonts w:ascii="Calibri" w:hAnsi="Calibri" w:cs="Calibri"/>
        </w:rPr>
        <w:t>министерству промышленности, торговли и развития предпринимательства Новосибирской области;</w:t>
      </w:r>
    </w:p>
    <w:p w:rsidR="00512540" w:rsidRDefault="00512540">
      <w:pPr>
        <w:spacing w:before="220" w:after="1" w:line="220" w:lineRule="atLeast"/>
        <w:ind w:firstLine="540"/>
        <w:jc w:val="both"/>
      </w:pPr>
      <w:r>
        <w:rPr>
          <w:rFonts w:ascii="Calibri" w:hAnsi="Calibri" w:cs="Calibri"/>
        </w:rPr>
        <w:t>департаменту физической культуры и спорта Новосибирской области;</w:t>
      </w:r>
    </w:p>
    <w:p w:rsidR="00512540" w:rsidRDefault="00512540">
      <w:pPr>
        <w:spacing w:before="220" w:after="1" w:line="220" w:lineRule="atLeast"/>
        <w:ind w:firstLine="540"/>
        <w:jc w:val="both"/>
      </w:pPr>
      <w:r>
        <w:rPr>
          <w:rFonts w:ascii="Calibri" w:hAnsi="Calibri" w:cs="Calibri"/>
        </w:rPr>
        <w:t>департаменту имущества и земельных отношений Новосибирской области;</w:t>
      </w:r>
    </w:p>
    <w:p w:rsidR="00512540" w:rsidRDefault="00512540">
      <w:pPr>
        <w:spacing w:before="220" w:after="1" w:line="220" w:lineRule="atLeast"/>
        <w:ind w:firstLine="540"/>
        <w:jc w:val="both"/>
      </w:pPr>
      <w:r>
        <w:rPr>
          <w:rFonts w:ascii="Calibri" w:hAnsi="Calibri" w:cs="Calibri"/>
        </w:rPr>
        <w:t>департаменту информатизации и развития телекоммуникационных технологий Новосибирской области;</w:t>
      </w:r>
    </w:p>
    <w:p w:rsidR="00512540" w:rsidRDefault="00512540">
      <w:pPr>
        <w:spacing w:before="220" w:after="1" w:line="220" w:lineRule="atLeast"/>
        <w:ind w:firstLine="540"/>
        <w:jc w:val="both"/>
      </w:pPr>
      <w:r>
        <w:rPr>
          <w:rFonts w:ascii="Calibri" w:hAnsi="Calibri" w:cs="Calibri"/>
        </w:rPr>
        <w:t>управлению социального питания Новосибирской области.</w:t>
      </w:r>
    </w:p>
    <w:p w:rsidR="00512540" w:rsidRDefault="00512540">
      <w:pPr>
        <w:spacing w:before="220" w:after="1" w:line="220" w:lineRule="atLeast"/>
        <w:ind w:firstLine="540"/>
        <w:jc w:val="both"/>
      </w:pPr>
      <w:r>
        <w:rPr>
          <w:rFonts w:ascii="Calibri" w:hAnsi="Calibri" w:cs="Calibri"/>
        </w:rPr>
        <w:t>3. Главные распорядители средств областного бюджета Новосибирской области:</w:t>
      </w:r>
    </w:p>
    <w:p w:rsidR="00512540" w:rsidRDefault="00512540">
      <w:pPr>
        <w:spacing w:before="220" w:after="1" w:line="220" w:lineRule="atLeast"/>
        <w:ind w:firstLine="540"/>
        <w:jc w:val="both"/>
      </w:pPr>
      <w:r>
        <w:rPr>
          <w:rFonts w:ascii="Calibri" w:hAnsi="Calibri" w:cs="Calibri"/>
        </w:rPr>
        <w:t>1) в части средств областного бюджета Новосибирской области, за исключением средств областного бюджета Новосибирской области, источником финансового обеспечения которых являются средства из федерального бюджета, формируют и представляют в министерство финансов и налоговой политики Новосибирской области заявки на финансирование мероприятий Программы для формирования предельных объемов финансирования на очередной квартал текущего года в порядке и в сроки, установленные министерством финансов и налоговой политики Новосибирской области;</w:t>
      </w:r>
    </w:p>
    <w:p w:rsidR="00512540" w:rsidRDefault="00512540">
      <w:pPr>
        <w:spacing w:before="220" w:after="1" w:line="220" w:lineRule="atLeast"/>
        <w:ind w:firstLine="540"/>
        <w:jc w:val="both"/>
      </w:pPr>
      <w:r>
        <w:rPr>
          <w:rFonts w:ascii="Calibri" w:hAnsi="Calibri" w:cs="Calibri"/>
        </w:rPr>
        <w:lastRenderedPageBreak/>
        <w:t>2) ежеквартально с помесячной разбивкой формируют предельные объемы финансирования, распределяют объемы финансирования по получателям субсидий.</w:t>
      </w:r>
    </w:p>
    <w:p w:rsidR="00512540" w:rsidRDefault="00512540">
      <w:pPr>
        <w:spacing w:before="220" w:after="1" w:line="220" w:lineRule="atLeast"/>
        <w:ind w:firstLine="540"/>
        <w:jc w:val="both"/>
      </w:pPr>
      <w:r>
        <w:rPr>
          <w:rFonts w:ascii="Calibri" w:hAnsi="Calibri" w:cs="Calibri"/>
        </w:rPr>
        <w:t xml:space="preserve">4. Финансирование мероприятий Программы осуществляется в соответствии с Бюджетным </w:t>
      </w:r>
      <w:hyperlink r:id="rId1173" w:history="1">
        <w:r>
          <w:rPr>
            <w:rFonts w:ascii="Calibri" w:hAnsi="Calibri" w:cs="Calibri"/>
            <w:color w:val="0000FF"/>
          </w:rPr>
          <w:t>кодексом</w:t>
        </w:r>
      </w:hyperlink>
      <w:r>
        <w:rPr>
          <w:rFonts w:ascii="Calibri" w:hAnsi="Calibri" w:cs="Calibri"/>
        </w:rPr>
        <w:t xml:space="preserve"> Российской Федерации, </w:t>
      </w:r>
      <w:hyperlink r:id="rId1174"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512540" w:rsidRDefault="00512540">
      <w:pPr>
        <w:spacing w:before="220" w:after="1" w:line="220" w:lineRule="atLeast"/>
        <w:ind w:firstLine="540"/>
        <w:jc w:val="both"/>
      </w:pPr>
      <w:r>
        <w:rPr>
          <w:rFonts w:ascii="Calibri" w:hAnsi="Calibri" w:cs="Calibri"/>
        </w:rPr>
        <w:t>5. Финансирование мероприятий Программы осуществляется посредством:</w:t>
      </w:r>
    </w:p>
    <w:p w:rsidR="00512540" w:rsidRDefault="00512540">
      <w:pPr>
        <w:spacing w:before="220" w:after="1" w:line="220" w:lineRule="atLeast"/>
        <w:ind w:firstLine="540"/>
        <w:jc w:val="both"/>
      </w:pPr>
      <w:r>
        <w:rPr>
          <w:rFonts w:ascii="Calibri" w:hAnsi="Calibri" w:cs="Calibri"/>
        </w:rPr>
        <w:t xml:space="preserve">1) оплаты государственных контрактов, гражданско-правовых договоров, заключаемых в соответствии с Федеральными законами от 05.04.2013 </w:t>
      </w:r>
      <w:hyperlink r:id="rId1175" w:history="1">
        <w:r>
          <w:rPr>
            <w:rFonts w:ascii="Calibri" w:hAnsi="Calibri" w:cs="Calibri"/>
            <w:color w:val="0000FF"/>
          </w:rPr>
          <w:t>N 44-ФЗ</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от 18.07.2011 </w:t>
      </w:r>
      <w:hyperlink r:id="rId1176" w:history="1">
        <w:r>
          <w:rPr>
            <w:rFonts w:ascii="Calibri" w:hAnsi="Calibri" w:cs="Calibri"/>
            <w:color w:val="0000FF"/>
          </w:rPr>
          <w:t>N 223-ФЗ</w:t>
        </w:r>
      </w:hyperlink>
      <w:r>
        <w:rPr>
          <w:rFonts w:ascii="Calibri" w:hAnsi="Calibri" w:cs="Calibri"/>
        </w:rPr>
        <w:t xml:space="preserve"> "О закупках товаров, работ, услуг отдельными видами юридических лиц";</w:t>
      </w:r>
    </w:p>
    <w:p w:rsidR="00512540" w:rsidRDefault="00512540">
      <w:pPr>
        <w:spacing w:before="220" w:after="1" w:line="220" w:lineRule="atLeast"/>
        <w:ind w:firstLine="540"/>
        <w:jc w:val="both"/>
      </w:pPr>
      <w:r>
        <w:rPr>
          <w:rFonts w:ascii="Calibri" w:hAnsi="Calibri" w:cs="Calibri"/>
        </w:rPr>
        <w:t>2) предоставления субсидий из областного бюджета Новосибирской области, включая субсидии областному бюджету Новосибирской области из средств федерального бюджета, местным бюджетам муниципальных образований Новосибирской области (далее - местные бюджеты) на основании заключенных соглашений с администрациями муниципальных образований Новосибирской области (далее - администрации муниципальных образований);</w:t>
      </w:r>
    </w:p>
    <w:p w:rsidR="00512540" w:rsidRDefault="00512540">
      <w:pPr>
        <w:spacing w:before="220" w:after="1" w:line="220" w:lineRule="atLeast"/>
        <w:ind w:firstLine="540"/>
        <w:jc w:val="both"/>
      </w:pPr>
      <w:r>
        <w:rPr>
          <w:rFonts w:ascii="Calibri" w:hAnsi="Calibri" w:cs="Calibri"/>
        </w:rPr>
        <w:t xml:space="preserve">3) взноса в уставный капитал открытого акционерного общества "Агентство инвестиционного развития Новосибирской области" за счет средств областного бюджета Новосибирской области в соответствии с Бюджетным </w:t>
      </w:r>
      <w:hyperlink r:id="rId117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178" w:history="1">
        <w:r>
          <w:rPr>
            <w:rFonts w:ascii="Calibri" w:hAnsi="Calibri" w:cs="Calibri"/>
            <w:color w:val="0000FF"/>
          </w:rPr>
          <w:t>законом</w:t>
        </w:r>
      </w:hyperlink>
      <w:r>
        <w:rPr>
          <w:rFonts w:ascii="Calibri" w:hAnsi="Calibri" w:cs="Calibri"/>
        </w:rPr>
        <w:t xml:space="preserve"> от 26.12.1995 N 208-ФЗ "Об акционерных обществах", Федеральным </w:t>
      </w:r>
      <w:hyperlink r:id="rId1179" w:history="1">
        <w:r>
          <w:rPr>
            <w:rFonts w:ascii="Calibri" w:hAnsi="Calibri" w:cs="Calibri"/>
            <w:color w:val="0000FF"/>
          </w:rPr>
          <w:t>законом</w:t>
        </w:r>
      </w:hyperlink>
      <w:r>
        <w:rPr>
          <w:rFonts w:ascii="Calibri" w:hAnsi="Calibri" w:cs="Calibri"/>
        </w:rPr>
        <w:t xml:space="preserve"> от 25.02.1999 N 39-ФЗ "Об инвестиционной деятельности в Российской Федерации, осуществляемой в форме капитальных вложений" и на основании договора, заключенного между департаментом имущества и земельных отношений Новосибирской области и открытым акционерным обществом "Агентство инвестиционного развития Новосибирской области", на приобретение акций в государственную собственность Новосибирской области.</w:t>
      </w:r>
    </w:p>
    <w:p w:rsidR="00512540" w:rsidRDefault="00512540">
      <w:pPr>
        <w:spacing w:before="220" w:after="1" w:line="220" w:lineRule="atLeast"/>
        <w:ind w:firstLine="540"/>
        <w:jc w:val="both"/>
      </w:pPr>
      <w:r>
        <w:rPr>
          <w:rFonts w:ascii="Calibri" w:hAnsi="Calibri" w:cs="Calibri"/>
        </w:rPr>
        <w:t>6. Финансирование мероприятий в части осуществления расходов на капитальное строительство (реконструкцию, а также в случае приостановления строительства, консервацию (содержание и охрану объекта) объектов государственной и муниципальной собственности Новосибирской области осуществляется при следующих условиях:</w:t>
      </w:r>
    </w:p>
    <w:p w:rsidR="00512540" w:rsidRDefault="00512540">
      <w:pPr>
        <w:spacing w:before="220" w:after="1" w:line="220" w:lineRule="atLeast"/>
        <w:ind w:firstLine="540"/>
        <w:jc w:val="both"/>
      </w:pPr>
      <w:r>
        <w:rPr>
          <w:rFonts w:ascii="Calibri" w:hAnsi="Calibri" w:cs="Calibri"/>
        </w:rPr>
        <w:t>1) обоснованием начальной (максимальной) цены государственного контракта, гражданско-правового договора является положительное заключение государственной экспертизы о достоверности определения сметной стоимости строительства, реконструкции объектов капитального строительства, осуществляемых с использованием средств областного бюджета Новосибирской области;</w:t>
      </w:r>
    </w:p>
    <w:p w:rsidR="00512540" w:rsidRDefault="00512540">
      <w:pPr>
        <w:spacing w:before="220" w:after="1" w:line="220" w:lineRule="atLeast"/>
        <w:ind w:firstLine="540"/>
        <w:jc w:val="both"/>
      </w:pPr>
      <w:r>
        <w:rPr>
          <w:rFonts w:ascii="Calibri" w:hAnsi="Calibri" w:cs="Calibri"/>
        </w:rPr>
        <w:t>2) авансирование поставщиков, подрядчиков, исполнителей по гражданско-правовым договорам, предметом которых являются поставка товара, выполнение работы, оказание услуги, осуществляется только в целях приобретения материалов, комплектующих изделий и оборудования и при наличии обоснования необходимости авансирования. Обоснование указывается в распорядительных документах заказчика.</w:t>
      </w:r>
    </w:p>
    <w:p w:rsidR="00512540" w:rsidRDefault="00512540">
      <w:pPr>
        <w:spacing w:before="220" w:after="1" w:line="220" w:lineRule="atLeast"/>
        <w:ind w:firstLine="540"/>
        <w:jc w:val="both"/>
      </w:pPr>
      <w:r>
        <w:rPr>
          <w:rFonts w:ascii="Calibri" w:hAnsi="Calibri" w:cs="Calibri"/>
        </w:rPr>
        <w:t>7. Главные распорядители средств областного бюджета Новосибирской области доводят до получателей бюджетных средств лимиты бюджетных обязательств на осуществление мероприятий Программы. Главные распорядители бюджетных средств заключают соглашения о предоставлении субсидий на возмещение нормативных затрат, связанных с оказанием государственных услуг в соответствии с государственным заданием и на реализацию мероприятий Программы, с государственными бюджетными учреждениями и государственными автономными учреждениями.</w:t>
      </w:r>
    </w:p>
    <w:p w:rsidR="00512540" w:rsidRDefault="00512540">
      <w:pPr>
        <w:spacing w:before="220" w:after="1" w:line="220" w:lineRule="atLeast"/>
        <w:ind w:firstLine="540"/>
        <w:jc w:val="both"/>
      </w:pPr>
      <w:r>
        <w:rPr>
          <w:rFonts w:ascii="Calibri" w:hAnsi="Calibri" w:cs="Calibri"/>
        </w:rPr>
        <w:lastRenderedPageBreak/>
        <w:t>8. Главные распорядители средств областного бюджета Новосибирской области, государственные казенные, государственные бюджетные и государственные автономные учреждения Новосибирской области при принятии решения о размещении заказа, а также при заключении государственных контрактов и гражданско-правовых договоров, предметом которых являются поставка товара, выполнение работы, оказание услуги, в распорядительных документах указывают обоснование необходимости авансирования лица, осуществляющего поставку товара, выполнение работы, оказание услуги.</w:t>
      </w:r>
    </w:p>
    <w:p w:rsidR="00512540" w:rsidRDefault="00512540">
      <w:pPr>
        <w:spacing w:before="220" w:after="1" w:line="220" w:lineRule="atLeast"/>
        <w:ind w:firstLine="540"/>
        <w:jc w:val="both"/>
      </w:pPr>
      <w:r>
        <w:rPr>
          <w:rFonts w:ascii="Calibri" w:hAnsi="Calibri" w:cs="Calibri"/>
        </w:rPr>
        <w:t>9. В случае нарушения целевых показателей и (или) сроков проведения мероприятий Программы их финансирование не осуществляется до внесения соответствующих изменений в Программу.</w:t>
      </w:r>
    </w:p>
    <w:p w:rsidR="00512540" w:rsidRDefault="00512540">
      <w:pPr>
        <w:spacing w:before="220" w:after="1" w:line="220" w:lineRule="atLeast"/>
        <w:ind w:firstLine="540"/>
        <w:jc w:val="both"/>
      </w:pPr>
      <w:r>
        <w:rPr>
          <w:rFonts w:ascii="Calibri" w:hAnsi="Calibri" w:cs="Calibri"/>
        </w:rPr>
        <w:t>10. В случае неисполнения отдельных мероприятий Программы неосвоенные бюджетные ассигнования без внесения соответствующих изменений в Программу перераспределению на другие мероприятия Программы не подлежат и не расходуются.</w:t>
      </w:r>
    </w:p>
    <w:p w:rsidR="00512540" w:rsidRDefault="00512540">
      <w:pPr>
        <w:spacing w:before="220" w:after="1" w:line="220" w:lineRule="atLeast"/>
        <w:ind w:firstLine="540"/>
        <w:jc w:val="both"/>
      </w:pPr>
      <w:r>
        <w:rPr>
          <w:rFonts w:ascii="Calibri" w:hAnsi="Calibri" w:cs="Calibri"/>
        </w:rPr>
        <w:t xml:space="preserve">11. Управление и контроль хода реализации Программы осуществляется в соответствии с </w:t>
      </w:r>
      <w:hyperlink w:anchor="P791" w:history="1">
        <w:r>
          <w:rPr>
            <w:rFonts w:ascii="Calibri" w:hAnsi="Calibri" w:cs="Calibri"/>
            <w:color w:val="0000FF"/>
          </w:rPr>
          <w:t>разделом V</w:t>
        </w:r>
      </w:hyperlink>
      <w:r>
        <w:rPr>
          <w:rFonts w:ascii="Calibri" w:hAnsi="Calibri" w:cs="Calibri"/>
        </w:rPr>
        <w:t xml:space="preserve"> Программы "Механизм реализации и система управления государственной программой" и действующими нормативными правовыми актами Новосибирской области.</w:t>
      </w:r>
    </w:p>
    <w:p w:rsidR="00512540" w:rsidRDefault="00512540">
      <w:pPr>
        <w:spacing w:after="1" w:line="220" w:lineRule="atLeast"/>
        <w:jc w:val="both"/>
      </w:pPr>
      <w:r>
        <w:rPr>
          <w:rFonts w:ascii="Calibri" w:hAnsi="Calibri" w:cs="Calibri"/>
        </w:rPr>
        <w:t xml:space="preserve">(п. 11 в ред. </w:t>
      </w:r>
      <w:hyperlink r:id="rId118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17.03.2020 N 58-п)</w:t>
      </w:r>
    </w:p>
    <w:p w:rsidR="00512540" w:rsidRDefault="00512540">
      <w:pPr>
        <w:spacing w:before="220" w:after="1" w:line="220" w:lineRule="atLeast"/>
        <w:ind w:firstLine="540"/>
        <w:jc w:val="both"/>
      </w:pPr>
      <w:r>
        <w:rPr>
          <w:rFonts w:ascii="Calibri" w:hAnsi="Calibri" w:cs="Calibri"/>
        </w:rPr>
        <w:t>12. Главные распорядители средств областного бюджета Новосибирской области в пределах своих полномочий осуществляют контроль за правомерным, целевым, эффективным использованием средств областного бюджета и несут ответственность за их нецелевое использование в соответствии с законодательством Российской Федерации.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Приложение N 2</w:t>
      </w:r>
    </w:p>
    <w:p w:rsidR="00512540" w:rsidRDefault="00512540">
      <w:pPr>
        <w:spacing w:after="1" w:line="220" w:lineRule="atLeast"/>
        <w:jc w:val="right"/>
      </w:pPr>
      <w:r>
        <w:rPr>
          <w:rFonts w:ascii="Calibri" w:hAnsi="Calibri" w:cs="Calibri"/>
        </w:rPr>
        <w:t>к постановлению</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41" w:name="P18945"/>
      <w:bookmarkEnd w:id="41"/>
      <w:r>
        <w:rPr>
          <w:rFonts w:ascii="Calibri" w:hAnsi="Calibri" w:cs="Calibri"/>
          <w:b/>
        </w:rPr>
        <w:t>ПОРЯДОК</w:t>
      </w:r>
    </w:p>
    <w:p w:rsidR="00512540" w:rsidRDefault="00512540">
      <w:pPr>
        <w:spacing w:after="1" w:line="220" w:lineRule="atLeast"/>
        <w:jc w:val="center"/>
      </w:pPr>
      <w:r>
        <w:rPr>
          <w:rFonts w:ascii="Calibri" w:hAnsi="Calibri" w:cs="Calibri"/>
          <w:b/>
        </w:rPr>
        <w:t>ПРЕДОСТАВЛЕНИЯ СУБСИДИЙ ЮРИДИЧЕСКИМ ЛИЦАМ (ЗА ИСКЛЮЧЕНИЕМ</w:t>
      </w:r>
    </w:p>
    <w:p w:rsidR="00512540" w:rsidRDefault="00512540">
      <w:pPr>
        <w:spacing w:after="1" w:line="220" w:lineRule="atLeast"/>
        <w:jc w:val="center"/>
      </w:pPr>
      <w:r>
        <w:rPr>
          <w:rFonts w:ascii="Calibri" w:hAnsi="Calibri" w:cs="Calibri"/>
          <w:b/>
        </w:rPr>
        <w:t>ГОСУДАРСТВЕННЫХ (МУНИЦИПАЛЬНЫХ) УЧРЕЖДЕНИЙ), ИНДИВИДУАЛЬНЫМ</w:t>
      </w:r>
    </w:p>
    <w:p w:rsidR="00512540" w:rsidRDefault="00512540">
      <w:pPr>
        <w:spacing w:after="1" w:line="220" w:lineRule="atLeast"/>
        <w:jc w:val="center"/>
      </w:pPr>
      <w:r>
        <w:rPr>
          <w:rFonts w:ascii="Calibri" w:hAnsi="Calibri" w:cs="Calibri"/>
          <w:b/>
        </w:rPr>
        <w:t>ПРЕДПРИНИМАТЕЛЯМ - ПРОИЗВОДИТЕЛЯМ ТОВАРОВ, РАБОТ, УСЛУГ</w:t>
      </w:r>
    </w:p>
    <w:p w:rsidR="00512540" w:rsidRDefault="00512540">
      <w:pPr>
        <w:spacing w:after="1" w:line="220" w:lineRule="atLeast"/>
        <w:jc w:val="center"/>
      </w:pPr>
      <w:r>
        <w:rPr>
          <w:rFonts w:ascii="Calibri" w:hAnsi="Calibri" w:cs="Calibri"/>
          <w:b/>
        </w:rPr>
        <w:t>НА ВОЗМЕЩЕНИЕ ЗАТРАТ, СВЯЗАННЫХ С ПРЕДОСТАВЛЕНИЕМ УСЛУГ</w:t>
      </w:r>
    </w:p>
    <w:p w:rsidR="00512540" w:rsidRDefault="00512540">
      <w:pPr>
        <w:spacing w:after="1" w:line="220" w:lineRule="atLeast"/>
        <w:jc w:val="center"/>
      </w:pPr>
      <w:r>
        <w:rPr>
          <w:rFonts w:ascii="Calibri" w:hAnsi="Calibri" w:cs="Calibri"/>
          <w:b/>
        </w:rPr>
        <w:t>ДЛЯ ОТДЕЛЬНОЙ КАТЕГОРИИ ГРАЖДАН, ПРОЖИВАЮЩИХ В НОВОСИБИРСКОЙ</w:t>
      </w:r>
    </w:p>
    <w:p w:rsidR="00512540" w:rsidRDefault="00512540">
      <w:pPr>
        <w:spacing w:after="1" w:line="220" w:lineRule="atLeast"/>
        <w:jc w:val="center"/>
      </w:pPr>
      <w:r>
        <w:rPr>
          <w:rFonts w:ascii="Calibri" w:hAnsi="Calibri" w:cs="Calibri"/>
          <w:b/>
        </w:rPr>
        <w:t>ОБЛАСТИ, ИМЕЮЩИХ ПРАВО НА МЕРЫ СОЦИАЛЬНОЙ ПОДДЕРЖКИ</w:t>
      </w:r>
    </w:p>
    <w:p w:rsidR="00512540" w:rsidRDefault="00512540">
      <w:pPr>
        <w:spacing w:after="1" w:line="220" w:lineRule="atLeast"/>
        <w:jc w:val="center"/>
      </w:pPr>
      <w:r>
        <w:rPr>
          <w:rFonts w:ascii="Calibri" w:hAnsi="Calibri" w:cs="Calibri"/>
          <w:b/>
        </w:rPr>
        <w:t>ПО ЛЬГОТНОМУ ЗУБОПРОТЕЗИРОВАНИЮ, В РАМКАХ РЕАЛИЗАЦИИ</w:t>
      </w:r>
    </w:p>
    <w:p w:rsidR="00512540" w:rsidRDefault="00512540">
      <w:pPr>
        <w:spacing w:after="1" w:line="220" w:lineRule="atLeast"/>
        <w:jc w:val="center"/>
      </w:pPr>
      <w:r>
        <w:rPr>
          <w:rFonts w:ascii="Calibri" w:hAnsi="Calibri" w:cs="Calibri"/>
          <w:b/>
        </w:rPr>
        <w:t>ПОДПРОГРАММЫ 2 "СОВЕРШЕНСТВОВАНИЕ ОКАЗАНИЯ</w:t>
      </w:r>
    </w:p>
    <w:p w:rsidR="00512540" w:rsidRDefault="00512540">
      <w:pPr>
        <w:spacing w:after="1" w:line="220" w:lineRule="atLeast"/>
        <w:jc w:val="center"/>
      </w:pPr>
      <w:r>
        <w:rPr>
          <w:rFonts w:ascii="Calibri" w:hAnsi="Calibri" w:cs="Calibri"/>
          <w:b/>
        </w:rPr>
        <w:t>СПЕЦИАЛИЗИРОВАННОЙ, ВКЛЮЧАЯ ВЫСОКОТЕХНОЛОГИЧНУЮ, МЕДИЦИНСКОЙ</w:t>
      </w:r>
    </w:p>
    <w:p w:rsidR="00512540" w:rsidRDefault="00512540">
      <w:pPr>
        <w:spacing w:after="1" w:line="220" w:lineRule="atLeast"/>
        <w:jc w:val="center"/>
      </w:pPr>
      <w:r>
        <w:rPr>
          <w:rFonts w:ascii="Calibri" w:hAnsi="Calibri" w:cs="Calibri"/>
          <w:b/>
        </w:rPr>
        <w:t>ПОМОЩИ, СКОРОЙ, В ТОМ ЧИСЛЕ СКОРОЙ СПЕЦИАЛИЗИРОВАННОЙ,</w:t>
      </w:r>
    </w:p>
    <w:p w:rsidR="00512540" w:rsidRDefault="00512540">
      <w:pPr>
        <w:spacing w:after="1" w:line="220" w:lineRule="atLeast"/>
        <w:jc w:val="center"/>
      </w:pPr>
      <w:r>
        <w:rPr>
          <w:rFonts w:ascii="Calibri" w:hAnsi="Calibri" w:cs="Calibri"/>
          <w:b/>
        </w:rPr>
        <w:t>МЕДИЦИНСКОЙ ЭВАКУАЦИИ" ГОСУДАРСТВЕННОЙ ПРОГРАММЫ</w:t>
      </w:r>
    </w:p>
    <w:p w:rsidR="00512540" w:rsidRDefault="00512540">
      <w:pPr>
        <w:spacing w:after="1" w:line="220" w:lineRule="atLeast"/>
        <w:jc w:val="center"/>
      </w:pPr>
      <w:r>
        <w:rPr>
          <w:rFonts w:ascii="Calibri" w:hAnsi="Calibri" w:cs="Calibri"/>
          <w:b/>
        </w:rPr>
        <w:t>"РАЗВИТИЕ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 ред. </w:t>
            </w:r>
            <w:hyperlink r:id="rId1181"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03.08.2021 N 304-п)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lastRenderedPageBreak/>
        <w:t xml:space="preserve">1. Настоящий Порядок разработан в соответствии со </w:t>
      </w:r>
      <w:hyperlink r:id="rId1182"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w:t>
      </w:r>
      <w:hyperlink r:id="rId118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процедуру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из областного бюджета Новосибирской области (далее - субсидии) на возмещение затрат,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соответствии с </w:t>
      </w:r>
      <w:hyperlink r:id="rId1184" w:history="1">
        <w:r>
          <w:rPr>
            <w:rFonts w:ascii="Calibri" w:hAnsi="Calibri" w:cs="Calibri"/>
            <w:color w:val="0000FF"/>
          </w:rPr>
          <w:t>Законом</w:t>
        </w:r>
      </w:hyperlink>
      <w:r>
        <w:rPr>
          <w:rFonts w:ascii="Calibri" w:hAnsi="Calibri" w:cs="Calibri"/>
        </w:rPr>
        <w:t xml:space="preserve"> Новосибирской области от 29.12.2004 N 253-ОЗ "О мерах социальной поддержки отдельных категорий граждан, проживающих в Новосибирской области".</w:t>
      </w:r>
    </w:p>
    <w:p w:rsidR="00512540" w:rsidRDefault="00512540">
      <w:pPr>
        <w:spacing w:before="220" w:after="1" w:line="220" w:lineRule="atLeast"/>
        <w:ind w:firstLine="540"/>
        <w:jc w:val="both"/>
      </w:pPr>
      <w:bookmarkStart w:id="42" w:name="P18963"/>
      <w:bookmarkEnd w:id="42"/>
      <w:r>
        <w:rPr>
          <w:rFonts w:ascii="Calibri" w:hAnsi="Calibri" w:cs="Calibri"/>
        </w:rPr>
        <w:t xml:space="preserve">2. Субсидии предоставляются ежегодно в целях возмещения затрат юридических лиц (за исключением государственных (муниципальных) учреждений), индивидуальных предпринимателей - производителей товаров, работ, услуг при выполнении мероприятий </w:t>
      </w:r>
      <w:hyperlink w:anchor="P13922" w:history="1">
        <w:r>
          <w:rPr>
            <w:rFonts w:ascii="Calibri" w:hAnsi="Calibri" w:cs="Calibri"/>
            <w:color w:val="0000FF"/>
          </w:rPr>
          <w:t>подпрограммы 2</w:t>
        </w:r>
      </w:hyperlink>
      <w:r>
        <w:rPr>
          <w:rFonts w:ascii="Calibri" w:hAnsi="Calibri" w:cs="Calibri"/>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эвакуации" государственной программы "Развитие здравоохранения Новосибирской области" (далее - государственная программа).</w:t>
      </w:r>
    </w:p>
    <w:p w:rsidR="00512540" w:rsidRDefault="00512540">
      <w:pPr>
        <w:spacing w:before="220" w:after="1" w:line="220" w:lineRule="atLeast"/>
        <w:ind w:firstLine="540"/>
        <w:jc w:val="both"/>
      </w:pPr>
      <w:r>
        <w:rPr>
          <w:rFonts w:ascii="Calibri" w:hAnsi="Calibri" w:cs="Calibri"/>
        </w:rPr>
        <w:t>3. Субсидии предоставляются по результатам конкурсного отбора, организатором которого является министерство здравоохранения Новосибирской области, являющееся исполнителем мероприятия государственной программы в соответствии с планом реализации мероприятий государственной программы, утверждаемым приказом министерства здравоохранения Новосибирской области, и осуществляющее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w:t>
      </w:r>
    </w:p>
    <w:p w:rsidR="00512540" w:rsidRDefault="00512540">
      <w:pPr>
        <w:spacing w:before="220" w:after="1" w:line="220" w:lineRule="atLeast"/>
        <w:ind w:firstLine="540"/>
        <w:jc w:val="both"/>
      </w:pPr>
      <w:r>
        <w:rPr>
          <w:rFonts w:ascii="Calibri" w:hAnsi="Calibri" w:cs="Calibri"/>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об областном бюджете Новосибирской области (проекта закона о внесении изменений в закон об областном бюджете Новосибирской области).</w:t>
      </w:r>
    </w:p>
    <w:p w:rsidR="00512540" w:rsidRDefault="00512540">
      <w:pPr>
        <w:spacing w:before="220" w:after="1" w:line="220" w:lineRule="atLeast"/>
        <w:ind w:firstLine="540"/>
        <w:jc w:val="both"/>
      </w:pPr>
      <w:r>
        <w:rPr>
          <w:rFonts w:ascii="Calibri" w:hAnsi="Calibri" w:cs="Calibri"/>
        </w:rPr>
        <w:t>4. Главный распорядитель формирует конкурсную комиссию для рассмотрения и оценки заявок об участии в конкурсе (далее - конкурсная комиссия). Состав конкурсной комиссии, положение о комиссии и форма заявки об участии в конкурсе утверждаются приказом главного распорядителя.</w:t>
      </w:r>
    </w:p>
    <w:p w:rsidR="00512540" w:rsidRDefault="00512540">
      <w:pPr>
        <w:spacing w:before="220" w:after="1" w:line="220" w:lineRule="atLeast"/>
        <w:ind w:firstLine="540"/>
        <w:jc w:val="both"/>
      </w:pPr>
      <w:bookmarkStart w:id="43" w:name="P18967"/>
      <w:bookmarkEnd w:id="43"/>
      <w:r>
        <w:rPr>
          <w:rFonts w:ascii="Calibri" w:hAnsi="Calibri" w:cs="Calibri"/>
        </w:rPr>
        <w:t>5. Требования, которым должны соответствовать субъекты - участники отбора (далее - субъекты) на первое число месяца, предшествующего месяцу, в котором планируется заключение соглашения о предоставлении субсидии (далее - соглашение):</w:t>
      </w:r>
    </w:p>
    <w:p w:rsidR="00512540" w:rsidRDefault="00512540">
      <w:pPr>
        <w:spacing w:before="220" w:after="1" w:line="220" w:lineRule="atLeast"/>
        <w:ind w:firstLine="540"/>
        <w:jc w:val="both"/>
      </w:pPr>
      <w:r>
        <w:rPr>
          <w:rFonts w:ascii="Calibri" w:hAnsi="Calibri" w:cs="Calibri"/>
        </w:rPr>
        <w:t>1) отсутствие у субъектов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2540" w:rsidRDefault="00512540">
      <w:pPr>
        <w:spacing w:before="220" w:after="1" w:line="220" w:lineRule="atLeast"/>
        <w:ind w:firstLine="540"/>
        <w:jc w:val="both"/>
      </w:pPr>
      <w:r>
        <w:rPr>
          <w:rFonts w:ascii="Calibri" w:hAnsi="Calibri" w:cs="Calibri"/>
        </w:rPr>
        <w:t xml:space="preserve">2) субъекты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Pr>
          <w:rFonts w:ascii="Calibri" w:hAnsi="Calibri" w:cs="Calibri"/>
        </w:rPr>
        <w:lastRenderedPageBreak/>
        <w:t>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деятельность в качестве индивидуального предпринимателя;</w:t>
      </w:r>
    </w:p>
    <w:p w:rsidR="00512540" w:rsidRDefault="00512540">
      <w:pPr>
        <w:spacing w:before="220" w:after="1" w:line="220" w:lineRule="atLeast"/>
        <w:ind w:firstLine="540"/>
        <w:jc w:val="both"/>
      </w:pPr>
      <w:r>
        <w:rPr>
          <w:rFonts w:ascii="Calibri" w:hAnsi="Calibri" w:cs="Calibri"/>
        </w:rPr>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 - производителе товаров, работ, услуг, являющихся субъектами;</w:t>
      </w:r>
    </w:p>
    <w:p w:rsidR="00512540" w:rsidRDefault="00512540">
      <w:pPr>
        <w:spacing w:before="220" w:after="1" w:line="220" w:lineRule="atLeast"/>
        <w:ind w:firstLine="540"/>
        <w:jc w:val="both"/>
      </w:pPr>
      <w:r>
        <w:rPr>
          <w:rFonts w:ascii="Calibri" w:hAnsi="Calibri" w:cs="Calibri"/>
        </w:rPr>
        <w:t>4)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12540" w:rsidRDefault="00512540">
      <w:pPr>
        <w:spacing w:before="220" w:after="1" w:line="220" w:lineRule="atLeast"/>
        <w:ind w:firstLine="540"/>
        <w:jc w:val="both"/>
      </w:pPr>
      <w:r>
        <w:rPr>
          <w:rFonts w:ascii="Calibri" w:hAnsi="Calibri" w:cs="Calibri"/>
        </w:rPr>
        <w:t>5) субъекты не должны получать средства из областного бюджета Новосибирской области в соответствии с иными нормативными правовыми актами на цели предоставления субсидий.</w:t>
      </w:r>
    </w:p>
    <w:p w:rsidR="00512540" w:rsidRDefault="00512540">
      <w:pPr>
        <w:spacing w:before="220" w:after="1" w:line="220" w:lineRule="atLeast"/>
        <w:ind w:firstLine="540"/>
        <w:jc w:val="both"/>
      </w:pPr>
      <w:bookmarkStart w:id="44" w:name="P18973"/>
      <w:bookmarkEnd w:id="44"/>
      <w:r>
        <w:rPr>
          <w:rFonts w:ascii="Calibri" w:hAnsi="Calibri" w:cs="Calibri"/>
        </w:rPr>
        <w:t xml:space="preserve">6. Дополнительно к положениям, указанным в </w:t>
      </w:r>
      <w:hyperlink w:anchor="P18967" w:history="1">
        <w:r>
          <w:rPr>
            <w:rFonts w:ascii="Calibri" w:hAnsi="Calibri" w:cs="Calibri"/>
            <w:color w:val="0000FF"/>
          </w:rPr>
          <w:t>пункте 5</w:t>
        </w:r>
      </w:hyperlink>
      <w:r>
        <w:rPr>
          <w:rFonts w:ascii="Calibri" w:hAnsi="Calibri" w:cs="Calibri"/>
        </w:rPr>
        <w:t xml:space="preserve"> настоящего Порядка, на период подачи заявок субъекты должны соответствовать требованиям:</w:t>
      </w:r>
    </w:p>
    <w:p w:rsidR="00512540" w:rsidRDefault="00512540">
      <w:pPr>
        <w:spacing w:before="220" w:after="1" w:line="220" w:lineRule="atLeast"/>
        <w:ind w:firstLine="540"/>
        <w:jc w:val="both"/>
      </w:pPr>
      <w:r>
        <w:rPr>
          <w:rFonts w:ascii="Calibri" w:hAnsi="Calibri" w:cs="Calibri"/>
        </w:rPr>
        <w:t>1) субъекты должны быть зарегистрированы в качестве юридических лиц или индивидуальных предпринимателей в установленном законодательством порядке;</w:t>
      </w:r>
    </w:p>
    <w:p w:rsidR="00512540" w:rsidRDefault="00512540">
      <w:pPr>
        <w:spacing w:before="220" w:after="1" w:line="220" w:lineRule="atLeast"/>
        <w:ind w:firstLine="540"/>
        <w:jc w:val="both"/>
      </w:pPr>
      <w:r>
        <w:rPr>
          <w:rFonts w:ascii="Calibri" w:hAnsi="Calibri" w:cs="Calibri"/>
        </w:rPr>
        <w:t>2) субъекты должны участвовать в реализации территориальной программы государственных гарантий бесплатного оказания гражданам медицинской помощи в Новосибирской области на очередной год и плановый период по профилю "стоматология", в том числе оказывать первичную медико-санитарную помощь населению по территориально-участковому принципу;</w:t>
      </w:r>
    </w:p>
    <w:p w:rsidR="00512540" w:rsidRDefault="00512540">
      <w:pPr>
        <w:spacing w:before="220" w:after="1" w:line="220" w:lineRule="atLeast"/>
        <w:ind w:firstLine="540"/>
        <w:jc w:val="both"/>
      </w:pPr>
      <w:r>
        <w:rPr>
          <w:rFonts w:ascii="Calibri" w:hAnsi="Calibri" w:cs="Calibri"/>
        </w:rPr>
        <w:t>3) наличие у субъекта ортопедического отделения и зуботехнической лаборатории, оснащенных материально-техническим оборудованием:</w:t>
      </w:r>
    </w:p>
    <w:p w:rsidR="00512540" w:rsidRDefault="00512540">
      <w:pPr>
        <w:spacing w:before="220" w:after="1" w:line="220" w:lineRule="atLeast"/>
        <w:ind w:firstLine="540"/>
        <w:jc w:val="both"/>
      </w:pPr>
      <w:r>
        <w:rPr>
          <w:rFonts w:ascii="Calibri" w:hAnsi="Calibri" w:cs="Calibri"/>
        </w:rPr>
        <w:t>для изготовления съемных пластиночных протезов;</w:t>
      </w:r>
    </w:p>
    <w:p w:rsidR="00512540" w:rsidRDefault="00512540">
      <w:pPr>
        <w:spacing w:before="220" w:after="1" w:line="220" w:lineRule="atLeast"/>
        <w:ind w:firstLine="540"/>
        <w:jc w:val="both"/>
      </w:pPr>
      <w:r>
        <w:rPr>
          <w:rFonts w:ascii="Calibri" w:hAnsi="Calibri" w:cs="Calibri"/>
        </w:rPr>
        <w:t>для изготовления бюгельных протезов;</w:t>
      </w:r>
    </w:p>
    <w:p w:rsidR="00512540" w:rsidRDefault="00512540">
      <w:pPr>
        <w:spacing w:before="220" w:after="1" w:line="220" w:lineRule="atLeast"/>
        <w:ind w:firstLine="540"/>
        <w:jc w:val="both"/>
      </w:pPr>
      <w:r>
        <w:rPr>
          <w:rFonts w:ascii="Calibri" w:hAnsi="Calibri" w:cs="Calibri"/>
        </w:rPr>
        <w:t>для изготовления цельнолитых несъемных протезов;</w:t>
      </w:r>
    </w:p>
    <w:p w:rsidR="00512540" w:rsidRDefault="00512540">
      <w:pPr>
        <w:spacing w:before="220" w:after="1" w:line="220" w:lineRule="atLeast"/>
        <w:ind w:firstLine="540"/>
        <w:jc w:val="both"/>
      </w:pPr>
      <w:r>
        <w:rPr>
          <w:rFonts w:ascii="Calibri" w:hAnsi="Calibri" w:cs="Calibri"/>
        </w:rPr>
        <w:t>для изготовления штампованно-паяных мостовидных протезов;</w:t>
      </w:r>
    </w:p>
    <w:p w:rsidR="00512540" w:rsidRDefault="00512540">
      <w:pPr>
        <w:spacing w:before="220" w:after="1" w:line="220" w:lineRule="atLeast"/>
        <w:ind w:firstLine="540"/>
        <w:jc w:val="both"/>
      </w:pPr>
      <w:r>
        <w:rPr>
          <w:rFonts w:ascii="Calibri" w:hAnsi="Calibri" w:cs="Calibri"/>
        </w:rPr>
        <w:t>4) наличие у субъекта врачей-стоматологов, привлекаемых для оказания услуг, имеющих сертификаты по специальности "стоматология ортопедическая";</w:t>
      </w:r>
    </w:p>
    <w:p w:rsidR="00512540" w:rsidRDefault="00512540">
      <w:pPr>
        <w:spacing w:before="220" w:after="1" w:line="220" w:lineRule="atLeast"/>
        <w:ind w:firstLine="540"/>
        <w:jc w:val="both"/>
      </w:pPr>
      <w:r>
        <w:rPr>
          <w:rFonts w:ascii="Calibri" w:hAnsi="Calibri" w:cs="Calibri"/>
        </w:rPr>
        <w:t>5) наличие у субъекта специалистов среднего медицинского персонала (зубные техники), привлекаемых для оказания услуг, имеющих сертификаты по специальности "стоматология ортопедическая";</w:t>
      </w:r>
    </w:p>
    <w:p w:rsidR="00512540" w:rsidRDefault="00512540">
      <w:pPr>
        <w:spacing w:before="220" w:after="1" w:line="220" w:lineRule="atLeast"/>
        <w:ind w:firstLine="540"/>
        <w:jc w:val="both"/>
      </w:pPr>
      <w:r>
        <w:rPr>
          <w:rFonts w:ascii="Calibri" w:hAnsi="Calibri" w:cs="Calibri"/>
        </w:rPr>
        <w:t>6) обеспечение субъектом условий доступности обслуживания для инвалидов и маломобильных граждан;</w:t>
      </w:r>
    </w:p>
    <w:p w:rsidR="00512540" w:rsidRDefault="00512540">
      <w:pPr>
        <w:spacing w:before="220" w:after="1" w:line="220" w:lineRule="atLeast"/>
        <w:ind w:firstLine="540"/>
        <w:jc w:val="both"/>
      </w:pPr>
      <w:r>
        <w:rPr>
          <w:rFonts w:ascii="Calibri" w:hAnsi="Calibri" w:cs="Calibri"/>
        </w:rPr>
        <w:t xml:space="preserve">7) наличие организационных и программно-технических условий к эксплуатации медицинской информационной системы, являющейся компонентой Единой государственной </w:t>
      </w:r>
      <w:r>
        <w:rPr>
          <w:rFonts w:ascii="Calibri" w:hAnsi="Calibri" w:cs="Calibri"/>
        </w:rPr>
        <w:lastRenderedPageBreak/>
        <w:t>информационной системы здравоохранения Новосибирской области, с учетом требований законодательства Российской Федерации по защите информации и персональных данных;</w:t>
      </w:r>
    </w:p>
    <w:p w:rsidR="00512540" w:rsidRDefault="00512540">
      <w:pPr>
        <w:spacing w:before="220" w:after="1" w:line="220" w:lineRule="atLeast"/>
        <w:ind w:firstLine="540"/>
        <w:jc w:val="both"/>
      </w:pPr>
      <w:r>
        <w:rPr>
          <w:rFonts w:ascii="Calibri" w:hAnsi="Calibri" w:cs="Calibri"/>
        </w:rPr>
        <w:t>8) согласие субъекта на осуществление главным распорядителем и органом государственного финансового контроля проверок соблюдения условий, целей и порядка предоставления субсидии.</w:t>
      </w:r>
    </w:p>
    <w:p w:rsidR="00512540" w:rsidRDefault="00512540">
      <w:pPr>
        <w:spacing w:before="220" w:after="1" w:line="220" w:lineRule="atLeast"/>
        <w:ind w:firstLine="540"/>
        <w:jc w:val="both"/>
      </w:pPr>
      <w:bookmarkStart w:id="45" w:name="P18986"/>
      <w:bookmarkEnd w:id="45"/>
      <w:r>
        <w:rPr>
          <w:rFonts w:ascii="Calibri" w:hAnsi="Calibri" w:cs="Calibri"/>
        </w:rPr>
        <w:t xml:space="preserve">7. Субъекты, претендующие на получение субсидий, представляют главному распорядителю заявку об участии в конкурсе (далее - заявка) по форме, утвержденной приказом главного распорядителя, содержащую согласие на публикацию (размещение) в информационно-телекоммуникационной сети "Интернет" информации о субъекте, о подаваемой субъектом заявке, иной информации о субъекте, связанной с отбором, с приложением следующих документов, необходимых для подтверждения соответствия субъекта требованиям, предусмотренным </w:t>
      </w:r>
      <w:hyperlink w:anchor="P18967" w:history="1">
        <w:r>
          <w:rPr>
            <w:rFonts w:ascii="Calibri" w:hAnsi="Calibri" w:cs="Calibri"/>
            <w:color w:val="0000FF"/>
          </w:rPr>
          <w:t>пунктами 5</w:t>
        </w:r>
      </w:hyperlink>
      <w:r>
        <w:rPr>
          <w:rFonts w:ascii="Calibri" w:hAnsi="Calibri" w:cs="Calibri"/>
        </w:rPr>
        <w:t xml:space="preserve">, </w:t>
      </w:r>
      <w:hyperlink w:anchor="P18973" w:history="1">
        <w:r>
          <w:rPr>
            <w:rFonts w:ascii="Calibri" w:hAnsi="Calibri" w:cs="Calibri"/>
            <w:color w:val="0000FF"/>
          </w:rPr>
          <w:t>6</w:t>
        </w:r>
      </w:hyperlink>
      <w:r>
        <w:rPr>
          <w:rFonts w:ascii="Calibri" w:hAnsi="Calibri" w:cs="Calibri"/>
        </w:rPr>
        <w:t xml:space="preserve"> настоящего Порядка:</w:t>
      </w:r>
    </w:p>
    <w:p w:rsidR="00512540" w:rsidRDefault="00512540">
      <w:pPr>
        <w:spacing w:before="220" w:after="1" w:line="220" w:lineRule="atLeast"/>
        <w:ind w:firstLine="540"/>
        <w:jc w:val="both"/>
      </w:pPr>
      <w:bookmarkStart w:id="46" w:name="P18987"/>
      <w:bookmarkEnd w:id="46"/>
      <w:r>
        <w:rPr>
          <w:rFonts w:ascii="Calibri" w:hAnsi="Calibri" w:cs="Calibri"/>
        </w:rPr>
        <w:t>1) справка о состоянии расчетов по налогам, сборам, пеням и штрафам, выданная налоговым органом по месту регистрации субъекта не ранее чем за один месяц до момента представления главному распорядителю (представляется по собственной инициативе);</w:t>
      </w:r>
    </w:p>
    <w:p w:rsidR="00512540" w:rsidRDefault="00512540">
      <w:pPr>
        <w:spacing w:before="220" w:after="1" w:line="220" w:lineRule="atLeast"/>
        <w:ind w:firstLine="540"/>
        <w:jc w:val="both"/>
      </w:pPr>
      <w:r>
        <w:rPr>
          <w:rFonts w:ascii="Calibri" w:hAnsi="Calibri" w:cs="Calibri"/>
        </w:rPr>
        <w:t>2) копия штатного расписания с указанием списка сотрудников, привлекаемых для оказания услуг, имеющих сертификаты по специальности "стоматология ортопедическая";</w:t>
      </w:r>
    </w:p>
    <w:p w:rsidR="00512540" w:rsidRDefault="00512540">
      <w:pPr>
        <w:spacing w:before="220" w:after="1" w:line="220" w:lineRule="atLeast"/>
        <w:ind w:firstLine="540"/>
        <w:jc w:val="both"/>
      </w:pPr>
      <w:r>
        <w:rPr>
          <w:rFonts w:ascii="Calibri" w:hAnsi="Calibri" w:cs="Calibri"/>
        </w:rPr>
        <w:t>3) копии сертификатов сотрудников, привлекаемых для оказания услуг, по специальности "стоматология ортопедическая";</w:t>
      </w:r>
    </w:p>
    <w:p w:rsidR="00512540" w:rsidRDefault="00512540">
      <w:pPr>
        <w:spacing w:before="220" w:after="1" w:line="220" w:lineRule="atLeast"/>
        <w:ind w:firstLine="540"/>
        <w:jc w:val="both"/>
      </w:pPr>
      <w:r>
        <w:rPr>
          <w:rFonts w:ascii="Calibri" w:hAnsi="Calibri" w:cs="Calibri"/>
        </w:rPr>
        <w:t>4) перечень оборудования для изготовления съемных пластиночных, бюгельных, цельнолитых несъемных и штампованно-паяных мостовидных протезов;</w:t>
      </w:r>
    </w:p>
    <w:p w:rsidR="00512540" w:rsidRDefault="00512540">
      <w:pPr>
        <w:spacing w:before="220" w:after="1" w:line="220" w:lineRule="atLeast"/>
        <w:ind w:firstLine="540"/>
        <w:jc w:val="both"/>
      </w:pPr>
      <w:r>
        <w:rPr>
          <w:rFonts w:ascii="Calibri" w:hAnsi="Calibri" w:cs="Calibri"/>
        </w:rPr>
        <w:t>5) копии документов, подтверждающих оказание субъектом услуги по зубопротезированию за последние 3 года (при наличии);</w:t>
      </w:r>
    </w:p>
    <w:p w:rsidR="00512540" w:rsidRDefault="00512540">
      <w:pPr>
        <w:spacing w:before="220" w:after="1" w:line="220" w:lineRule="atLeast"/>
        <w:ind w:firstLine="540"/>
        <w:jc w:val="both"/>
      </w:pPr>
      <w:r>
        <w:rPr>
          <w:rFonts w:ascii="Calibri" w:hAnsi="Calibri" w:cs="Calibri"/>
        </w:rPr>
        <w:t>6) копии документов, подтверждающих обеспечение субъектом условий доступности обслуживания для инвалидов и маломобильных граждан (при наличии).</w:t>
      </w:r>
    </w:p>
    <w:p w:rsidR="00512540" w:rsidRDefault="00512540">
      <w:pPr>
        <w:spacing w:before="220" w:after="1" w:line="220" w:lineRule="atLeast"/>
        <w:ind w:firstLine="540"/>
        <w:jc w:val="both"/>
      </w:pPr>
      <w:r>
        <w:rPr>
          <w:rFonts w:ascii="Calibri" w:hAnsi="Calibri" w:cs="Calibri"/>
        </w:rPr>
        <w:t>8. Объявление о проведении конкурса подлежит обязательному размещению на едином портале и официальном сайте главного распорядителя в информационно-телекоммуникационной сети "Интернет" (далее - официальный сайт) не позднее 1 февраля текущего финансового года и не менее чем за 10 рабочих дней до дня начала приема заявок. В объявлении указываются:</w:t>
      </w:r>
    </w:p>
    <w:p w:rsidR="00512540" w:rsidRDefault="00512540">
      <w:pPr>
        <w:spacing w:before="220" w:after="1" w:line="220" w:lineRule="atLeast"/>
        <w:ind w:firstLine="540"/>
        <w:jc w:val="both"/>
      </w:pPr>
      <w:r>
        <w:rPr>
          <w:rFonts w:ascii="Calibri" w:hAnsi="Calibri" w:cs="Calibri"/>
        </w:rPr>
        <w:t xml:space="preserve">1) срок проведения отбора (дата и время начала (окончания) подачи (приема) документов, указанных в </w:t>
      </w:r>
      <w:hyperlink w:anchor="P18986" w:history="1">
        <w:r>
          <w:rPr>
            <w:rFonts w:ascii="Calibri" w:hAnsi="Calibri" w:cs="Calibri"/>
            <w:color w:val="0000FF"/>
          </w:rPr>
          <w:t>пункте 7</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2) наименование, место нахождения, почтовый адрес, адрес электронной почты главного распорядителя, проводящего отбор;</w:t>
      </w:r>
    </w:p>
    <w:p w:rsidR="00512540" w:rsidRDefault="00512540">
      <w:pPr>
        <w:spacing w:before="220" w:after="1" w:line="220" w:lineRule="atLeast"/>
        <w:ind w:firstLine="540"/>
        <w:jc w:val="both"/>
      </w:pPr>
      <w:r>
        <w:rPr>
          <w:rFonts w:ascii="Calibri" w:hAnsi="Calibri" w:cs="Calibri"/>
        </w:rPr>
        <w:t xml:space="preserve">3) цели предоставления субсидии в соответствии с </w:t>
      </w:r>
      <w:hyperlink w:anchor="P18963" w:history="1">
        <w:r>
          <w:rPr>
            <w:rFonts w:ascii="Calibri" w:hAnsi="Calibri" w:cs="Calibri"/>
            <w:color w:val="0000FF"/>
          </w:rPr>
          <w:t>пунктом 2</w:t>
        </w:r>
      </w:hyperlink>
      <w:r>
        <w:rPr>
          <w:rFonts w:ascii="Calibri" w:hAnsi="Calibri" w:cs="Calibri"/>
        </w:rPr>
        <w:t xml:space="preserve"> настоящего Порядка, а также результаты предоставления субсидии в соответствии с </w:t>
      </w:r>
      <w:hyperlink w:anchor="P19070" w:history="1">
        <w:r>
          <w:rPr>
            <w:rFonts w:ascii="Calibri" w:hAnsi="Calibri" w:cs="Calibri"/>
            <w:color w:val="0000FF"/>
          </w:rPr>
          <w:t>пунктом 18</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4)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512540" w:rsidRDefault="00512540">
      <w:pPr>
        <w:spacing w:before="220" w:after="1" w:line="220" w:lineRule="atLeast"/>
        <w:ind w:firstLine="540"/>
        <w:jc w:val="both"/>
      </w:pPr>
      <w:r>
        <w:rPr>
          <w:rFonts w:ascii="Calibri" w:hAnsi="Calibri" w:cs="Calibri"/>
        </w:rPr>
        <w:t xml:space="preserve">5) требования к субъектам в соответствии с </w:t>
      </w:r>
      <w:hyperlink w:anchor="P18967" w:history="1">
        <w:r>
          <w:rPr>
            <w:rFonts w:ascii="Calibri" w:hAnsi="Calibri" w:cs="Calibri"/>
            <w:color w:val="0000FF"/>
          </w:rPr>
          <w:t>пунктами 5</w:t>
        </w:r>
      </w:hyperlink>
      <w:r>
        <w:rPr>
          <w:rFonts w:ascii="Calibri" w:hAnsi="Calibri" w:cs="Calibri"/>
        </w:rPr>
        <w:t xml:space="preserve">, </w:t>
      </w:r>
      <w:hyperlink w:anchor="P18973" w:history="1">
        <w:r>
          <w:rPr>
            <w:rFonts w:ascii="Calibri" w:hAnsi="Calibri" w:cs="Calibri"/>
            <w:color w:val="0000FF"/>
          </w:rPr>
          <w:t>6</w:t>
        </w:r>
      </w:hyperlink>
      <w:r>
        <w:rPr>
          <w:rFonts w:ascii="Calibri" w:hAnsi="Calibri" w:cs="Calibri"/>
        </w:rPr>
        <w:t xml:space="preserve"> настоящего Порядка и перечень документов, представляемых субъектами для подтверждения их соответствия указанным требованиям, в соответствии с </w:t>
      </w:r>
      <w:hyperlink w:anchor="P18986" w:history="1">
        <w:r>
          <w:rPr>
            <w:rFonts w:ascii="Calibri" w:hAnsi="Calibri" w:cs="Calibri"/>
            <w:color w:val="0000FF"/>
          </w:rPr>
          <w:t>пунктом 7</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lastRenderedPageBreak/>
        <w:t>6) порядок подачи заявок субъектами и требования, предъявляемые к форме и содержанию заявок, подаваемых субъектами;</w:t>
      </w:r>
    </w:p>
    <w:p w:rsidR="00512540" w:rsidRDefault="00512540">
      <w:pPr>
        <w:spacing w:before="220" w:after="1" w:line="220" w:lineRule="atLeast"/>
        <w:ind w:firstLine="540"/>
        <w:jc w:val="both"/>
      </w:pPr>
      <w:r>
        <w:rPr>
          <w:rFonts w:ascii="Calibri" w:hAnsi="Calibri" w:cs="Calibri"/>
        </w:rPr>
        <w:t xml:space="preserve">7) порядок отзыва заявок субъектов, порядок возврата заявок субъектов, определяющий в том числе основания для возврата заявок субъектов, порядок внесения изменений в заявки субъектов в соответствии с </w:t>
      </w:r>
      <w:hyperlink w:anchor="P19008" w:history="1">
        <w:r>
          <w:rPr>
            <w:rFonts w:ascii="Calibri" w:hAnsi="Calibri" w:cs="Calibri"/>
            <w:color w:val="0000FF"/>
          </w:rPr>
          <w:t>пунктом 11</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 xml:space="preserve">8) правила рассмотрения и оценки заявок субъектов конкурсной комиссией в соответствии с </w:t>
      </w:r>
      <w:hyperlink w:anchor="P19012" w:history="1">
        <w:r>
          <w:rPr>
            <w:rFonts w:ascii="Calibri" w:hAnsi="Calibri" w:cs="Calibri"/>
            <w:color w:val="0000FF"/>
          </w:rPr>
          <w:t>пунктами 12</w:t>
        </w:r>
      </w:hyperlink>
      <w:r>
        <w:rPr>
          <w:rFonts w:ascii="Calibri" w:hAnsi="Calibri" w:cs="Calibri"/>
        </w:rPr>
        <w:t xml:space="preserve">, </w:t>
      </w:r>
      <w:hyperlink w:anchor="P19043" w:history="1">
        <w:r>
          <w:rPr>
            <w:rFonts w:ascii="Calibri" w:hAnsi="Calibri" w:cs="Calibri"/>
            <w:color w:val="0000FF"/>
          </w:rPr>
          <w:t>13</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9) порядок предоставления субъектам разъяснений положений объявления о проведении отбора, даты начала и окончания срока такого предоставления;</w:t>
      </w:r>
    </w:p>
    <w:p w:rsidR="00512540" w:rsidRDefault="00512540">
      <w:pPr>
        <w:spacing w:before="220" w:after="1" w:line="220" w:lineRule="atLeast"/>
        <w:ind w:firstLine="540"/>
        <w:jc w:val="both"/>
      </w:pPr>
      <w:r>
        <w:rPr>
          <w:rFonts w:ascii="Calibri" w:hAnsi="Calibri" w:cs="Calibri"/>
        </w:rPr>
        <w:t>10) срок, в течение которого победитель (победители) отбора должен подписать соглашение;</w:t>
      </w:r>
    </w:p>
    <w:p w:rsidR="00512540" w:rsidRDefault="00512540">
      <w:pPr>
        <w:spacing w:before="220" w:after="1" w:line="220" w:lineRule="atLeast"/>
        <w:ind w:firstLine="540"/>
        <w:jc w:val="both"/>
      </w:pPr>
      <w:r>
        <w:rPr>
          <w:rFonts w:ascii="Calibri" w:hAnsi="Calibri" w:cs="Calibri"/>
        </w:rPr>
        <w:t>11) условия признания победителя (победителей) отбора уклонившимся от заключения соглашения;</w:t>
      </w:r>
    </w:p>
    <w:p w:rsidR="00512540" w:rsidRDefault="00512540">
      <w:pPr>
        <w:spacing w:before="220" w:after="1" w:line="220" w:lineRule="atLeast"/>
        <w:ind w:firstLine="540"/>
        <w:jc w:val="both"/>
      </w:pPr>
      <w:r>
        <w:rPr>
          <w:rFonts w:ascii="Calibri" w:hAnsi="Calibri" w:cs="Calibri"/>
        </w:rPr>
        <w:t>12) дата размещения результатов отбора на едином портале, а также на официальном сайте главного распорядителя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12540" w:rsidRDefault="00512540">
      <w:pPr>
        <w:spacing w:before="220" w:after="1" w:line="220" w:lineRule="atLeast"/>
        <w:ind w:firstLine="540"/>
        <w:jc w:val="both"/>
      </w:pPr>
      <w:r>
        <w:rPr>
          <w:rFonts w:ascii="Calibri" w:hAnsi="Calibri" w:cs="Calibri"/>
        </w:rPr>
        <w:t xml:space="preserve">9. Главный распорядитель принимает заявки с приложением документов, указанных в </w:t>
      </w:r>
      <w:hyperlink w:anchor="P18986" w:history="1">
        <w:r>
          <w:rPr>
            <w:rFonts w:ascii="Calibri" w:hAnsi="Calibri" w:cs="Calibri"/>
            <w:color w:val="0000FF"/>
          </w:rPr>
          <w:t>пункте 7</w:t>
        </w:r>
      </w:hyperlink>
      <w:r>
        <w:rPr>
          <w:rFonts w:ascii="Calibri" w:hAnsi="Calibri" w:cs="Calibri"/>
        </w:rPr>
        <w:t xml:space="preserve"> настоящего Порядка, регистрирует их в день поступления как входящую корреспонденцию с указанием даты и времени их поступления, проверяет их на соответствие субъекта требованиям, установленным </w:t>
      </w:r>
      <w:hyperlink w:anchor="P18967" w:history="1">
        <w:r>
          <w:rPr>
            <w:rFonts w:ascii="Calibri" w:hAnsi="Calibri" w:cs="Calibri"/>
            <w:color w:val="0000FF"/>
          </w:rPr>
          <w:t>пунктами 5</w:t>
        </w:r>
      </w:hyperlink>
      <w:r>
        <w:rPr>
          <w:rFonts w:ascii="Calibri" w:hAnsi="Calibri" w:cs="Calibri"/>
        </w:rPr>
        <w:t xml:space="preserve">, </w:t>
      </w:r>
      <w:hyperlink w:anchor="P18973" w:history="1">
        <w:r>
          <w:rPr>
            <w:rFonts w:ascii="Calibri" w:hAnsi="Calibri" w:cs="Calibri"/>
            <w:color w:val="0000FF"/>
          </w:rPr>
          <w:t>6</w:t>
        </w:r>
      </w:hyperlink>
      <w:r>
        <w:rPr>
          <w:rFonts w:ascii="Calibri" w:hAnsi="Calibri" w:cs="Calibri"/>
        </w:rPr>
        <w:t xml:space="preserve"> настоящего Порядка. Срок приема заявок составляет 30 календарных дней, следующих за днем размещения объявления о проведении отбора.</w:t>
      </w:r>
    </w:p>
    <w:p w:rsidR="00512540" w:rsidRDefault="00512540">
      <w:pPr>
        <w:spacing w:before="220" w:after="1" w:line="220" w:lineRule="atLeast"/>
        <w:ind w:firstLine="540"/>
        <w:jc w:val="both"/>
      </w:pPr>
      <w:r>
        <w:rPr>
          <w:rFonts w:ascii="Calibri" w:hAnsi="Calibri" w:cs="Calibri"/>
        </w:rPr>
        <w:t xml:space="preserve">10. В случае если документы, предусмотренные </w:t>
      </w:r>
      <w:hyperlink w:anchor="P18987" w:history="1">
        <w:r>
          <w:rPr>
            <w:rFonts w:ascii="Calibri" w:hAnsi="Calibri" w:cs="Calibri"/>
            <w:color w:val="0000FF"/>
          </w:rPr>
          <w:t>подпунктом 1 пункта 7</w:t>
        </w:r>
      </w:hyperlink>
      <w:r>
        <w:rPr>
          <w:rFonts w:ascii="Calibri" w:hAnsi="Calibri" w:cs="Calibri"/>
        </w:rPr>
        <w:t xml:space="preserve"> настоящего Порядка, не представлены субъектом, главный распорядитель запрашивает необходимую информацию в соответствующих органах и организациях в рамках межведомственного информационного взаимодействия.</w:t>
      </w:r>
    </w:p>
    <w:p w:rsidR="00512540" w:rsidRDefault="00512540">
      <w:pPr>
        <w:spacing w:before="220" w:after="1" w:line="220" w:lineRule="atLeast"/>
        <w:ind w:firstLine="540"/>
        <w:jc w:val="both"/>
      </w:pPr>
      <w:bookmarkStart w:id="47" w:name="P19008"/>
      <w:bookmarkEnd w:id="47"/>
      <w:r>
        <w:rPr>
          <w:rFonts w:ascii="Calibri" w:hAnsi="Calibri" w:cs="Calibri"/>
        </w:rPr>
        <w:t>11. Субъект имеет право отозвать свою заявку, сообщив об этом письменно главному распорядителю до окончания срока приема заявок, и отказаться от получения субсидии.</w:t>
      </w:r>
    </w:p>
    <w:p w:rsidR="00512540" w:rsidRDefault="00512540">
      <w:pPr>
        <w:spacing w:before="220" w:after="1" w:line="220" w:lineRule="atLeast"/>
        <w:ind w:firstLine="540"/>
        <w:jc w:val="both"/>
      </w:pPr>
      <w:r>
        <w:rPr>
          <w:rFonts w:ascii="Calibri" w:hAnsi="Calibri" w:cs="Calibri"/>
        </w:rPr>
        <w:t xml:space="preserve">Возврат отозванной заявки и прилагаемых к ней документов, представленных главному распорядителю на бумажном или электронном носителе, осуществляется в течение 5 рабочих дней с момента поступления письменного заявления субъекта. Главный распорядитель передает отозванную заявку и прилагаемые документы субъекту (законному представителю субъекта) нарочно с уведомлением о возврате, в котором делается отметка о получении документов и исключении отозванной заявки из числа заявок, подлежащих рассмотрению конкурсной комиссией в соответствии с </w:t>
      </w:r>
      <w:hyperlink w:anchor="P19012" w:history="1">
        <w:r>
          <w:rPr>
            <w:rFonts w:ascii="Calibri" w:hAnsi="Calibri" w:cs="Calibri"/>
            <w:color w:val="0000FF"/>
          </w:rPr>
          <w:t>пунктом 12</w:t>
        </w:r>
      </w:hyperlink>
      <w:r>
        <w:rPr>
          <w:rFonts w:ascii="Calibri" w:hAnsi="Calibri" w:cs="Calibri"/>
        </w:rPr>
        <w:t xml:space="preserve"> настоящего Порядка (далее - уведомление о возврате). Прием-передача документов осуществляется по месту нахождения главного распорядителя, указанному в объявлении о проведении отбора. В случае представления заявки на адрес электронной почты главного распорядителя уведомление о возврате направляется ответным электронным письмом.</w:t>
      </w:r>
    </w:p>
    <w:p w:rsidR="00512540" w:rsidRDefault="00512540">
      <w:pPr>
        <w:spacing w:before="220" w:after="1" w:line="220" w:lineRule="atLeast"/>
        <w:ind w:firstLine="540"/>
        <w:jc w:val="both"/>
      </w:pPr>
      <w:r>
        <w:rPr>
          <w:rFonts w:ascii="Calibri" w:hAnsi="Calibri" w:cs="Calibri"/>
        </w:rPr>
        <w:t>Внесение изменений в заявку субъекта осуществляется на основании письменного заявления субъекта, направляемого главному распорядителю не позднее 3 рабочих дней с момента регистрации заявки.</w:t>
      </w:r>
    </w:p>
    <w:p w:rsidR="00512540" w:rsidRDefault="00512540">
      <w:pPr>
        <w:spacing w:before="220" w:after="1" w:line="220" w:lineRule="atLeast"/>
        <w:ind w:firstLine="540"/>
        <w:jc w:val="both"/>
      </w:pPr>
      <w:r>
        <w:rPr>
          <w:rFonts w:ascii="Calibri" w:hAnsi="Calibri" w:cs="Calibri"/>
        </w:rPr>
        <w:lastRenderedPageBreak/>
        <w:t>Разъяснения положений объявления о приеме заявок предоставляются в течение 5 рабочих дней с момента поступления письменного обращения субъекта официальным письмом главного распорядителя, которое направляется субъекту в письменном виде, по почтовому адресу либо по адресу электронной почты в зависимости от способа, указанного в обращении субъекта.</w:t>
      </w:r>
    </w:p>
    <w:p w:rsidR="00512540" w:rsidRDefault="00512540">
      <w:pPr>
        <w:spacing w:before="220" w:after="1" w:line="220" w:lineRule="atLeast"/>
        <w:ind w:firstLine="540"/>
        <w:jc w:val="both"/>
      </w:pPr>
      <w:bookmarkStart w:id="48" w:name="P19012"/>
      <w:bookmarkEnd w:id="48"/>
      <w:r>
        <w:rPr>
          <w:rFonts w:ascii="Calibri" w:hAnsi="Calibri" w:cs="Calibri"/>
        </w:rPr>
        <w:t>12. Заседание конкурсной комиссии проводится в течение 10 рабочих дней со дня окончания срока приема заявок.</w:t>
      </w:r>
    </w:p>
    <w:p w:rsidR="00512540" w:rsidRDefault="00512540">
      <w:pPr>
        <w:spacing w:before="220" w:after="1" w:line="220" w:lineRule="atLeast"/>
        <w:ind w:firstLine="540"/>
        <w:jc w:val="both"/>
      </w:pPr>
      <w:r>
        <w:rPr>
          <w:rFonts w:ascii="Calibri" w:hAnsi="Calibri" w:cs="Calibri"/>
        </w:rPr>
        <w:t xml:space="preserve">Представленные на конкурс заявки субъектов и прилагаемые к ним документы, указанные в </w:t>
      </w:r>
      <w:hyperlink w:anchor="P18986" w:history="1">
        <w:r>
          <w:rPr>
            <w:rFonts w:ascii="Calibri" w:hAnsi="Calibri" w:cs="Calibri"/>
            <w:color w:val="0000FF"/>
          </w:rPr>
          <w:t>пункте 7</w:t>
        </w:r>
      </w:hyperlink>
      <w:r>
        <w:rPr>
          <w:rFonts w:ascii="Calibri" w:hAnsi="Calibri" w:cs="Calibri"/>
        </w:rPr>
        <w:t xml:space="preserve"> настоящего Порядка, рассматриваются конкурсной комиссией на предмет их соответствия установленным в объявлении о проведении отбора требованиям и оцениваются на основании балльной шкалы по следующим критериям:</w:t>
      </w:r>
    </w:p>
    <w:p w:rsidR="00512540" w:rsidRDefault="00512540">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402"/>
        <w:gridCol w:w="5046"/>
      </w:tblGrid>
      <w:tr w:rsidR="00512540">
        <w:tc>
          <w:tcPr>
            <w:tcW w:w="594" w:type="dxa"/>
          </w:tcPr>
          <w:p w:rsidR="00512540" w:rsidRDefault="00512540">
            <w:pPr>
              <w:spacing w:after="1" w:line="220" w:lineRule="atLeast"/>
              <w:jc w:val="center"/>
            </w:pPr>
            <w:r>
              <w:rPr>
                <w:rFonts w:ascii="Calibri" w:hAnsi="Calibri" w:cs="Calibri"/>
              </w:rPr>
              <w:t>N п/п</w:t>
            </w:r>
          </w:p>
        </w:tc>
        <w:tc>
          <w:tcPr>
            <w:tcW w:w="3402" w:type="dxa"/>
          </w:tcPr>
          <w:p w:rsidR="00512540" w:rsidRDefault="00512540">
            <w:pPr>
              <w:spacing w:after="1" w:line="220" w:lineRule="atLeast"/>
              <w:jc w:val="center"/>
            </w:pPr>
            <w:r>
              <w:rPr>
                <w:rFonts w:ascii="Calibri" w:hAnsi="Calibri" w:cs="Calibri"/>
              </w:rPr>
              <w:t>Критерии</w:t>
            </w:r>
          </w:p>
        </w:tc>
        <w:tc>
          <w:tcPr>
            <w:tcW w:w="5046" w:type="dxa"/>
          </w:tcPr>
          <w:p w:rsidR="00512540" w:rsidRDefault="00512540">
            <w:pPr>
              <w:spacing w:after="1" w:line="220" w:lineRule="atLeast"/>
              <w:jc w:val="center"/>
            </w:pPr>
            <w:r>
              <w:rPr>
                <w:rFonts w:ascii="Calibri" w:hAnsi="Calibri" w:cs="Calibri"/>
              </w:rPr>
              <w:t>Оценка</w:t>
            </w:r>
          </w:p>
        </w:tc>
      </w:tr>
      <w:tr w:rsidR="00512540">
        <w:tc>
          <w:tcPr>
            <w:tcW w:w="594" w:type="dxa"/>
          </w:tcPr>
          <w:p w:rsidR="00512540" w:rsidRDefault="00512540">
            <w:pPr>
              <w:spacing w:after="1" w:line="220" w:lineRule="atLeast"/>
              <w:jc w:val="center"/>
            </w:pPr>
            <w:r>
              <w:rPr>
                <w:rFonts w:ascii="Calibri" w:hAnsi="Calibri" w:cs="Calibri"/>
              </w:rPr>
              <w:t>1</w:t>
            </w:r>
          </w:p>
        </w:tc>
        <w:tc>
          <w:tcPr>
            <w:tcW w:w="3402" w:type="dxa"/>
          </w:tcPr>
          <w:p w:rsidR="00512540" w:rsidRDefault="00512540">
            <w:pPr>
              <w:spacing w:after="1" w:line="220" w:lineRule="atLeast"/>
            </w:pPr>
            <w:r>
              <w:rPr>
                <w:rFonts w:ascii="Calibri" w:hAnsi="Calibri" w:cs="Calibri"/>
              </w:rPr>
              <w:t>Количество граждан льготной категории, которым субъект оказал услугу по зубопротезированию за последние 3 года (K</w:t>
            </w:r>
            <w:r>
              <w:rPr>
                <w:rFonts w:ascii="Calibri" w:hAnsi="Calibri" w:cs="Calibri"/>
                <w:vertAlign w:val="subscript"/>
              </w:rPr>
              <w:t>1</w:t>
            </w:r>
            <w:r>
              <w:rPr>
                <w:rFonts w:ascii="Calibri" w:hAnsi="Calibri" w:cs="Calibri"/>
              </w:rPr>
              <w:t>)</w:t>
            </w:r>
          </w:p>
        </w:tc>
        <w:tc>
          <w:tcPr>
            <w:tcW w:w="5046" w:type="dxa"/>
          </w:tcPr>
          <w:p w:rsidR="00512540" w:rsidRDefault="00512540">
            <w:pPr>
              <w:spacing w:after="1" w:line="220" w:lineRule="atLeast"/>
            </w:pPr>
            <w:r>
              <w:rPr>
                <w:rFonts w:ascii="Calibri" w:hAnsi="Calibri" w:cs="Calibri"/>
              </w:rPr>
              <w:t>оказал услуг менее чем 100 пациентам - 1 балл;</w:t>
            </w:r>
          </w:p>
          <w:p w:rsidR="00512540" w:rsidRDefault="00512540">
            <w:pPr>
              <w:spacing w:after="1" w:line="220" w:lineRule="atLeast"/>
            </w:pPr>
            <w:r>
              <w:rPr>
                <w:rFonts w:ascii="Calibri" w:hAnsi="Calibri" w:cs="Calibri"/>
              </w:rPr>
              <w:t>оказал услуг от 100 до 150 пациентам - 2 балла;</w:t>
            </w:r>
          </w:p>
          <w:p w:rsidR="00512540" w:rsidRDefault="00512540">
            <w:pPr>
              <w:spacing w:after="1" w:line="220" w:lineRule="atLeast"/>
            </w:pPr>
            <w:r>
              <w:rPr>
                <w:rFonts w:ascii="Calibri" w:hAnsi="Calibri" w:cs="Calibri"/>
              </w:rPr>
              <w:t>оказал услуг более 150 пациентам - 3 балла</w:t>
            </w:r>
          </w:p>
        </w:tc>
      </w:tr>
      <w:tr w:rsidR="00512540">
        <w:tc>
          <w:tcPr>
            <w:tcW w:w="594" w:type="dxa"/>
          </w:tcPr>
          <w:p w:rsidR="00512540" w:rsidRDefault="00512540">
            <w:pPr>
              <w:spacing w:after="1" w:line="220" w:lineRule="atLeast"/>
              <w:jc w:val="center"/>
            </w:pPr>
            <w:r>
              <w:rPr>
                <w:rFonts w:ascii="Calibri" w:hAnsi="Calibri" w:cs="Calibri"/>
              </w:rPr>
              <w:t>2</w:t>
            </w:r>
          </w:p>
        </w:tc>
        <w:tc>
          <w:tcPr>
            <w:tcW w:w="3402" w:type="dxa"/>
          </w:tcPr>
          <w:p w:rsidR="00512540" w:rsidRDefault="00512540">
            <w:pPr>
              <w:spacing w:after="1" w:line="220" w:lineRule="atLeast"/>
            </w:pPr>
            <w:r>
              <w:rPr>
                <w:rFonts w:ascii="Calibri" w:hAnsi="Calibri" w:cs="Calibri"/>
              </w:rPr>
              <w:t>Мощность (количество оборудованных рабочих мест врачей стоматологов-ортопедов) медицинской организации по осуществлению зубопротезирования (K</w:t>
            </w:r>
            <w:r>
              <w:rPr>
                <w:rFonts w:ascii="Calibri" w:hAnsi="Calibri" w:cs="Calibri"/>
                <w:vertAlign w:val="subscript"/>
              </w:rPr>
              <w:t>2</w:t>
            </w:r>
            <w:r>
              <w:rPr>
                <w:rFonts w:ascii="Calibri" w:hAnsi="Calibri" w:cs="Calibri"/>
              </w:rPr>
              <w:t>)</w:t>
            </w:r>
          </w:p>
        </w:tc>
        <w:tc>
          <w:tcPr>
            <w:tcW w:w="5046" w:type="dxa"/>
          </w:tcPr>
          <w:p w:rsidR="00512540" w:rsidRDefault="00512540">
            <w:pPr>
              <w:spacing w:after="1" w:line="220" w:lineRule="atLeast"/>
            </w:pPr>
            <w:r>
              <w:rPr>
                <w:rFonts w:ascii="Calibri" w:hAnsi="Calibri" w:cs="Calibri"/>
              </w:rPr>
              <w:t>в наличии 1 оборудованное рабочее место - 1 балл;</w:t>
            </w:r>
          </w:p>
          <w:p w:rsidR="00512540" w:rsidRDefault="00512540">
            <w:pPr>
              <w:spacing w:after="1" w:line="220" w:lineRule="atLeast"/>
            </w:pPr>
            <w:r>
              <w:rPr>
                <w:rFonts w:ascii="Calibri" w:hAnsi="Calibri" w:cs="Calibri"/>
              </w:rPr>
              <w:t>от 1 до 2 оборудованных рабочих мест - 2 балла;</w:t>
            </w:r>
          </w:p>
          <w:p w:rsidR="00512540" w:rsidRDefault="00512540">
            <w:pPr>
              <w:spacing w:after="1" w:line="220" w:lineRule="atLeast"/>
            </w:pPr>
            <w:r>
              <w:rPr>
                <w:rFonts w:ascii="Calibri" w:hAnsi="Calibri" w:cs="Calibri"/>
              </w:rPr>
              <w:t>3 и более оборудованных рабочих места - 3 балла</w:t>
            </w:r>
          </w:p>
        </w:tc>
      </w:tr>
      <w:tr w:rsidR="00512540">
        <w:tc>
          <w:tcPr>
            <w:tcW w:w="594" w:type="dxa"/>
          </w:tcPr>
          <w:p w:rsidR="00512540" w:rsidRDefault="00512540">
            <w:pPr>
              <w:spacing w:after="1" w:line="220" w:lineRule="atLeast"/>
              <w:jc w:val="center"/>
            </w:pPr>
            <w:r>
              <w:rPr>
                <w:rFonts w:ascii="Calibri" w:hAnsi="Calibri" w:cs="Calibri"/>
              </w:rPr>
              <w:t>3</w:t>
            </w:r>
          </w:p>
        </w:tc>
        <w:tc>
          <w:tcPr>
            <w:tcW w:w="3402" w:type="dxa"/>
          </w:tcPr>
          <w:p w:rsidR="00512540" w:rsidRDefault="00512540">
            <w:pPr>
              <w:spacing w:after="1" w:line="220" w:lineRule="atLeast"/>
            </w:pPr>
            <w:r>
              <w:rPr>
                <w:rFonts w:ascii="Calibri" w:hAnsi="Calibri" w:cs="Calibri"/>
              </w:rPr>
              <w:t>Доступность медицинской организации для обслуживания инвалидов и маломобильных граждан (K</w:t>
            </w:r>
            <w:r>
              <w:rPr>
                <w:rFonts w:ascii="Calibri" w:hAnsi="Calibri" w:cs="Calibri"/>
                <w:vertAlign w:val="subscript"/>
              </w:rPr>
              <w:t>3</w:t>
            </w:r>
            <w:r>
              <w:rPr>
                <w:rFonts w:ascii="Calibri" w:hAnsi="Calibri" w:cs="Calibri"/>
              </w:rPr>
              <w:t>)</w:t>
            </w:r>
          </w:p>
        </w:tc>
        <w:tc>
          <w:tcPr>
            <w:tcW w:w="5046" w:type="dxa"/>
          </w:tcPr>
          <w:p w:rsidR="00512540" w:rsidRDefault="00512540">
            <w:pPr>
              <w:spacing w:after="1" w:line="220" w:lineRule="atLeast"/>
            </w:pPr>
            <w:r>
              <w:rPr>
                <w:rFonts w:ascii="Calibri" w:hAnsi="Calibri" w:cs="Calibri"/>
              </w:rPr>
              <w:t>наличие пандуса - 1 балл;</w:t>
            </w:r>
          </w:p>
          <w:p w:rsidR="00512540" w:rsidRDefault="00512540">
            <w:pPr>
              <w:spacing w:after="1" w:line="220" w:lineRule="atLeast"/>
            </w:pPr>
            <w:r>
              <w:rPr>
                <w:rFonts w:ascii="Calibri" w:hAnsi="Calibri" w:cs="Calibri"/>
              </w:rPr>
              <w:t>наличие пандуса и санузла, оборудованного для инвалидов, - 2 балла;</w:t>
            </w:r>
          </w:p>
          <w:p w:rsidR="00512540" w:rsidRDefault="00512540">
            <w:pPr>
              <w:spacing w:after="1" w:line="220" w:lineRule="atLeast"/>
            </w:pPr>
            <w:r>
              <w:rPr>
                <w:rFonts w:ascii="Calibri" w:hAnsi="Calibri" w:cs="Calibri"/>
              </w:rPr>
              <w:t>наличие пандуса, санузла, оборудованного для инвалидов, и персонала, обученного для работы с инвалидами, - 3 балла</w:t>
            </w:r>
          </w:p>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Конкурсная комиссия в ходе оценки и рассмотрения заявок по каждому критерию выставляет баллы от 1 до 3.</w:t>
      </w:r>
    </w:p>
    <w:p w:rsidR="00512540" w:rsidRDefault="00512540">
      <w:pPr>
        <w:spacing w:before="220" w:after="1" w:line="220" w:lineRule="atLeast"/>
        <w:ind w:firstLine="540"/>
        <w:jc w:val="both"/>
      </w:pPr>
      <w:r>
        <w:rPr>
          <w:rFonts w:ascii="Calibri" w:hAnsi="Calibri" w:cs="Calibri"/>
        </w:rPr>
        <w:t>Расчет суммы баллов (K</w:t>
      </w:r>
      <w:r>
        <w:rPr>
          <w:rFonts w:ascii="Calibri" w:hAnsi="Calibri" w:cs="Calibri"/>
          <w:vertAlign w:val="subscript"/>
        </w:rPr>
        <w:t>i</w:t>
      </w:r>
      <w:r>
        <w:rPr>
          <w:rFonts w:ascii="Calibri" w:hAnsi="Calibri" w:cs="Calibri"/>
        </w:rPr>
        <w:t>) осуществляется по формуле:</w:t>
      </w:r>
    </w:p>
    <w:p w:rsidR="00512540" w:rsidRDefault="00512540">
      <w:pPr>
        <w:spacing w:after="1" w:line="220" w:lineRule="atLeast"/>
        <w:ind w:firstLine="540"/>
        <w:jc w:val="both"/>
      </w:pPr>
    </w:p>
    <w:p w:rsidR="00512540" w:rsidRDefault="00512540">
      <w:pPr>
        <w:spacing w:after="1" w:line="220" w:lineRule="atLeast"/>
        <w:jc w:val="center"/>
      </w:pPr>
      <w:r>
        <w:rPr>
          <w:rFonts w:ascii="Calibri" w:hAnsi="Calibri" w:cs="Calibri"/>
        </w:rPr>
        <w:t>K</w:t>
      </w:r>
      <w:r>
        <w:rPr>
          <w:rFonts w:ascii="Calibri" w:hAnsi="Calibri" w:cs="Calibri"/>
          <w:vertAlign w:val="subscript"/>
        </w:rPr>
        <w:t>i</w:t>
      </w:r>
      <w:r>
        <w:rPr>
          <w:rFonts w:ascii="Calibri" w:hAnsi="Calibri" w:cs="Calibri"/>
        </w:rPr>
        <w:t xml:space="preserve"> = K</w:t>
      </w:r>
      <w:r>
        <w:rPr>
          <w:rFonts w:ascii="Calibri" w:hAnsi="Calibri" w:cs="Calibri"/>
          <w:vertAlign w:val="subscript"/>
        </w:rPr>
        <w:t>1</w:t>
      </w:r>
      <w:r>
        <w:rPr>
          <w:rFonts w:ascii="Calibri" w:hAnsi="Calibri" w:cs="Calibri"/>
        </w:rPr>
        <w:t xml:space="preserve"> + K</w:t>
      </w:r>
      <w:r>
        <w:rPr>
          <w:rFonts w:ascii="Calibri" w:hAnsi="Calibri" w:cs="Calibri"/>
          <w:vertAlign w:val="subscript"/>
        </w:rPr>
        <w:t>2</w:t>
      </w:r>
      <w:r>
        <w:rPr>
          <w:rFonts w:ascii="Calibri" w:hAnsi="Calibri" w:cs="Calibri"/>
        </w:rPr>
        <w:t xml:space="preserve"> + K</w:t>
      </w:r>
      <w:r>
        <w:rPr>
          <w:rFonts w:ascii="Calibri" w:hAnsi="Calibri" w:cs="Calibri"/>
          <w:vertAlign w:val="subscript"/>
        </w:rPr>
        <w:t>3</w:t>
      </w:r>
      <w:r>
        <w:rPr>
          <w:rFonts w:ascii="Calibri" w:hAnsi="Calibri" w:cs="Calibri"/>
        </w:rPr>
        <w:t>, где:</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K</w:t>
      </w:r>
      <w:r>
        <w:rPr>
          <w:rFonts w:ascii="Calibri" w:hAnsi="Calibri" w:cs="Calibri"/>
          <w:vertAlign w:val="subscript"/>
        </w:rPr>
        <w:t>1</w:t>
      </w:r>
      <w:r>
        <w:rPr>
          <w:rFonts w:ascii="Calibri" w:hAnsi="Calibri" w:cs="Calibri"/>
        </w:rPr>
        <w:t>, K</w:t>
      </w:r>
      <w:r>
        <w:rPr>
          <w:rFonts w:ascii="Calibri" w:hAnsi="Calibri" w:cs="Calibri"/>
          <w:vertAlign w:val="subscript"/>
        </w:rPr>
        <w:t>2</w:t>
      </w:r>
      <w:r>
        <w:rPr>
          <w:rFonts w:ascii="Calibri" w:hAnsi="Calibri" w:cs="Calibri"/>
        </w:rPr>
        <w:t>, K</w:t>
      </w:r>
      <w:r>
        <w:rPr>
          <w:rFonts w:ascii="Calibri" w:hAnsi="Calibri" w:cs="Calibri"/>
          <w:vertAlign w:val="subscript"/>
        </w:rPr>
        <w:t>3</w:t>
      </w:r>
      <w:r>
        <w:rPr>
          <w:rFonts w:ascii="Calibri" w:hAnsi="Calibri" w:cs="Calibri"/>
        </w:rPr>
        <w:t xml:space="preserve"> - баллы, выставленные конкурсной комиссией заявке за соответствие каждому из критериев, предусмотренных настоящим пунктом.</w:t>
      </w:r>
    </w:p>
    <w:p w:rsidR="00512540" w:rsidRDefault="00512540">
      <w:pPr>
        <w:spacing w:before="220" w:after="1" w:line="220" w:lineRule="atLeast"/>
        <w:ind w:firstLine="540"/>
        <w:jc w:val="both"/>
      </w:pPr>
      <w:r>
        <w:rPr>
          <w:rFonts w:ascii="Calibri" w:hAnsi="Calibri" w:cs="Calibri"/>
        </w:rPr>
        <w:t>По результатам подсчета баллов конкурсная комиссия принимает решение о присвоении заявкам порядковых номеров. Порядковый номер присваивается каждой заявке исходя из степени соответствия заявки критериям. Заявке, которая набрала наибольшее количество баллов, присваивается первый номер. В случае равенства баллов у нескольких заявок меньший порядковый номер присваивается заявке, которая поступила ранее других заявок, имеющих такое же количество баллов.</w:t>
      </w:r>
    </w:p>
    <w:p w:rsidR="00512540" w:rsidRDefault="00512540">
      <w:pPr>
        <w:spacing w:before="220" w:after="1" w:line="220" w:lineRule="atLeast"/>
        <w:ind w:firstLine="540"/>
        <w:jc w:val="both"/>
      </w:pPr>
      <w:r>
        <w:rPr>
          <w:rFonts w:ascii="Calibri" w:hAnsi="Calibri" w:cs="Calibri"/>
        </w:rPr>
        <w:lastRenderedPageBreak/>
        <w:t>Победителем в конкурсном отборе признается субъект, набравший по итогам оценки наибольшее количество баллов и заявке которого присвоен первый номер.</w:t>
      </w:r>
    </w:p>
    <w:p w:rsidR="00512540" w:rsidRDefault="00512540">
      <w:pPr>
        <w:spacing w:before="220" w:after="1" w:line="220" w:lineRule="atLeast"/>
        <w:ind w:firstLine="540"/>
        <w:jc w:val="both"/>
      </w:pPr>
      <w:r>
        <w:rPr>
          <w:rFonts w:ascii="Calibri" w:hAnsi="Calibri" w:cs="Calibri"/>
        </w:rPr>
        <w:t>Решение конкурсной комиссии об определении победителя или его отсутствии принимается не позднее 10 рабочих дней со дня окончания срока приема заявок главным распорядителем.</w:t>
      </w:r>
    </w:p>
    <w:p w:rsidR="00512540" w:rsidRDefault="00512540">
      <w:pPr>
        <w:spacing w:before="220" w:after="1" w:line="220" w:lineRule="atLeast"/>
        <w:ind w:firstLine="540"/>
        <w:jc w:val="both"/>
      </w:pPr>
      <w:bookmarkStart w:id="49" w:name="P19043"/>
      <w:bookmarkEnd w:id="49"/>
      <w:r>
        <w:rPr>
          <w:rFonts w:ascii="Calibri" w:hAnsi="Calibri" w:cs="Calibri"/>
        </w:rPr>
        <w:t>13. Основаниями для отклонения заявки субъекта на стадии рассмотрения и оценки заявок являются:</w:t>
      </w:r>
    </w:p>
    <w:p w:rsidR="00512540" w:rsidRDefault="00512540">
      <w:pPr>
        <w:spacing w:before="220" w:after="1" w:line="220" w:lineRule="atLeast"/>
        <w:ind w:firstLine="540"/>
        <w:jc w:val="both"/>
      </w:pPr>
      <w:r>
        <w:rPr>
          <w:rFonts w:ascii="Calibri" w:hAnsi="Calibri" w:cs="Calibri"/>
        </w:rPr>
        <w:t xml:space="preserve">1) несоответствие субъекта требованиям, установленным в </w:t>
      </w:r>
      <w:hyperlink w:anchor="P18967" w:history="1">
        <w:r>
          <w:rPr>
            <w:rFonts w:ascii="Calibri" w:hAnsi="Calibri" w:cs="Calibri"/>
            <w:color w:val="0000FF"/>
          </w:rPr>
          <w:t>пунктах 5</w:t>
        </w:r>
      </w:hyperlink>
      <w:r>
        <w:rPr>
          <w:rFonts w:ascii="Calibri" w:hAnsi="Calibri" w:cs="Calibri"/>
        </w:rPr>
        <w:t xml:space="preserve">, </w:t>
      </w:r>
      <w:hyperlink w:anchor="P18973" w:history="1">
        <w:r>
          <w:rPr>
            <w:rFonts w:ascii="Calibri" w:hAnsi="Calibri" w:cs="Calibri"/>
            <w:color w:val="0000FF"/>
          </w:rPr>
          <w:t>6</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2) несоответствие представленных субъектом заявки и прилагаемых к ней документов требованиям, установленным в объявлении о проведении отбора;</w:t>
      </w:r>
    </w:p>
    <w:p w:rsidR="00512540" w:rsidRDefault="00512540">
      <w:pPr>
        <w:spacing w:before="220" w:after="1" w:line="220" w:lineRule="atLeast"/>
        <w:ind w:firstLine="540"/>
        <w:jc w:val="both"/>
      </w:pPr>
      <w:r>
        <w:rPr>
          <w:rFonts w:ascii="Calibri" w:hAnsi="Calibri" w:cs="Calibri"/>
        </w:rPr>
        <w:t>3) недостоверность представленной субъектом информации, в том числе информации о месте нахождения и адресе юридического лица;</w:t>
      </w:r>
    </w:p>
    <w:p w:rsidR="00512540" w:rsidRDefault="00512540">
      <w:pPr>
        <w:spacing w:before="220" w:after="1" w:line="220" w:lineRule="atLeast"/>
        <w:ind w:firstLine="540"/>
        <w:jc w:val="both"/>
      </w:pPr>
      <w:r>
        <w:rPr>
          <w:rFonts w:ascii="Calibri" w:hAnsi="Calibri" w:cs="Calibri"/>
        </w:rPr>
        <w:t>4) подача субъектом заявки после даты и (или) времени, определенных для подачи заявок.</w:t>
      </w:r>
    </w:p>
    <w:p w:rsidR="00512540" w:rsidRDefault="00512540">
      <w:pPr>
        <w:spacing w:before="220" w:after="1" w:line="220" w:lineRule="atLeast"/>
        <w:ind w:firstLine="540"/>
        <w:jc w:val="both"/>
      </w:pPr>
      <w:r>
        <w:rPr>
          <w:rFonts w:ascii="Calibri" w:hAnsi="Calibri" w:cs="Calibri"/>
        </w:rPr>
        <w:t>При наличии оснований для отклонения заявки субъекта главный распорядитель в течение 2 рабочих дней со дня регистрации заявки направляет субъекту письменное уведомление об отказе в участии в конкурсе с указанием причин такого отказа по адресу, указанному в заявке.</w:t>
      </w:r>
    </w:p>
    <w:p w:rsidR="00512540" w:rsidRDefault="00512540">
      <w:pPr>
        <w:spacing w:before="220" w:after="1" w:line="220" w:lineRule="atLeast"/>
        <w:ind w:firstLine="540"/>
        <w:jc w:val="both"/>
      </w:pPr>
      <w:r>
        <w:rPr>
          <w:rFonts w:ascii="Calibri" w:hAnsi="Calibri" w:cs="Calibri"/>
        </w:rPr>
        <w:t>Субъект вправе повторно подать доработанную заявку, но не позднее установленного главным распорядителем срока окончания приема заявок.</w:t>
      </w:r>
    </w:p>
    <w:p w:rsidR="00512540" w:rsidRDefault="00512540">
      <w:pPr>
        <w:spacing w:before="220" w:after="1" w:line="220" w:lineRule="atLeast"/>
        <w:ind w:firstLine="540"/>
        <w:jc w:val="both"/>
      </w:pPr>
      <w:r>
        <w:rPr>
          <w:rFonts w:ascii="Calibri" w:hAnsi="Calibri" w:cs="Calibri"/>
        </w:rPr>
        <w:t>14. Главный распорядитель в течение 5 рабочих дней со дня принятия конкурсной комиссией решения об определении победителя или его отсутствии размещает на едином портале, а также на официальном сайте главного распорядителя информацию о результатах рассмотрения заявок, включающую следующие сведения:</w:t>
      </w:r>
    </w:p>
    <w:p w:rsidR="00512540" w:rsidRDefault="00512540">
      <w:pPr>
        <w:spacing w:before="220" w:after="1" w:line="220" w:lineRule="atLeast"/>
        <w:ind w:firstLine="540"/>
        <w:jc w:val="both"/>
      </w:pPr>
      <w:r>
        <w:rPr>
          <w:rFonts w:ascii="Calibri" w:hAnsi="Calibri" w:cs="Calibri"/>
        </w:rPr>
        <w:t>1) дату, время и место проведения рассмотрения заявок;</w:t>
      </w:r>
    </w:p>
    <w:p w:rsidR="00512540" w:rsidRDefault="00512540">
      <w:pPr>
        <w:spacing w:before="220" w:after="1" w:line="220" w:lineRule="atLeast"/>
        <w:ind w:firstLine="540"/>
        <w:jc w:val="both"/>
      </w:pPr>
      <w:r>
        <w:rPr>
          <w:rFonts w:ascii="Calibri" w:hAnsi="Calibri" w:cs="Calibri"/>
        </w:rPr>
        <w:t>2) дату, время и место оценки заявок субъектов;</w:t>
      </w:r>
    </w:p>
    <w:p w:rsidR="00512540" w:rsidRDefault="00512540">
      <w:pPr>
        <w:spacing w:before="220" w:after="1" w:line="220" w:lineRule="atLeast"/>
        <w:ind w:firstLine="540"/>
        <w:jc w:val="both"/>
      </w:pPr>
      <w:r>
        <w:rPr>
          <w:rFonts w:ascii="Calibri" w:hAnsi="Calibri" w:cs="Calibri"/>
        </w:rPr>
        <w:t>3) информацию о субъектах, заявки которых были рассмотрены;</w:t>
      </w:r>
    </w:p>
    <w:p w:rsidR="00512540" w:rsidRDefault="00512540">
      <w:pPr>
        <w:spacing w:before="220" w:after="1" w:line="220" w:lineRule="atLeast"/>
        <w:ind w:firstLine="540"/>
        <w:jc w:val="both"/>
      </w:pPr>
      <w:r>
        <w:rPr>
          <w:rFonts w:ascii="Calibri" w:hAnsi="Calibri" w:cs="Calibri"/>
        </w:rPr>
        <w:t>4) информацию о субъектах,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12540" w:rsidRDefault="00512540">
      <w:pPr>
        <w:spacing w:before="220" w:after="1" w:line="220" w:lineRule="atLeast"/>
        <w:ind w:firstLine="540"/>
        <w:jc w:val="both"/>
      </w:pPr>
      <w:r>
        <w:rPr>
          <w:rFonts w:ascii="Calibri" w:hAnsi="Calibri" w:cs="Calibri"/>
        </w:rPr>
        <w:t>5) последовательность оценки заявок субъектов, присвоенные заявкам субъектов значения по каждому из предусмотренных критериев оценки заявок субъектов, принятое на основании результатов оценки указанных заявок решение о присвоении таким заявкам порядковых номеров;</w:t>
      </w:r>
    </w:p>
    <w:p w:rsidR="00512540" w:rsidRDefault="00512540">
      <w:pPr>
        <w:spacing w:before="220" w:after="1" w:line="220" w:lineRule="atLeast"/>
        <w:ind w:firstLine="540"/>
        <w:jc w:val="both"/>
      </w:pPr>
      <w:r>
        <w:rPr>
          <w:rFonts w:ascii="Calibri" w:hAnsi="Calibri" w:cs="Calibri"/>
        </w:rPr>
        <w:t>6) наименование субъекта, с которым заключается соглашение и размер предоставляемой ему субсидии.</w:t>
      </w:r>
    </w:p>
    <w:p w:rsidR="00512540" w:rsidRDefault="00512540">
      <w:pPr>
        <w:spacing w:before="220" w:after="1" w:line="220" w:lineRule="atLeast"/>
        <w:ind w:firstLine="540"/>
        <w:jc w:val="both"/>
      </w:pPr>
      <w:bookmarkStart w:id="50" w:name="P19057"/>
      <w:bookmarkEnd w:id="50"/>
      <w:r>
        <w:rPr>
          <w:rFonts w:ascii="Calibri" w:hAnsi="Calibri" w:cs="Calibri"/>
        </w:rPr>
        <w:t xml:space="preserve">15. Субсидия предоставляется в соответствии с соглашением, заключенным в соответствии с типовой формой, утвержденной </w:t>
      </w:r>
      <w:hyperlink r:id="rId1185" w:history="1">
        <w:r>
          <w:rPr>
            <w:rFonts w:ascii="Calibri" w:hAnsi="Calibri" w:cs="Calibri"/>
            <w:color w:val="0000FF"/>
          </w:rPr>
          <w:t>приказом</w:t>
        </w:r>
      </w:hyperlink>
      <w:r>
        <w:rPr>
          <w:rFonts w:ascii="Calibri" w:hAnsi="Calibri" w:cs="Calibri"/>
        </w:rPr>
        <w:t xml:space="preserve">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Приказ N 80-НПА). Не позднее следующего рабочего дня после размещения на едином портале, а также на официальном сайте главного распорядителя информации о </w:t>
      </w:r>
      <w:r>
        <w:rPr>
          <w:rFonts w:ascii="Calibri" w:hAnsi="Calibri" w:cs="Calibri"/>
        </w:rPr>
        <w:lastRenderedPageBreak/>
        <w:t>результатах рассмотрения заявок главный распорядитель направляет субъекту подписанное со своей стороны соглашение для подписания.</w:t>
      </w:r>
    </w:p>
    <w:p w:rsidR="00512540" w:rsidRDefault="00512540">
      <w:pPr>
        <w:spacing w:before="220" w:after="1" w:line="220" w:lineRule="atLeast"/>
        <w:ind w:firstLine="540"/>
        <w:jc w:val="both"/>
      </w:pPr>
      <w:r>
        <w:rPr>
          <w:rFonts w:ascii="Calibri" w:hAnsi="Calibri" w:cs="Calibri"/>
        </w:rPr>
        <w:t>Субъект возвращает главному распорядителю подписанное со своей стороны соглашение не позднее 5 рабочих дней со дня его получения.</w:t>
      </w:r>
    </w:p>
    <w:p w:rsidR="00512540" w:rsidRDefault="00512540">
      <w:pPr>
        <w:spacing w:before="220" w:after="1" w:line="220" w:lineRule="atLeast"/>
        <w:ind w:firstLine="540"/>
        <w:jc w:val="both"/>
      </w:pPr>
      <w:r>
        <w:rPr>
          <w:rFonts w:ascii="Calibri" w:hAnsi="Calibri" w:cs="Calibri"/>
        </w:rPr>
        <w:t>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512540" w:rsidRDefault="00512540">
      <w:pPr>
        <w:spacing w:before="220" w:after="1" w:line="220" w:lineRule="atLeast"/>
        <w:ind w:firstLine="540"/>
        <w:jc w:val="both"/>
      </w:pPr>
      <w:r>
        <w:rPr>
          <w:rFonts w:ascii="Calibri" w:hAnsi="Calibri" w:cs="Calibri"/>
        </w:rPr>
        <w:t xml:space="preserve">Все изменения и дополнения к соглашению оформляются дополнительными соглашениями в соответствии с типовой формой, утвержденной </w:t>
      </w:r>
      <w:hyperlink r:id="rId1186" w:history="1">
        <w:r>
          <w:rPr>
            <w:rFonts w:ascii="Calibri" w:hAnsi="Calibri" w:cs="Calibri"/>
            <w:color w:val="0000FF"/>
          </w:rPr>
          <w:t>Приказом</w:t>
        </w:r>
      </w:hyperlink>
      <w:r>
        <w:rPr>
          <w:rFonts w:ascii="Calibri" w:hAnsi="Calibri" w:cs="Calibri"/>
        </w:rPr>
        <w:t xml:space="preserve"> N 80-НПА, и после их подписания сторонами становятся неотъемлемой частью соглашения.</w:t>
      </w:r>
    </w:p>
    <w:p w:rsidR="00512540" w:rsidRDefault="00512540">
      <w:pPr>
        <w:spacing w:before="220" w:after="1" w:line="220" w:lineRule="atLeast"/>
        <w:ind w:firstLine="540"/>
        <w:jc w:val="both"/>
      </w:pPr>
      <w:r>
        <w:rPr>
          <w:rFonts w:ascii="Calibri" w:hAnsi="Calibri" w:cs="Calibri"/>
        </w:rPr>
        <w:t xml:space="preserve">16. В случае получения главным распорядителем письменного отказа победителя конкурсного отбора под номером один от заключения соглашения либо уклонения победителя конкурсного отбора от подписания указанного соглашения в течение 5 рабочих дней с момента истечения срока для заключения соглашения, установленного в </w:t>
      </w:r>
      <w:hyperlink w:anchor="P19057" w:history="1">
        <w:r>
          <w:rPr>
            <w:rFonts w:ascii="Calibri" w:hAnsi="Calibri" w:cs="Calibri"/>
            <w:color w:val="0000FF"/>
          </w:rPr>
          <w:t>пункте 15</w:t>
        </w:r>
      </w:hyperlink>
      <w:r>
        <w:rPr>
          <w:rFonts w:ascii="Calibri" w:hAnsi="Calibri" w:cs="Calibri"/>
        </w:rPr>
        <w:t xml:space="preserve"> настоящего Порядка, соглашение заключается с участником, имеющим следующий порядковый номер после номера победителя конкурсного отбора.</w:t>
      </w:r>
    </w:p>
    <w:p w:rsidR="00512540" w:rsidRDefault="00512540">
      <w:pPr>
        <w:spacing w:before="220" w:after="1" w:line="220" w:lineRule="atLeast"/>
        <w:ind w:firstLine="540"/>
        <w:jc w:val="both"/>
      </w:pPr>
      <w:r>
        <w:rPr>
          <w:rFonts w:ascii="Calibri" w:hAnsi="Calibri" w:cs="Calibri"/>
        </w:rPr>
        <w:t>17. В соглашении в обязательном порядке указываются следующие условия предоставления субсидии:</w:t>
      </w:r>
    </w:p>
    <w:p w:rsidR="00512540" w:rsidRDefault="00512540">
      <w:pPr>
        <w:spacing w:before="220" w:after="1" w:line="220" w:lineRule="atLeast"/>
        <w:ind w:firstLine="540"/>
        <w:jc w:val="both"/>
      </w:pPr>
      <w:r>
        <w:rPr>
          <w:rFonts w:ascii="Calibri" w:hAnsi="Calibri" w:cs="Calibri"/>
        </w:rPr>
        <w:t>1) целевое назначение субсидии;</w:t>
      </w:r>
    </w:p>
    <w:p w:rsidR="00512540" w:rsidRDefault="00512540">
      <w:pPr>
        <w:spacing w:before="220" w:after="1" w:line="220" w:lineRule="atLeast"/>
        <w:ind w:firstLine="540"/>
        <w:jc w:val="both"/>
      </w:pPr>
      <w:r>
        <w:rPr>
          <w:rFonts w:ascii="Calibri" w:hAnsi="Calibri" w:cs="Calibri"/>
        </w:rPr>
        <w:t>2) сведения об объеме и сроках предоставления субсидии;</w:t>
      </w:r>
    </w:p>
    <w:p w:rsidR="00512540" w:rsidRDefault="00512540">
      <w:pPr>
        <w:spacing w:before="220" w:after="1" w:line="220" w:lineRule="atLeast"/>
        <w:ind w:firstLine="540"/>
        <w:jc w:val="both"/>
      </w:pPr>
      <w:r>
        <w:rPr>
          <w:rFonts w:ascii="Calibri" w:hAnsi="Calibri" w:cs="Calibri"/>
        </w:rPr>
        <w:t>3) значение показателя, необходимого для достижения результата предоставления субсидии;</w:t>
      </w:r>
    </w:p>
    <w:p w:rsidR="00512540" w:rsidRDefault="00512540">
      <w:pPr>
        <w:spacing w:before="220" w:after="1" w:line="220" w:lineRule="atLeast"/>
        <w:ind w:firstLine="540"/>
        <w:jc w:val="both"/>
      </w:pPr>
      <w:r>
        <w:rPr>
          <w:rFonts w:ascii="Calibri" w:hAnsi="Calibri" w:cs="Calibri"/>
        </w:rPr>
        <w:t>4) согласие субъекта на осуществление главным распорядителем и органом государственного финансового контроля проверок соблюдения условий, целей и порядка предоставления субсидии;</w:t>
      </w:r>
    </w:p>
    <w:p w:rsidR="00512540" w:rsidRDefault="00512540">
      <w:pPr>
        <w:spacing w:before="220" w:after="1" w:line="220" w:lineRule="atLeast"/>
        <w:ind w:firstLine="540"/>
        <w:jc w:val="both"/>
      </w:pPr>
      <w:r>
        <w:rPr>
          <w:rFonts w:ascii="Calibri" w:hAnsi="Calibri" w:cs="Calibri"/>
        </w:rPr>
        <w:t>5) сроки перечисления субсидии;</w:t>
      </w:r>
    </w:p>
    <w:p w:rsidR="00512540" w:rsidRDefault="00512540">
      <w:pPr>
        <w:spacing w:before="220" w:after="1" w:line="220" w:lineRule="atLeast"/>
        <w:ind w:firstLine="540"/>
        <w:jc w:val="both"/>
      </w:pPr>
      <w:r>
        <w:rPr>
          <w:rFonts w:ascii="Calibri" w:hAnsi="Calibri" w:cs="Calibri"/>
        </w:rPr>
        <w:t>6) счет субъекта, на который перечисляется субсидия.</w:t>
      </w:r>
    </w:p>
    <w:p w:rsidR="00512540" w:rsidRDefault="00512540">
      <w:pPr>
        <w:spacing w:before="220" w:after="1" w:line="220" w:lineRule="atLeast"/>
        <w:ind w:firstLine="540"/>
        <w:jc w:val="both"/>
      </w:pPr>
      <w:r>
        <w:rPr>
          <w:rFonts w:ascii="Calibri" w:hAnsi="Calibri" w:cs="Calibri"/>
        </w:rPr>
        <w:t>Главный распорядитель вправе в соглашении установить сроки и формы предоставления субъектом дополнительной отчетности.</w:t>
      </w:r>
    </w:p>
    <w:p w:rsidR="00512540" w:rsidRDefault="00512540">
      <w:pPr>
        <w:spacing w:before="220" w:after="1" w:line="220" w:lineRule="atLeast"/>
        <w:ind w:firstLine="540"/>
        <w:jc w:val="both"/>
      </w:pPr>
      <w:bookmarkStart w:id="51" w:name="P19070"/>
      <w:bookmarkEnd w:id="51"/>
      <w:r>
        <w:rPr>
          <w:rFonts w:ascii="Calibri" w:hAnsi="Calibri" w:cs="Calibri"/>
        </w:rPr>
        <w:t>18. Результатом предоставления субсидии является достижение к 31 декабря отчетного года 100% от значения количественного показателя исполнения мероприятия, направленного на предоставление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предусмотренного планом реализации мероприятий государственной программы.</w:t>
      </w:r>
    </w:p>
    <w:p w:rsidR="00512540" w:rsidRDefault="00512540">
      <w:pPr>
        <w:spacing w:before="220" w:after="1" w:line="220" w:lineRule="atLeast"/>
        <w:ind w:firstLine="540"/>
        <w:jc w:val="both"/>
      </w:pPr>
      <w:r>
        <w:rPr>
          <w:rFonts w:ascii="Calibri" w:hAnsi="Calibri" w:cs="Calibri"/>
        </w:rPr>
        <w:t>Показателем, необходимым для достижения результата предоставления субсидии, является объем выполненных работ по реализации мер, направленных на предоставление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Конкретное значение показателя устанавливается в соглашении.</w:t>
      </w:r>
    </w:p>
    <w:p w:rsidR="00512540" w:rsidRDefault="00512540">
      <w:pPr>
        <w:spacing w:before="220" w:after="1" w:line="220" w:lineRule="atLeast"/>
        <w:ind w:firstLine="540"/>
        <w:jc w:val="both"/>
      </w:pPr>
      <w:r>
        <w:rPr>
          <w:rFonts w:ascii="Calibri" w:hAnsi="Calibri" w:cs="Calibri"/>
        </w:rPr>
        <w:lastRenderedPageBreak/>
        <w:t>Субъект, с которым заключено соглашение, ежеквартально представляет главному распорядителю отчет о достижении значений показателя, необходимого для достижения результата предоставления субсидии, по форме, установленной соглашением, не позднее 5 рабочего дня, следующего за отчетным периодом.</w:t>
      </w:r>
    </w:p>
    <w:p w:rsidR="00512540" w:rsidRDefault="00512540">
      <w:pPr>
        <w:spacing w:before="220" w:after="1" w:line="220" w:lineRule="atLeast"/>
        <w:ind w:firstLine="540"/>
        <w:jc w:val="both"/>
      </w:pPr>
      <w:bookmarkStart w:id="52" w:name="P19073"/>
      <w:bookmarkEnd w:id="52"/>
      <w:r>
        <w:rPr>
          <w:rFonts w:ascii="Calibri" w:hAnsi="Calibri" w:cs="Calibri"/>
        </w:rPr>
        <w:t xml:space="preserve">19. Субъект, с которым заключено соглашение, ежемесячно не позднее 5 рабочего дня, следующего за отчетным периодом, а за декабрь - не позднее 20 декабря текущего финансового года представляет главному распорядителю заявление о предоставлении субсидии по форме, утвержденной приказом главного распорядителя, с указанием фактических затрат субъекта,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и приложением документов, указанных в </w:t>
      </w:r>
      <w:hyperlink w:anchor="P19074" w:history="1">
        <w:r>
          <w:rPr>
            <w:rFonts w:ascii="Calibri" w:hAnsi="Calibri" w:cs="Calibri"/>
            <w:color w:val="0000FF"/>
          </w:rPr>
          <w:t>пункте 20</w:t>
        </w:r>
      </w:hyperlink>
      <w:r>
        <w:rPr>
          <w:rFonts w:ascii="Calibri" w:hAnsi="Calibri" w:cs="Calibri"/>
        </w:rPr>
        <w:t xml:space="preserve"> настоящего Порядка.</w:t>
      </w:r>
    </w:p>
    <w:p w:rsidR="00512540" w:rsidRDefault="00512540">
      <w:pPr>
        <w:spacing w:before="220" w:after="1" w:line="220" w:lineRule="atLeast"/>
        <w:ind w:firstLine="540"/>
        <w:jc w:val="both"/>
      </w:pPr>
      <w:bookmarkStart w:id="53" w:name="P19074"/>
      <w:bookmarkEnd w:id="53"/>
      <w:r>
        <w:rPr>
          <w:rFonts w:ascii="Calibri" w:hAnsi="Calibri" w:cs="Calibri"/>
        </w:rPr>
        <w:t>20. Предоставление субсидии субъекту осуществляется на основании документов, подтверждающих фактически произведенные затраты субъекта, связанные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в том числе:</w:t>
      </w:r>
    </w:p>
    <w:p w:rsidR="00512540" w:rsidRDefault="00512540">
      <w:pPr>
        <w:spacing w:before="220" w:after="1" w:line="220" w:lineRule="atLeast"/>
        <w:ind w:firstLine="540"/>
        <w:jc w:val="both"/>
      </w:pPr>
      <w:r>
        <w:rPr>
          <w:rFonts w:ascii="Calibri" w:hAnsi="Calibri" w:cs="Calibri"/>
        </w:rPr>
        <w:t>1) копий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заверенных субъектом;</w:t>
      </w:r>
    </w:p>
    <w:p w:rsidR="00512540" w:rsidRDefault="00512540">
      <w:pPr>
        <w:spacing w:before="220" w:after="1" w:line="220" w:lineRule="atLeast"/>
        <w:ind w:firstLine="540"/>
        <w:jc w:val="both"/>
      </w:pPr>
      <w:r>
        <w:rPr>
          <w:rFonts w:ascii="Calibri" w:hAnsi="Calibri" w:cs="Calibri"/>
        </w:rPr>
        <w:t>2) копий договоров аренды (с графиками платежей) движимого (недвижимого) имущества, заверенных субъектом, необходимого для оказания услуги отдельным категориям граждан, проживающих в Новосибирской области, имеющих право на меры социальной поддержки по льготному зубопротезированию, а также документов, подтверждающих своевременную уплату субъектом арендных платежей (при наличии).</w:t>
      </w:r>
    </w:p>
    <w:p w:rsidR="00512540" w:rsidRDefault="00512540">
      <w:pPr>
        <w:spacing w:before="220" w:after="1" w:line="220" w:lineRule="atLeast"/>
        <w:ind w:firstLine="540"/>
        <w:jc w:val="both"/>
      </w:pPr>
      <w:r>
        <w:rPr>
          <w:rFonts w:ascii="Calibri" w:hAnsi="Calibri" w:cs="Calibri"/>
        </w:rPr>
        <w:t xml:space="preserve">21. Документы, указанные в </w:t>
      </w:r>
      <w:hyperlink w:anchor="P18986" w:history="1">
        <w:r>
          <w:rPr>
            <w:rFonts w:ascii="Calibri" w:hAnsi="Calibri" w:cs="Calibri"/>
            <w:color w:val="0000FF"/>
          </w:rPr>
          <w:t>пунктах 7</w:t>
        </w:r>
      </w:hyperlink>
      <w:r>
        <w:rPr>
          <w:rFonts w:ascii="Calibri" w:hAnsi="Calibri" w:cs="Calibri"/>
        </w:rPr>
        <w:t xml:space="preserve">, </w:t>
      </w:r>
      <w:hyperlink w:anchor="P19008" w:history="1">
        <w:r>
          <w:rPr>
            <w:rFonts w:ascii="Calibri" w:hAnsi="Calibri" w:cs="Calibri"/>
            <w:color w:val="0000FF"/>
          </w:rPr>
          <w:t>11</w:t>
        </w:r>
      </w:hyperlink>
      <w:r>
        <w:rPr>
          <w:rFonts w:ascii="Calibri" w:hAnsi="Calibri" w:cs="Calibri"/>
        </w:rPr>
        <w:t xml:space="preserve">, </w:t>
      </w:r>
      <w:hyperlink w:anchor="P19070" w:history="1">
        <w:r>
          <w:rPr>
            <w:rFonts w:ascii="Calibri" w:hAnsi="Calibri" w:cs="Calibri"/>
            <w:color w:val="0000FF"/>
          </w:rPr>
          <w:t>18</w:t>
        </w:r>
      </w:hyperlink>
      <w:r>
        <w:rPr>
          <w:rFonts w:ascii="Calibri" w:hAnsi="Calibri" w:cs="Calibri"/>
        </w:rPr>
        <w:t xml:space="preserve">, </w:t>
      </w:r>
      <w:hyperlink w:anchor="P19073" w:history="1">
        <w:r>
          <w:rPr>
            <w:rFonts w:ascii="Calibri" w:hAnsi="Calibri" w:cs="Calibri"/>
            <w:color w:val="0000FF"/>
          </w:rPr>
          <w:t>19</w:t>
        </w:r>
      </w:hyperlink>
      <w:r>
        <w:rPr>
          <w:rFonts w:ascii="Calibri" w:hAnsi="Calibri" w:cs="Calibri"/>
        </w:rPr>
        <w:t xml:space="preserve">, </w:t>
      </w:r>
      <w:hyperlink w:anchor="P19074" w:history="1">
        <w:r>
          <w:rPr>
            <w:rFonts w:ascii="Calibri" w:hAnsi="Calibri" w:cs="Calibri"/>
            <w:color w:val="0000FF"/>
          </w:rPr>
          <w:t>20</w:t>
        </w:r>
      </w:hyperlink>
      <w:r>
        <w:rPr>
          <w:rFonts w:ascii="Calibri" w:hAnsi="Calibri" w:cs="Calibri"/>
        </w:rPr>
        <w:t xml:space="preserve"> настоящего Порядка, могут быть представлены на бумажном носителе в форме заявки с приложением к ней документов в запечатанном конверте лично или посредством почтовой связи либо в форме электронных документов, подписанных квалифицированной электронной подписью в порядке, установленном законодательством Российской Федерации (по выбору субъекта).</w:t>
      </w:r>
    </w:p>
    <w:p w:rsidR="00512540" w:rsidRDefault="00512540">
      <w:pPr>
        <w:spacing w:before="220" w:after="1" w:line="220" w:lineRule="atLeast"/>
        <w:ind w:firstLine="540"/>
        <w:jc w:val="both"/>
      </w:pPr>
      <w:r>
        <w:rPr>
          <w:rFonts w:ascii="Calibri" w:hAnsi="Calibri" w:cs="Calibri"/>
        </w:rPr>
        <w:t>22. Размер субсидии составляет 100% затрат субъекта, связанных с предоставлением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 и не может превышать суммы бюджетных ассигнований, предусмотренных законом об областном бюджете Новосибирской области на соответствующий финансовый год, и лимитов бюджетных обязательств, доведенных главному распорядителю в установленном порядке на цели предоставления субсидий.</w:t>
      </w:r>
    </w:p>
    <w:p w:rsidR="00512540" w:rsidRDefault="00512540">
      <w:pPr>
        <w:spacing w:before="220" w:after="1" w:line="220" w:lineRule="atLeast"/>
        <w:ind w:firstLine="540"/>
        <w:jc w:val="both"/>
      </w:pPr>
      <w:r>
        <w:rPr>
          <w:rFonts w:ascii="Calibri" w:hAnsi="Calibri" w:cs="Calibri"/>
        </w:rPr>
        <w:t xml:space="preserve">23. Главный распорядитель рассматривает документы, указанные в </w:t>
      </w:r>
      <w:hyperlink w:anchor="P19073" w:history="1">
        <w:r>
          <w:rPr>
            <w:rFonts w:ascii="Calibri" w:hAnsi="Calibri" w:cs="Calibri"/>
            <w:color w:val="0000FF"/>
          </w:rPr>
          <w:t>пунктах 19</w:t>
        </w:r>
      </w:hyperlink>
      <w:r>
        <w:rPr>
          <w:rFonts w:ascii="Calibri" w:hAnsi="Calibri" w:cs="Calibri"/>
        </w:rPr>
        <w:t xml:space="preserve">, </w:t>
      </w:r>
      <w:hyperlink w:anchor="P19074" w:history="1">
        <w:r>
          <w:rPr>
            <w:rFonts w:ascii="Calibri" w:hAnsi="Calibri" w:cs="Calibri"/>
            <w:color w:val="0000FF"/>
          </w:rPr>
          <w:t>20</w:t>
        </w:r>
      </w:hyperlink>
      <w:r>
        <w:rPr>
          <w:rFonts w:ascii="Calibri" w:hAnsi="Calibri" w:cs="Calibri"/>
        </w:rPr>
        <w:t xml:space="preserve"> настоящего Порядка, и принимает решение о предоставлении субсидии в течение 10 рабочих дней со дня их получения от субъекта.</w:t>
      </w:r>
    </w:p>
    <w:p w:rsidR="00512540" w:rsidRDefault="00512540">
      <w:pPr>
        <w:spacing w:before="220" w:after="1" w:line="220" w:lineRule="atLeast"/>
        <w:ind w:firstLine="540"/>
        <w:jc w:val="both"/>
      </w:pPr>
      <w:r>
        <w:rPr>
          <w:rFonts w:ascii="Calibri" w:hAnsi="Calibri" w:cs="Calibri"/>
        </w:rPr>
        <w:t>Перечисление субсидии субъекту осуществляется не позднее 10 рабочего дня, следующего за днем принятия главным распорядителем по результатам рассмотрения документов решения, на указанные в соглашении расчетные или корреспондентские счета, открытые субъектом в учреждениях Центрального банка Российской Федерации или кредитных организациях.</w:t>
      </w:r>
    </w:p>
    <w:p w:rsidR="00512540" w:rsidRDefault="00512540">
      <w:pPr>
        <w:spacing w:before="220" w:after="1" w:line="220" w:lineRule="atLeast"/>
        <w:ind w:firstLine="540"/>
        <w:jc w:val="both"/>
      </w:pPr>
      <w:r>
        <w:rPr>
          <w:rFonts w:ascii="Calibri" w:hAnsi="Calibri" w:cs="Calibri"/>
        </w:rPr>
        <w:t>24. Основаниями для отказа субъекту в предоставлении субсидии являются:</w:t>
      </w:r>
    </w:p>
    <w:p w:rsidR="00512540" w:rsidRDefault="00512540">
      <w:pPr>
        <w:spacing w:before="220" w:after="1" w:line="220" w:lineRule="atLeast"/>
        <w:ind w:firstLine="540"/>
        <w:jc w:val="both"/>
      </w:pPr>
      <w:r>
        <w:rPr>
          <w:rFonts w:ascii="Calibri" w:hAnsi="Calibri" w:cs="Calibri"/>
        </w:rPr>
        <w:t xml:space="preserve">1) несоответствие представленных субъектом документов требованиям, определенным </w:t>
      </w:r>
      <w:hyperlink w:anchor="P19073" w:history="1">
        <w:r>
          <w:rPr>
            <w:rFonts w:ascii="Calibri" w:hAnsi="Calibri" w:cs="Calibri"/>
            <w:color w:val="0000FF"/>
          </w:rPr>
          <w:t>пунктами 19</w:t>
        </w:r>
      </w:hyperlink>
      <w:r>
        <w:rPr>
          <w:rFonts w:ascii="Calibri" w:hAnsi="Calibri" w:cs="Calibri"/>
        </w:rPr>
        <w:t xml:space="preserve">, </w:t>
      </w:r>
      <w:hyperlink w:anchor="P19074" w:history="1">
        <w:r>
          <w:rPr>
            <w:rFonts w:ascii="Calibri" w:hAnsi="Calibri" w:cs="Calibri"/>
            <w:color w:val="0000FF"/>
          </w:rPr>
          <w:t>20</w:t>
        </w:r>
      </w:hyperlink>
      <w:r>
        <w:rPr>
          <w:rFonts w:ascii="Calibri" w:hAnsi="Calibri" w:cs="Calibri"/>
        </w:rPr>
        <w:t xml:space="preserve"> настоящего Порядка, или непредставление (представление не в полном объеме) указанных документов;</w:t>
      </w:r>
    </w:p>
    <w:p w:rsidR="00512540" w:rsidRDefault="00512540">
      <w:pPr>
        <w:spacing w:before="220" w:after="1" w:line="220" w:lineRule="atLeast"/>
        <w:ind w:firstLine="540"/>
        <w:jc w:val="both"/>
      </w:pPr>
      <w:r>
        <w:rPr>
          <w:rFonts w:ascii="Calibri" w:hAnsi="Calibri" w:cs="Calibri"/>
        </w:rPr>
        <w:lastRenderedPageBreak/>
        <w:t>2) установление факта недостоверности представленной субъектом информации.</w:t>
      </w:r>
    </w:p>
    <w:p w:rsidR="00512540" w:rsidRDefault="00512540">
      <w:pPr>
        <w:spacing w:before="220" w:after="1" w:line="220" w:lineRule="atLeast"/>
        <w:ind w:firstLine="540"/>
        <w:jc w:val="both"/>
      </w:pPr>
      <w:r>
        <w:rPr>
          <w:rFonts w:ascii="Calibri" w:hAnsi="Calibri" w:cs="Calibri"/>
        </w:rPr>
        <w:t>При наличии оснований для отказа субъекту в предоставлении субсидии главный распорядитель в течение 5 рабочих дней со дня представления заявления о предоставлении субсидии направляет субъекту письменное уведомление об отказе в предоставлении субсидии с указанием причин такого отказа по адресу, указанному в заявлении.</w:t>
      </w:r>
    </w:p>
    <w:p w:rsidR="00512540" w:rsidRDefault="00512540">
      <w:pPr>
        <w:spacing w:before="220" w:after="1" w:line="220" w:lineRule="atLeast"/>
        <w:ind w:firstLine="540"/>
        <w:jc w:val="both"/>
      </w:pPr>
      <w:r>
        <w:rPr>
          <w:rFonts w:ascii="Calibri" w:hAnsi="Calibri" w:cs="Calibri"/>
        </w:rPr>
        <w:t>25. Направления затрат, на возмещение которых предоставляется субсидия:</w:t>
      </w:r>
    </w:p>
    <w:p w:rsidR="00512540" w:rsidRDefault="00512540">
      <w:pPr>
        <w:spacing w:before="220" w:after="1" w:line="220" w:lineRule="atLeast"/>
        <w:ind w:firstLine="540"/>
        <w:jc w:val="both"/>
      </w:pPr>
      <w:r>
        <w:rPr>
          <w:rFonts w:ascii="Calibri" w:hAnsi="Calibri" w:cs="Calibri"/>
        </w:rPr>
        <w:t>1) оплата труда физических лиц, направленного на оказание услуги для отдельной категории граждан, проживающих в Новосибирской области, имеющих право на меры социальной поддержки по льготному зубопротезированию;</w:t>
      </w:r>
    </w:p>
    <w:p w:rsidR="00512540" w:rsidRDefault="00512540">
      <w:pPr>
        <w:spacing w:before="220" w:after="1" w:line="220" w:lineRule="atLeast"/>
        <w:ind w:firstLine="540"/>
        <w:jc w:val="both"/>
      </w:pPr>
      <w:r>
        <w:rPr>
          <w:rFonts w:ascii="Calibri" w:hAnsi="Calibri" w:cs="Calibri"/>
        </w:rPr>
        <w:t>2) оплата товаров, работ, услуг для отдельной категории граждан, проживающих в Новосибирской области, имеющих право на меры социальной поддержки по льготному зубопротезированию;</w:t>
      </w:r>
    </w:p>
    <w:p w:rsidR="00512540" w:rsidRDefault="00512540">
      <w:pPr>
        <w:spacing w:before="220" w:after="1" w:line="220" w:lineRule="atLeast"/>
        <w:ind w:firstLine="540"/>
        <w:jc w:val="both"/>
      </w:pPr>
      <w:r>
        <w:rPr>
          <w:rFonts w:ascii="Calibri" w:hAnsi="Calibri" w:cs="Calibri"/>
        </w:rPr>
        <w:t>3) арендные платежи;</w:t>
      </w:r>
    </w:p>
    <w:p w:rsidR="00512540" w:rsidRDefault="00512540">
      <w:pPr>
        <w:spacing w:before="220" w:after="1" w:line="220" w:lineRule="atLeast"/>
        <w:ind w:firstLine="540"/>
        <w:jc w:val="both"/>
      </w:pPr>
      <w:r>
        <w:rPr>
          <w:rFonts w:ascii="Calibri" w:hAnsi="Calibri" w:cs="Calibri"/>
        </w:rPr>
        <w:t>4) уплата налогов, сборов, страховых взносов и иных обязательных платежей в бюджетную систему Российской Федерации.</w:t>
      </w:r>
    </w:p>
    <w:p w:rsidR="00512540" w:rsidRDefault="00512540">
      <w:pPr>
        <w:spacing w:before="220" w:after="1" w:line="220" w:lineRule="atLeast"/>
        <w:ind w:firstLine="540"/>
        <w:jc w:val="both"/>
      </w:pPr>
      <w:r>
        <w:rPr>
          <w:rFonts w:ascii="Calibri" w:hAnsi="Calibri" w:cs="Calibri"/>
        </w:rPr>
        <w:t>26. Главный распорядитель осуществляет контроль за правомерным, целевым, эффективным использованием средств областного бюджета Новосибирской области по предоставленным субсидиям.</w:t>
      </w:r>
    </w:p>
    <w:p w:rsidR="00512540" w:rsidRDefault="00512540">
      <w:pPr>
        <w:spacing w:before="220" w:after="1" w:line="220" w:lineRule="atLeast"/>
        <w:ind w:firstLine="540"/>
        <w:jc w:val="both"/>
      </w:pPr>
      <w:r>
        <w:rPr>
          <w:rFonts w:ascii="Calibri" w:hAnsi="Calibri" w:cs="Calibri"/>
        </w:rPr>
        <w:t>27. Главный распорядитель как получатель бюджетных средств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512540" w:rsidRDefault="00512540">
      <w:pPr>
        <w:spacing w:before="220" w:after="1" w:line="220" w:lineRule="atLeast"/>
        <w:ind w:firstLine="540"/>
        <w:jc w:val="both"/>
      </w:pPr>
      <w:bookmarkStart w:id="54" w:name="P19092"/>
      <w:bookmarkEnd w:id="54"/>
      <w:r>
        <w:rPr>
          <w:rFonts w:ascii="Calibri" w:hAnsi="Calibri" w:cs="Calibri"/>
        </w:rPr>
        <w:t>28. В случае нарушения субъектом условий, установленных при предоставлении субсидий, выявленного в том числе по фактам проверок, проведенных главным распорядителем и уполномоченным органом государственного финансового контроля, главный распорядитель в течение 10 рабочих дней со дня издания акта о результатах проверки письменно направляет субъекту требование о возврате всей суммы денежных средств, полученных в виде субсидии, в областной бюджет Новосибирской области в течение 10 рабочих дней со дня получения указанного требования.</w:t>
      </w:r>
    </w:p>
    <w:p w:rsidR="00512540" w:rsidRDefault="00512540">
      <w:pPr>
        <w:spacing w:before="220" w:after="1" w:line="220" w:lineRule="atLeast"/>
        <w:ind w:firstLine="540"/>
        <w:jc w:val="both"/>
      </w:pPr>
      <w:bookmarkStart w:id="55" w:name="P19093"/>
      <w:bookmarkEnd w:id="55"/>
      <w:r>
        <w:rPr>
          <w:rFonts w:ascii="Calibri" w:hAnsi="Calibri" w:cs="Calibri"/>
        </w:rPr>
        <w:t>29. В случае недостижения субъектом результата предоставления субсидии, показателей, необходимых для достижения результата предоставления субсидии, главный распорядитель в течение 10 рабочих дней со дня установления факта такого недостижения письменно направляет субъекту требование о возврате денежных средств, полученных в виде субсидии, в областной бюджет Новосибирской области (далее - требование о возврате).</w:t>
      </w:r>
    </w:p>
    <w:p w:rsidR="00512540" w:rsidRDefault="00512540">
      <w:pPr>
        <w:spacing w:before="220" w:after="1" w:line="220" w:lineRule="atLeast"/>
        <w:ind w:firstLine="540"/>
        <w:jc w:val="both"/>
      </w:pPr>
      <w:r>
        <w:rPr>
          <w:rFonts w:ascii="Calibri" w:hAnsi="Calibri" w:cs="Calibri"/>
        </w:rPr>
        <w:t>Объем средств, подлежащих возврату в областной бюджет Новосибирской области, рассчитывается по следующей формуле:</w:t>
      </w:r>
    </w:p>
    <w:p w:rsidR="00512540" w:rsidRDefault="00512540">
      <w:pPr>
        <w:spacing w:after="1" w:line="220" w:lineRule="atLeast"/>
        <w:ind w:firstLine="540"/>
        <w:jc w:val="both"/>
      </w:pPr>
    </w:p>
    <w:p w:rsidR="00512540" w:rsidRDefault="00512540">
      <w:pPr>
        <w:spacing w:after="1" w:line="220" w:lineRule="atLeast"/>
        <w:jc w:val="center"/>
      </w:pPr>
      <w:r>
        <w:rPr>
          <w:rFonts w:ascii="Calibri" w:hAnsi="Calibri" w:cs="Calibri"/>
        </w:rPr>
        <w:t>S</w:t>
      </w:r>
      <w:r>
        <w:rPr>
          <w:rFonts w:ascii="Calibri" w:hAnsi="Calibri" w:cs="Calibri"/>
          <w:vertAlign w:val="subscript"/>
        </w:rPr>
        <w:t>возврата</w:t>
      </w:r>
      <w:r>
        <w:rPr>
          <w:rFonts w:ascii="Calibri" w:hAnsi="Calibri" w:cs="Calibri"/>
        </w:rPr>
        <w:t xml:space="preserve"> = S</w:t>
      </w:r>
      <w:r>
        <w:rPr>
          <w:rFonts w:ascii="Calibri" w:hAnsi="Calibri" w:cs="Calibri"/>
          <w:vertAlign w:val="subscript"/>
        </w:rPr>
        <w:t>субсидии</w:t>
      </w:r>
      <w:r>
        <w:rPr>
          <w:rFonts w:ascii="Calibri" w:hAnsi="Calibri" w:cs="Calibri"/>
        </w:rPr>
        <w:t xml:space="preserve"> x (1 - T / D), где:</w:t>
      </w:r>
    </w:p>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S</w:t>
      </w:r>
      <w:r>
        <w:rPr>
          <w:rFonts w:ascii="Calibri" w:hAnsi="Calibri" w:cs="Calibri"/>
          <w:vertAlign w:val="subscript"/>
        </w:rPr>
        <w:t>возврата</w:t>
      </w:r>
      <w:r>
        <w:rPr>
          <w:rFonts w:ascii="Calibri" w:hAnsi="Calibri" w:cs="Calibri"/>
        </w:rPr>
        <w:t xml:space="preserve"> - сумма субсидии, подлежащая возврату;</w:t>
      </w:r>
    </w:p>
    <w:p w:rsidR="00512540" w:rsidRDefault="00512540">
      <w:pPr>
        <w:spacing w:before="220" w:after="1" w:line="220" w:lineRule="atLeast"/>
        <w:ind w:firstLine="540"/>
        <w:jc w:val="both"/>
      </w:pPr>
      <w:r>
        <w:rPr>
          <w:rFonts w:ascii="Calibri" w:hAnsi="Calibri" w:cs="Calibri"/>
        </w:rPr>
        <w:t>S</w:t>
      </w:r>
      <w:r>
        <w:rPr>
          <w:rFonts w:ascii="Calibri" w:hAnsi="Calibri" w:cs="Calibri"/>
          <w:vertAlign w:val="subscript"/>
        </w:rPr>
        <w:t>субсидии</w:t>
      </w:r>
      <w:r>
        <w:rPr>
          <w:rFonts w:ascii="Calibri" w:hAnsi="Calibri" w:cs="Calibri"/>
        </w:rPr>
        <w:t xml:space="preserve"> - размер субсидии, предоставленной субъекту в отчетном финансовом году;</w:t>
      </w:r>
    </w:p>
    <w:p w:rsidR="00512540" w:rsidRDefault="00512540">
      <w:pPr>
        <w:spacing w:before="220" w:after="1" w:line="220" w:lineRule="atLeast"/>
        <w:ind w:firstLine="540"/>
        <w:jc w:val="both"/>
      </w:pPr>
      <w:r>
        <w:rPr>
          <w:rFonts w:ascii="Calibri" w:hAnsi="Calibri" w:cs="Calibri"/>
        </w:rPr>
        <w:t>T - фактически достигнутое значение показателя, необходимого для достижения результата предоставления субсидии, на отчетную дату;</w:t>
      </w:r>
    </w:p>
    <w:p w:rsidR="00512540" w:rsidRDefault="00512540">
      <w:pPr>
        <w:spacing w:before="220" w:after="1" w:line="220" w:lineRule="atLeast"/>
        <w:ind w:firstLine="540"/>
        <w:jc w:val="both"/>
      </w:pPr>
      <w:r>
        <w:rPr>
          <w:rFonts w:ascii="Calibri" w:hAnsi="Calibri" w:cs="Calibri"/>
        </w:rPr>
        <w:lastRenderedPageBreak/>
        <w:t>D - плановое значение показателя, необходимого для достижения результата предоставления субсидии, установленное соглашением на текущий год.</w:t>
      </w:r>
    </w:p>
    <w:p w:rsidR="00512540" w:rsidRDefault="00512540">
      <w:pPr>
        <w:spacing w:before="220" w:after="1" w:line="220" w:lineRule="atLeast"/>
        <w:ind w:firstLine="540"/>
        <w:jc w:val="both"/>
      </w:pPr>
      <w:r>
        <w:rPr>
          <w:rFonts w:ascii="Calibri" w:hAnsi="Calibri" w:cs="Calibri"/>
        </w:rPr>
        <w:t>Субъект обязан перечислить денежные средства в областной бюджет Новосибирской области в течение 10 рабочих дней со дня получения требования о возврате.</w:t>
      </w:r>
    </w:p>
    <w:p w:rsidR="00512540" w:rsidRDefault="00512540">
      <w:pPr>
        <w:spacing w:before="220" w:after="1" w:line="220" w:lineRule="atLeast"/>
        <w:ind w:firstLine="540"/>
        <w:jc w:val="both"/>
      </w:pPr>
      <w:r>
        <w:rPr>
          <w:rFonts w:ascii="Calibri" w:hAnsi="Calibri" w:cs="Calibri"/>
        </w:rPr>
        <w:t xml:space="preserve">30. В случае невозврата денежных средств в областной бюджет Новосибирской области в сроки, установленные </w:t>
      </w:r>
      <w:hyperlink w:anchor="P19092" w:history="1">
        <w:r>
          <w:rPr>
            <w:rFonts w:ascii="Calibri" w:hAnsi="Calibri" w:cs="Calibri"/>
            <w:color w:val="0000FF"/>
          </w:rPr>
          <w:t>пунктами 28</w:t>
        </w:r>
      </w:hyperlink>
      <w:r>
        <w:rPr>
          <w:rFonts w:ascii="Calibri" w:hAnsi="Calibri" w:cs="Calibri"/>
        </w:rPr>
        <w:t xml:space="preserve">, </w:t>
      </w:r>
      <w:hyperlink w:anchor="P19093" w:history="1">
        <w:r>
          <w:rPr>
            <w:rFonts w:ascii="Calibri" w:hAnsi="Calibri" w:cs="Calibri"/>
            <w:color w:val="0000FF"/>
          </w:rPr>
          <w:t>29</w:t>
        </w:r>
      </w:hyperlink>
      <w:r>
        <w:rPr>
          <w:rFonts w:ascii="Calibri" w:hAnsi="Calibri" w:cs="Calibri"/>
        </w:rPr>
        <w:t xml:space="preserve"> настоящего Порядка, взыскание указанных средств осуществляется в судебном порядке в соответствии с законодательством Российской Федерации.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Приложение N 3</w:t>
      </w:r>
    </w:p>
    <w:p w:rsidR="00512540" w:rsidRDefault="00512540">
      <w:pPr>
        <w:spacing w:after="1" w:line="220" w:lineRule="atLeast"/>
        <w:jc w:val="right"/>
      </w:pPr>
      <w:r>
        <w:rPr>
          <w:rFonts w:ascii="Calibri" w:hAnsi="Calibri" w:cs="Calibri"/>
        </w:rPr>
        <w:t>к постановлению</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56" w:name="P19114"/>
      <w:bookmarkEnd w:id="56"/>
      <w:r>
        <w:rPr>
          <w:rFonts w:ascii="Calibri" w:hAnsi="Calibri" w:cs="Calibri"/>
          <w:b/>
        </w:rPr>
        <w:t>ПОРЯДОК</w:t>
      </w:r>
    </w:p>
    <w:p w:rsidR="00512540" w:rsidRDefault="00512540">
      <w:pPr>
        <w:spacing w:after="1" w:line="220" w:lineRule="atLeast"/>
        <w:jc w:val="center"/>
      </w:pPr>
      <w:r>
        <w:rPr>
          <w:rFonts w:ascii="Calibri" w:hAnsi="Calibri" w:cs="Calibri"/>
          <w:b/>
        </w:rPr>
        <w:t>ОСУЩЕСТВЛЕНИЯ ЕДИНОВРЕМЕННЫХ ДЕНЕЖНЫХ ВЫПЛАТ ВРАЧАМ В РАМКАХ</w:t>
      </w:r>
    </w:p>
    <w:p w:rsidR="00512540" w:rsidRDefault="00512540">
      <w:pPr>
        <w:spacing w:after="1" w:line="220" w:lineRule="atLeast"/>
        <w:jc w:val="center"/>
      </w:pPr>
      <w:r>
        <w:rPr>
          <w:rFonts w:ascii="Calibri" w:hAnsi="Calibri" w:cs="Calibri"/>
          <w:b/>
        </w:rPr>
        <w:t>РЕАЛИЗАЦИИ ПОДПРОГРАММЫ 7 "КАДРОВОЕ ОБЕСПЕЧЕНИЕ СИСТЕМЫ</w:t>
      </w:r>
    </w:p>
    <w:p w:rsidR="00512540" w:rsidRDefault="00512540">
      <w:pPr>
        <w:spacing w:after="1" w:line="220" w:lineRule="atLeast"/>
        <w:jc w:val="center"/>
      </w:pPr>
      <w:r>
        <w:rPr>
          <w:rFonts w:ascii="Calibri" w:hAnsi="Calibri" w:cs="Calibri"/>
          <w:b/>
        </w:rPr>
        <w:t>ЗДРАВООХРАНЕНИЯ" ГОСУДАРСТВЕННОЙ ПРОГРАММЫ "РАЗВИТИЕ</w:t>
      </w:r>
    </w:p>
    <w:p w:rsidR="00512540" w:rsidRDefault="00512540">
      <w:pPr>
        <w:spacing w:after="1" w:line="220" w:lineRule="atLeast"/>
        <w:jc w:val="center"/>
      </w:pPr>
      <w:r>
        <w:rPr>
          <w:rFonts w:ascii="Calibri" w:hAnsi="Calibri" w:cs="Calibri"/>
          <w:b/>
        </w:rPr>
        <w:t>ЗДРАВООХРАНЕНИЯ НОВОСИБИРСКОЙ ОБЛАСТИ"</w:t>
      </w:r>
    </w:p>
    <w:p w:rsidR="00512540" w:rsidRDefault="00512540">
      <w:pPr>
        <w:spacing w:after="1" w:line="220" w:lineRule="atLeast"/>
        <w:jc w:val="center"/>
      </w:pPr>
      <w:r>
        <w:rPr>
          <w:rFonts w:ascii="Calibri" w:hAnsi="Calibri" w:cs="Calibri"/>
          <w:b/>
        </w:rPr>
        <w:t>(ДАЛЕЕ - ПОРЯДОК)</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 </w:t>
            </w:r>
            <w:hyperlink r:id="rId1187"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29.12.2018 N 572-п;</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16.04.2019 </w:t>
            </w:r>
            <w:hyperlink r:id="rId1188" w:history="1">
              <w:r>
                <w:rPr>
                  <w:rFonts w:ascii="Calibri" w:hAnsi="Calibri" w:cs="Calibri"/>
                  <w:color w:val="0000FF"/>
                </w:rPr>
                <w:t>N 151-п</w:t>
              </w:r>
            </w:hyperlink>
            <w:r>
              <w:rPr>
                <w:rFonts w:ascii="Calibri" w:hAnsi="Calibri" w:cs="Calibri"/>
                <w:color w:val="392C69"/>
              </w:rPr>
              <w:t xml:space="preserve">, от 29.07.2019 </w:t>
            </w:r>
            <w:hyperlink r:id="rId1189" w:history="1">
              <w:r>
                <w:rPr>
                  <w:rFonts w:ascii="Calibri" w:hAnsi="Calibri" w:cs="Calibri"/>
                  <w:color w:val="0000FF"/>
                </w:rPr>
                <w:t>N 292-п</w:t>
              </w:r>
            </w:hyperlink>
            <w:r>
              <w:rPr>
                <w:rFonts w:ascii="Calibri" w:hAnsi="Calibri" w:cs="Calibri"/>
                <w:color w:val="392C69"/>
              </w:rPr>
              <w:t xml:space="preserve">, от 16.12.2019 </w:t>
            </w:r>
            <w:hyperlink r:id="rId1190" w:history="1">
              <w:r>
                <w:rPr>
                  <w:rFonts w:ascii="Calibri" w:hAnsi="Calibri" w:cs="Calibri"/>
                  <w:color w:val="0000FF"/>
                </w:rPr>
                <w:t>N 486-п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t xml:space="preserve">от 22.06.2021 </w:t>
            </w:r>
            <w:hyperlink r:id="rId1191" w:history="1">
              <w:r>
                <w:rPr>
                  <w:rFonts w:ascii="Calibri" w:hAnsi="Calibri" w:cs="Calibri"/>
                  <w:color w:val="0000FF"/>
                </w:rPr>
                <w:t>N 238-п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1. Настоящий Порядок разработан в целях реализации </w:t>
      </w:r>
      <w:hyperlink w:anchor="P15175" w:history="1">
        <w:r>
          <w:rPr>
            <w:rFonts w:ascii="Calibri" w:hAnsi="Calibri" w:cs="Calibri"/>
            <w:color w:val="0000FF"/>
          </w:rPr>
          <w:t>подпрограммы 7</w:t>
        </w:r>
      </w:hyperlink>
      <w:r>
        <w:rPr>
          <w:rFonts w:ascii="Calibri" w:hAnsi="Calibri" w:cs="Calibri"/>
        </w:rPr>
        <w:t xml:space="preserve"> "Кадровое обеспечение системы здравоохранения" государственной программы "Развитие здравоохранения Новосибирской области", утвержденной постановлением Правительства Новосибирской области от 07.05.2013 N 199-п "Об утверждении государственной программы "Развитие здравоохранения Новосибирской области" (далее - Программа), и определяет процедуру назначения единовременных денежных выплат врачам медицинских организаций Новосибирской области, подведомственных министерству здравоохранения Новосибирской области.</w:t>
      </w:r>
    </w:p>
    <w:p w:rsidR="00512540" w:rsidRDefault="00512540">
      <w:pPr>
        <w:spacing w:after="1" w:line="220" w:lineRule="atLeast"/>
        <w:jc w:val="both"/>
      </w:pPr>
      <w:r>
        <w:rPr>
          <w:rFonts w:ascii="Calibri" w:hAnsi="Calibri" w:cs="Calibri"/>
        </w:rPr>
        <w:t xml:space="preserve">(в ред. </w:t>
      </w:r>
      <w:hyperlink r:id="rId119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16.04.2019 N 151-п)</w:t>
      </w:r>
    </w:p>
    <w:p w:rsidR="00512540" w:rsidRDefault="00512540">
      <w:pPr>
        <w:spacing w:before="220" w:after="1" w:line="220" w:lineRule="atLeast"/>
        <w:ind w:firstLine="540"/>
        <w:jc w:val="both"/>
      </w:pPr>
      <w:r>
        <w:rPr>
          <w:rFonts w:ascii="Calibri" w:hAnsi="Calibri" w:cs="Calibri"/>
        </w:rPr>
        <w:t>2. Выплата предоставляется врачу один раз за весь период трудовой деятельности.</w:t>
      </w:r>
    </w:p>
    <w:p w:rsidR="00512540" w:rsidRDefault="00512540">
      <w:pPr>
        <w:spacing w:before="220" w:after="1" w:line="220" w:lineRule="atLeast"/>
        <w:ind w:firstLine="540"/>
        <w:jc w:val="both"/>
      </w:pPr>
      <w:bookmarkStart w:id="57" w:name="P19130"/>
      <w:bookmarkEnd w:id="57"/>
      <w:r>
        <w:rPr>
          <w:rFonts w:ascii="Calibri" w:hAnsi="Calibri" w:cs="Calibri"/>
        </w:rPr>
        <w:t>3. Правом на получение единовременной денежной выплаты в размере 300000 рублей (далее - выплата) обладают врачи, соответствующие следующим требованиям:</w:t>
      </w:r>
    </w:p>
    <w:p w:rsidR="00512540" w:rsidRDefault="00512540">
      <w:pPr>
        <w:spacing w:before="220" w:after="1" w:line="220" w:lineRule="atLeast"/>
        <w:ind w:firstLine="540"/>
        <w:jc w:val="both"/>
      </w:pPr>
      <w:r>
        <w:rPr>
          <w:rFonts w:ascii="Calibri" w:hAnsi="Calibri" w:cs="Calibri"/>
        </w:rPr>
        <w:t xml:space="preserve">допущенные к осуществлению медицинской деятельности в Российской Федерации по специальности, указанной в перечне должностей медицинских работников и медицинских организаций (далее - Перечень), установленном министерством здравоохранения Новосибирской области (далее - Минздрав НСО) в соответствии с </w:t>
      </w:r>
      <w:hyperlink w:anchor="P19137" w:history="1">
        <w:r>
          <w:rPr>
            <w:rFonts w:ascii="Calibri" w:hAnsi="Calibri" w:cs="Calibri"/>
            <w:color w:val="0000FF"/>
          </w:rPr>
          <w:t>пунктом 4</w:t>
        </w:r>
      </w:hyperlink>
      <w:r>
        <w:rPr>
          <w:rFonts w:ascii="Calibri" w:hAnsi="Calibri" w:cs="Calibri"/>
        </w:rPr>
        <w:t xml:space="preserve"> настоящего Порядка, и заключившие трудовой договор или дополнительное соглашение к трудовому договору о переводе на врачебную должность, указанную в Перечне, с государственной медицинской организацией </w:t>
      </w:r>
      <w:r>
        <w:rPr>
          <w:rFonts w:ascii="Calibri" w:hAnsi="Calibri" w:cs="Calibri"/>
        </w:rPr>
        <w:lastRenderedPageBreak/>
        <w:t>Новосибирской области (далее - медицинская организация) и отработавшие в указанной медицинской организации и должности не менее двух месяцев;</w:t>
      </w:r>
    </w:p>
    <w:p w:rsidR="00512540" w:rsidRDefault="00512540">
      <w:pPr>
        <w:spacing w:after="1" w:line="220" w:lineRule="atLeast"/>
        <w:jc w:val="both"/>
      </w:pPr>
      <w:r>
        <w:rPr>
          <w:rFonts w:ascii="Calibri" w:hAnsi="Calibri" w:cs="Calibri"/>
        </w:rPr>
        <w:t xml:space="preserve">(в ред. </w:t>
      </w:r>
      <w:hyperlink r:id="rId119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22.06.2021 N 238-п)</w:t>
      </w:r>
    </w:p>
    <w:p w:rsidR="00512540" w:rsidRDefault="00512540">
      <w:pPr>
        <w:spacing w:before="220" w:after="1" w:line="220" w:lineRule="atLeast"/>
        <w:ind w:firstLine="540"/>
        <w:jc w:val="both"/>
      </w:pPr>
      <w:r>
        <w:rPr>
          <w:rFonts w:ascii="Calibri" w:hAnsi="Calibri" w:cs="Calibri"/>
        </w:rPr>
        <w:t>не имеющие неисполненных обязательств по договорам на целевое обучение или целевую подготовку;</w:t>
      </w:r>
    </w:p>
    <w:p w:rsidR="00512540" w:rsidRDefault="00512540">
      <w:pPr>
        <w:spacing w:before="220" w:after="1" w:line="220" w:lineRule="atLeast"/>
        <w:ind w:firstLine="540"/>
        <w:jc w:val="both"/>
      </w:pPr>
      <w:r>
        <w:rPr>
          <w:rFonts w:ascii="Calibri" w:hAnsi="Calibri" w:cs="Calibri"/>
        </w:rPr>
        <w:t>не имеющие неисполненных обязательств по программам, реализуемым за счет средств федерального бюджета или бюджета субъекта Российской Федерации, или местного бюджета, в результате которых им были предоставлены компенсационные выплаты в размере 1 млн рублей;</w:t>
      </w:r>
    </w:p>
    <w:p w:rsidR="00512540" w:rsidRDefault="00512540">
      <w:pPr>
        <w:spacing w:before="220" w:after="1" w:line="220" w:lineRule="atLeast"/>
        <w:ind w:firstLine="540"/>
        <w:jc w:val="both"/>
      </w:pPr>
      <w:r>
        <w:rPr>
          <w:rFonts w:ascii="Calibri" w:hAnsi="Calibri" w:cs="Calibri"/>
        </w:rPr>
        <w:t xml:space="preserve">являющиеся гражданами Российской Федерации или имеющие вид на жительство в Российской Федерации со сроком, превышающим срок действия договора, указанного в </w:t>
      </w:r>
      <w:hyperlink w:anchor="P19176" w:history="1">
        <w:r>
          <w:rPr>
            <w:rFonts w:ascii="Calibri" w:hAnsi="Calibri" w:cs="Calibri"/>
            <w:color w:val="0000FF"/>
          </w:rPr>
          <w:t>пункте 10</w:t>
        </w:r>
      </w:hyperlink>
      <w:r>
        <w:rPr>
          <w:rFonts w:ascii="Calibri" w:hAnsi="Calibri" w:cs="Calibri"/>
        </w:rPr>
        <w:t xml:space="preserve"> Порядка.</w:t>
      </w:r>
    </w:p>
    <w:p w:rsidR="00512540" w:rsidRDefault="00512540">
      <w:pPr>
        <w:spacing w:after="1" w:line="220" w:lineRule="atLeast"/>
        <w:jc w:val="both"/>
      </w:pPr>
      <w:r>
        <w:rPr>
          <w:rFonts w:ascii="Calibri" w:hAnsi="Calibri" w:cs="Calibri"/>
        </w:rPr>
        <w:t xml:space="preserve">(п. 3 в ред. </w:t>
      </w:r>
      <w:hyperlink r:id="rId1194"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bookmarkStart w:id="58" w:name="P19137"/>
      <w:bookmarkEnd w:id="58"/>
      <w:r>
        <w:rPr>
          <w:rFonts w:ascii="Calibri" w:hAnsi="Calibri" w:cs="Calibri"/>
        </w:rPr>
        <w:t>4. Перечень утверждается приказом Минздрава НСО на основании проводимого анализа дефицита кадров текущего финансового года с указанием дефицитных специальностей и предельного количества врачей - получателей выплаты для каждой медицинской организации.</w:t>
      </w:r>
    </w:p>
    <w:p w:rsidR="00512540" w:rsidRDefault="00512540">
      <w:pPr>
        <w:spacing w:after="1" w:line="220" w:lineRule="atLeast"/>
        <w:jc w:val="both"/>
      </w:pPr>
      <w:r>
        <w:rPr>
          <w:rFonts w:ascii="Calibri" w:hAnsi="Calibri" w:cs="Calibri"/>
        </w:rPr>
        <w:t xml:space="preserve">(в ред. </w:t>
      </w:r>
      <w:hyperlink r:id="rId119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bookmarkStart w:id="59" w:name="P19139"/>
      <w:bookmarkEnd w:id="59"/>
      <w:r>
        <w:rPr>
          <w:rFonts w:ascii="Calibri" w:hAnsi="Calibri" w:cs="Calibri"/>
        </w:rPr>
        <w:t>5. Для получения выплаты врач подает в Минздрав НСО личное заявление и ходатайство главного врача медицинской организации, в которой осуществляет трудовую деятельность врач - получатель выплаты, о предоставлении выплаты. В ходатайстве главного врача должно быть отражено мнение коллегиального органа указанной медицинской организации.</w:t>
      </w:r>
    </w:p>
    <w:p w:rsidR="00512540" w:rsidRDefault="00512540">
      <w:pPr>
        <w:spacing w:before="220" w:after="1" w:line="220" w:lineRule="atLeast"/>
        <w:ind w:firstLine="540"/>
        <w:jc w:val="both"/>
      </w:pPr>
      <w:bookmarkStart w:id="60" w:name="P19140"/>
      <w:bookmarkEnd w:id="60"/>
      <w:r>
        <w:rPr>
          <w:rFonts w:ascii="Calibri" w:hAnsi="Calibri" w:cs="Calibri"/>
        </w:rPr>
        <w:t>6. В личном заявлении врач указывает:</w:t>
      </w:r>
    </w:p>
    <w:p w:rsidR="00512540" w:rsidRDefault="00512540">
      <w:pPr>
        <w:spacing w:before="220" w:after="1" w:line="220" w:lineRule="atLeast"/>
        <w:ind w:firstLine="540"/>
        <w:jc w:val="both"/>
      </w:pPr>
      <w:r>
        <w:rPr>
          <w:rFonts w:ascii="Calibri" w:hAnsi="Calibri" w:cs="Calibri"/>
        </w:rPr>
        <w:t>1) фамилию, имя, отчество (последнее - при наличии), дату рождения;</w:t>
      </w:r>
    </w:p>
    <w:p w:rsidR="00512540" w:rsidRDefault="00512540">
      <w:pPr>
        <w:spacing w:before="220" w:after="1" w:line="220" w:lineRule="atLeast"/>
        <w:ind w:firstLine="540"/>
        <w:jc w:val="both"/>
      </w:pPr>
      <w:r>
        <w:rPr>
          <w:rFonts w:ascii="Calibri" w:hAnsi="Calibri" w:cs="Calibri"/>
        </w:rPr>
        <w:t>2) сведения о документе, удостоверяющем личность (вид документа, серия и номер документа, кем выдан документ, дата его выдачи);</w:t>
      </w:r>
    </w:p>
    <w:p w:rsidR="00512540" w:rsidRDefault="00512540">
      <w:pPr>
        <w:spacing w:before="220" w:after="1" w:line="220" w:lineRule="atLeast"/>
        <w:ind w:firstLine="540"/>
        <w:jc w:val="both"/>
      </w:pPr>
      <w:r>
        <w:rPr>
          <w:rFonts w:ascii="Calibri" w:hAnsi="Calibri" w:cs="Calibri"/>
        </w:rPr>
        <w:t>3) сведения о документе о высшем профессиональном образовании (вид документа, серия и номер документа, кем выдан документ, дата его выдачи);</w:t>
      </w:r>
    </w:p>
    <w:p w:rsidR="00512540" w:rsidRDefault="00512540">
      <w:pPr>
        <w:spacing w:before="220" w:after="1" w:line="220" w:lineRule="atLeast"/>
        <w:ind w:firstLine="540"/>
        <w:jc w:val="both"/>
      </w:pPr>
      <w:r>
        <w:rPr>
          <w:rFonts w:ascii="Calibri" w:hAnsi="Calibri" w:cs="Calibri"/>
        </w:rPr>
        <w:t>4) наименование и адрес медицинской организации, в которой врач осуществляет трудовую деятельность, занимаемая должность, дата заключения трудового договора и его номер (последнее - при наличии);</w:t>
      </w:r>
    </w:p>
    <w:p w:rsidR="00512540" w:rsidRDefault="00512540">
      <w:pPr>
        <w:spacing w:before="220" w:after="1" w:line="220" w:lineRule="atLeast"/>
        <w:ind w:firstLine="540"/>
        <w:jc w:val="both"/>
      </w:pPr>
      <w:r>
        <w:rPr>
          <w:rFonts w:ascii="Calibri" w:hAnsi="Calibri" w:cs="Calibri"/>
        </w:rPr>
        <w:t>5) адрес места регистрации по месту пребывания;</w:t>
      </w:r>
    </w:p>
    <w:p w:rsidR="00512540" w:rsidRDefault="00512540">
      <w:pPr>
        <w:spacing w:before="220" w:after="1" w:line="220" w:lineRule="atLeast"/>
        <w:ind w:firstLine="540"/>
        <w:jc w:val="both"/>
      </w:pPr>
      <w:r>
        <w:rPr>
          <w:rFonts w:ascii="Calibri" w:hAnsi="Calibri" w:cs="Calibri"/>
        </w:rPr>
        <w:t>6) номер телефона, почтовый (электронный) адрес, на который должно быть направлено уведомление о принятом решении;</w:t>
      </w:r>
    </w:p>
    <w:p w:rsidR="00512540" w:rsidRDefault="00512540">
      <w:pPr>
        <w:spacing w:before="220" w:after="1" w:line="220" w:lineRule="atLeast"/>
        <w:ind w:firstLine="540"/>
        <w:jc w:val="both"/>
      </w:pPr>
      <w:r>
        <w:rPr>
          <w:rFonts w:ascii="Calibri" w:hAnsi="Calibri" w:cs="Calibri"/>
        </w:rPr>
        <w:t>7) дата подачи заявления и личная подпись.</w:t>
      </w:r>
    </w:p>
    <w:p w:rsidR="00512540" w:rsidRDefault="00512540">
      <w:pPr>
        <w:spacing w:before="220" w:after="1" w:line="220" w:lineRule="atLeast"/>
        <w:ind w:firstLine="540"/>
        <w:jc w:val="both"/>
      </w:pPr>
      <w:r>
        <w:rPr>
          <w:rFonts w:ascii="Calibri" w:hAnsi="Calibri" w:cs="Calibri"/>
        </w:rPr>
        <w:t>Врач несет ответственность за недостоверность сведений, указанных в заявлении о предоставлении выплаты.</w:t>
      </w:r>
    </w:p>
    <w:p w:rsidR="00512540" w:rsidRDefault="00512540">
      <w:pPr>
        <w:spacing w:before="220" w:after="1" w:line="220" w:lineRule="atLeast"/>
        <w:ind w:firstLine="540"/>
        <w:jc w:val="both"/>
      </w:pPr>
      <w:bookmarkStart w:id="61" w:name="P19149"/>
      <w:bookmarkEnd w:id="61"/>
      <w:r>
        <w:rPr>
          <w:rFonts w:ascii="Calibri" w:hAnsi="Calibri" w:cs="Calibri"/>
        </w:rPr>
        <w:t>7. К заявлению прилагаются:</w:t>
      </w:r>
    </w:p>
    <w:p w:rsidR="00512540" w:rsidRDefault="00512540">
      <w:pPr>
        <w:spacing w:before="220" w:after="1" w:line="220" w:lineRule="atLeast"/>
        <w:ind w:firstLine="540"/>
        <w:jc w:val="both"/>
      </w:pPr>
      <w:bookmarkStart w:id="62" w:name="P19150"/>
      <w:bookmarkEnd w:id="62"/>
      <w:r>
        <w:rPr>
          <w:rFonts w:ascii="Calibri" w:hAnsi="Calibri" w:cs="Calibri"/>
        </w:rPr>
        <w:t>1) копия документа, удостоверяющего личность (все страницы), заверенная врачом-заявителем;</w:t>
      </w:r>
    </w:p>
    <w:p w:rsidR="00512540" w:rsidRDefault="00512540">
      <w:pPr>
        <w:spacing w:before="220" w:after="1" w:line="220" w:lineRule="atLeast"/>
        <w:ind w:firstLine="540"/>
        <w:jc w:val="both"/>
      </w:pPr>
      <w:r>
        <w:rPr>
          <w:rFonts w:ascii="Calibri" w:hAnsi="Calibri" w:cs="Calibri"/>
        </w:rPr>
        <w:t>2) копия удостоверения клинической ординатуры или интернатуры, заверенная врачом-заявителем;</w:t>
      </w:r>
    </w:p>
    <w:p w:rsidR="00512540" w:rsidRDefault="00512540">
      <w:pPr>
        <w:spacing w:before="220" w:after="1" w:line="220" w:lineRule="atLeast"/>
        <w:ind w:firstLine="540"/>
        <w:jc w:val="both"/>
      </w:pPr>
      <w:r>
        <w:rPr>
          <w:rFonts w:ascii="Calibri" w:hAnsi="Calibri" w:cs="Calibri"/>
        </w:rPr>
        <w:lastRenderedPageBreak/>
        <w:t>3) копия документа о профессиональном образовании, заверенная врачом-заявителем;</w:t>
      </w:r>
    </w:p>
    <w:p w:rsidR="00512540" w:rsidRDefault="00512540">
      <w:pPr>
        <w:spacing w:before="220" w:after="1" w:line="220" w:lineRule="atLeast"/>
        <w:ind w:firstLine="540"/>
        <w:jc w:val="both"/>
      </w:pPr>
      <w:r>
        <w:rPr>
          <w:rFonts w:ascii="Calibri" w:hAnsi="Calibri" w:cs="Calibri"/>
        </w:rPr>
        <w:t>4) копия документа об аккредитации специалиста либо копия сертификата специалиста, заверенная врачом-заявителем;</w:t>
      </w:r>
    </w:p>
    <w:p w:rsidR="00512540" w:rsidRDefault="00512540">
      <w:pPr>
        <w:spacing w:before="220" w:after="1" w:line="220" w:lineRule="atLeast"/>
        <w:ind w:firstLine="540"/>
        <w:jc w:val="both"/>
      </w:pPr>
      <w:r>
        <w:rPr>
          <w:rFonts w:ascii="Calibri" w:hAnsi="Calibri" w:cs="Calibri"/>
        </w:rPr>
        <w:t xml:space="preserve">5) сведения о трудовой деятельности врача, оформленные в соответствии со </w:t>
      </w:r>
      <w:hyperlink r:id="rId1196" w:history="1">
        <w:r>
          <w:rPr>
            <w:rFonts w:ascii="Calibri" w:hAnsi="Calibri" w:cs="Calibri"/>
            <w:color w:val="0000FF"/>
          </w:rPr>
          <w:t>статьей 66.1</w:t>
        </w:r>
      </w:hyperlink>
      <w:r>
        <w:rPr>
          <w:rFonts w:ascii="Calibri" w:hAnsi="Calibri" w:cs="Calibri"/>
        </w:rPr>
        <w:t xml:space="preserve"> Трудового кодекса Российской Федерации;</w:t>
      </w:r>
    </w:p>
    <w:p w:rsidR="00512540" w:rsidRDefault="00512540">
      <w:pPr>
        <w:spacing w:after="1" w:line="220" w:lineRule="atLeast"/>
        <w:jc w:val="both"/>
      </w:pPr>
      <w:r>
        <w:rPr>
          <w:rFonts w:ascii="Calibri" w:hAnsi="Calibri" w:cs="Calibri"/>
        </w:rPr>
        <w:t xml:space="preserve">(пп. 5 в ред. </w:t>
      </w:r>
      <w:hyperlink r:id="rId119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22.06.2021 N 238-п)</w:t>
      </w:r>
    </w:p>
    <w:p w:rsidR="00512540" w:rsidRDefault="00512540">
      <w:pPr>
        <w:spacing w:before="220" w:after="1" w:line="220" w:lineRule="atLeast"/>
        <w:ind w:firstLine="540"/>
        <w:jc w:val="both"/>
      </w:pPr>
      <w:r>
        <w:rPr>
          <w:rFonts w:ascii="Calibri" w:hAnsi="Calibri" w:cs="Calibri"/>
        </w:rPr>
        <w:t>6) копия приказа о приеме на работу, заверенная кадровой службой медицинской организации;</w:t>
      </w:r>
    </w:p>
    <w:p w:rsidR="00512540" w:rsidRDefault="00512540">
      <w:pPr>
        <w:spacing w:before="220" w:after="1" w:line="220" w:lineRule="atLeast"/>
        <w:ind w:firstLine="540"/>
        <w:jc w:val="both"/>
      </w:pPr>
      <w:r>
        <w:rPr>
          <w:rFonts w:ascii="Calibri" w:hAnsi="Calibri" w:cs="Calibri"/>
        </w:rPr>
        <w:t>7) копия трудового договора, заверенная кадровой службой медицинской организации;</w:t>
      </w:r>
    </w:p>
    <w:p w:rsidR="00512540" w:rsidRDefault="00512540">
      <w:pPr>
        <w:spacing w:before="220" w:after="1" w:line="220" w:lineRule="atLeast"/>
        <w:ind w:firstLine="540"/>
        <w:jc w:val="both"/>
      </w:pPr>
      <w:bookmarkStart w:id="63" w:name="P19158"/>
      <w:bookmarkEnd w:id="63"/>
      <w:r>
        <w:rPr>
          <w:rFonts w:ascii="Calibri" w:hAnsi="Calibri" w:cs="Calibri"/>
        </w:rPr>
        <w:t>8) справка кредитной организации об открытии расчетного счета, содержащая следующие реквизиты: наименование банка, БИК, ИНН, КПП, корреспондирующий счет;</w:t>
      </w:r>
    </w:p>
    <w:p w:rsidR="00512540" w:rsidRDefault="00512540">
      <w:pPr>
        <w:spacing w:before="220" w:after="1" w:line="220" w:lineRule="atLeast"/>
        <w:ind w:firstLine="540"/>
        <w:jc w:val="both"/>
      </w:pPr>
      <w:bookmarkStart w:id="64" w:name="P19159"/>
      <w:bookmarkEnd w:id="64"/>
      <w:r>
        <w:rPr>
          <w:rFonts w:ascii="Calibri" w:hAnsi="Calibri" w:cs="Calibri"/>
        </w:rPr>
        <w:t>9) согласие на обработку персональных данных Минздравом НСО;</w:t>
      </w:r>
    </w:p>
    <w:p w:rsidR="00512540" w:rsidRDefault="00512540">
      <w:pPr>
        <w:spacing w:before="220" w:after="1" w:line="220" w:lineRule="atLeast"/>
        <w:ind w:firstLine="540"/>
        <w:jc w:val="both"/>
      </w:pPr>
      <w:bookmarkStart w:id="65" w:name="P19160"/>
      <w:bookmarkEnd w:id="65"/>
      <w:r>
        <w:rPr>
          <w:rFonts w:ascii="Calibri" w:hAnsi="Calibri" w:cs="Calibri"/>
        </w:rPr>
        <w:t>10) оригинал и копия документа, содержащего в себе номер индивидуального лицевого счета, - страхового свидетельства обязательного пенсионного страхования, либо оригинал и копия документа, подтверждающего регистрацию в системе индивидуального (персонифицированного) учета (представляется по собственной инициативе). Оригинал после сверки с копией возвращается заявителю;</w:t>
      </w:r>
    </w:p>
    <w:p w:rsidR="00512540" w:rsidRDefault="00512540">
      <w:pPr>
        <w:spacing w:after="1" w:line="220" w:lineRule="atLeast"/>
        <w:jc w:val="both"/>
      </w:pPr>
      <w:r>
        <w:rPr>
          <w:rFonts w:ascii="Calibri" w:hAnsi="Calibri" w:cs="Calibri"/>
        </w:rPr>
        <w:t xml:space="preserve">(пп. 10 введен </w:t>
      </w:r>
      <w:hyperlink r:id="rId1198"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bookmarkStart w:id="66" w:name="P19162"/>
      <w:bookmarkEnd w:id="66"/>
      <w:r>
        <w:rPr>
          <w:rFonts w:ascii="Calibri" w:hAnsi="Calibri" w:cs="Calibri"/>
        </w:rPr>
        <w:t>11) оригинал и копия документа, содержащего в себе индивидуальный номер налогоплательщика (ИНН) (представляется по собственной инициативе). Оригинал после сверки с копией возвращается заявителю;</w:t>
      </w:r>
    </w:p>
    <w:p w:rsidR="00512540" w:rsidRDefault="00512540">
      <w:pPr>
        <w:spacing w:after="1" w:line="220" w:lineRule="atLeast"/>
        <w:jc w:val="both"/>
      </w:pPr>
      <w:r>
        <w:rPr>
          <w:rFonts w:ascii="Calibri" w:hAnsi="Calibri" w:cs="Calibri"/>
        </w:rPr>
        <w:t xml:space="preserve">(пп. 11 введен </w:t>
      </w:r>
      <w:hyperlink r:id="rId119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r>
        <w:rPr>
          <w:rFonts w:ascii="Calibri" w:hAnsi="Calibri" w:cs="Calibri"/>
        </w:rPr>
        <w:t xml:space="preserve">12) в случае непредставления врачом документов, указанных в </w:t>
      </w:r>
      <w:hyperlink w:anchor="P19160" w:history="1">
        <w:r>
          <w:rPr>
            <w:rFonts w:ascii="Calibri" w:hAnsi="Calibri" w:cs="Calibri"/>
            <w:color w:val="0000FF"/>
          </w:rPr>
          <w:t>подпунктах 10</w:t>
        </w:r>
      </w:hyperlink>
      <w:r>
        <w:rPr>
          <w:rFonts w:ascii="Calibri" w:hAnsi="Calibri" w:cs="Calibri"/>
        </w:rPr>
        <w:t xml:space="preserve"> и </w:t>
      </w:r>
      <w:hyperlink w:anchor="P19162" w:history="1">
        <w:r>
          <w:rPr>
            <w:rFonts w:ascii="Calibri" w:hAnsi="Calibri" w:cs="Calibri"/>
            <w:color w:val="0000FF"/>
          </w:rPr>
          <w:t>11</w:t>
        </w:r>
      </w:hyperlink>
      <w:r>
        <w:rPr>
          <w:rFonts w:ascii="Calibri" w:hAnsi="Calibri" w:cs="Calibri"/>
        </w:rPr>
        <w:t xml:space="preserve"> настоящего пункта, Минздрав НСО получает данную информацию (сведения) на основании запроса, в том числе в рамках межведомственного информационного взаимодействия.</w:t>
      </w:r>
    </w:p>
    <w:p w:rsidR="00512540" w:rsidRDefault="00512540">
      <w:pPr>
        <w:spacing w:after="1" w:line="220" w:lineRule="atLeast"/>
        <w:jc w:val="both"/>
      </w:pPr>
      <w:r>
        <w:rPr>
          <w:rFonts w:ascii="Calibri" w:hAnsi="Calibri" w:cs="Calibri"/>
        </w:rPr>
        <w:t xml:space="preserve">(пп. 12 введен </w:t>
      </w:r>
      <w:hyperlink r:id="rId1200"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r>
        <w:rPr>
          <w:rFonts w:ascii="Calibri" w:hAnsi="Calibri" w:cs="Calibri"/>
        </w:rPr>
        <w:t xml:space="preserve">8. Минздрав НСО принимает заявление с приложением документов, указанных в </w:t>
      </w:r>
      <w:hyperlink w:anchor="P19149" w:history="1">
        <w:r>
          <w:rPr>
            <w:rFonts w:ascii="Calibri" w:hAnsi="Calibri" w:cs="Calibri"/>
            <w:color w:val="0000FF"/>
          </w:rPr>
          <w:t>пункте 7</w:t>
        </w:r>
      </w:hyperlink>
      <w:r>
        <w:rPr>
          <w:rFonts w:ascii="Calibri" w:hAnsi="Calibri" w:cs="Calibri"/>
        </w:rPr>
        <w:t xml:space="preserve"> настоящего Порядка, и регистрирует их в день поступления как входящую корреспонденцию с указанием даты их поступления.</w:t>
      </w:r>
    </w:p>
    <w:p w:rsidR="00512540" w:rsidRDefault="00512540">
      <w:pPr>
        <w:spacing w:before="220" w:after="1" w:line="220" w:lineRule="atLeast"/>
        <w:ind w:firstLine="540"/>
        <w:jc w:val="both"/>
      </w:pPr>
      <w:r>
        <w:rPr>
          <w:rFonts w:ascii="Calibri" w:hAnsi="Calibri" w:cs="Calibri"/>
        </w:rPr>
        <w:t xml:space="preserve">Минздрав НСО в течение двадцати календарных дней со дня поступления заявления о предоставлении выплаты рассматривает его и принимает решение о заключении договора, указанного в </w:t>
      </w:r>
      <w:hyperlink w:anchor="P19176" w:history="1">
        <w:r>
          <w:rPr>
            <w:rFonts w:ascii="Calibri" w:hAnsi="Calibri" w:cs="Calibri"/>
            <w:color w:val="0000FF"/>
          </w:rPr>
          <w:t>пункте 10</w:t>
        </w:r>
      </w:hyperlink>
      <w:r>
        <w:rPr>
          <w:rFonts w:ascii="Calibri" w:hAnsi="Calibri" w:cs="Calibri"/>
        </w:rPr>
        <w:t xml:space="preserve"> настоящего Порядка, или об отказе в его заключении в порядке очередности принятых заявлений.</w:t>
      </w:r>
    </w:p>
    <w:p w:rsidR="00512540" w:rsidRDefault="00512540">
      <w:pPr>
        <w:spacing w:before="220" w:after="1" w:line="220" w:lineRule="atLeast"/>
        <w:ind w:firstLine="540"/>
        <w:jc w:val="both"/>
      </w:pPr>
      <w:r>
        <w:rPr>
          <w:rFonts w:ascii="Calibri" w:hAnsi="Calibri" w:cs="Calibri"/>
        </w:rPr>
        <w:t>Уведомление о принятом решении направляется врачу в течение десяти календарных дней со дня принятия указанного решения.</w:t>
      </w:r>
    </w:p>
    <w:p w:rsidR="00512540" w:rsidRDefault="00512540">
      <w:pPr>
        <w:spacing w:before="220" w:after="1" w:line="220" w:lineRule="atLeast"/>
        <w:ind w:firstLine="540"/>
        <w:jc w:val="both"/>
      </w:pPr>
      <w:r>
        <w:rPr>
          <w:rFonts w:ascii="Calibri" w:hAnsi="Calibri" w:cs="Calibri"/>
        </w:rPr>
        <w:t xml:space="preserve">В целях получения выплаты врач, в отношении которого принято решение о заключении договора, указанного в </w:t>
      </w:r>
      <w:hyperlink w:anchor="P19176" w:history="1">
        <w:r>
          <w:rPr>
            <w:rFonts w:ascii="Calibri" w:hAnsi="Calibri" w:cs="Calibri"/>
            <w:color w:val="0000FF"/>
          </w:rPr>
          <w:t>пункте 10</w:t>
        </w:r>
      </w:hyperlink>
      <w:r>
        <w:rPr>
          <w:rFonts w:ascii="Calibri" w:hAnsi="Calibri" w:cs="Calibri"/>
        </w:rPr>
        <w:t xml:space="preserve"> настоящего Порядка, обязан прибыть в течение пяти рабочих дней с даты получения уведомления в Минздрав НСО для заключения соответствующего договора.</w:t>
      </w:r>
    </w:p>
    <w:p w:rsidR="00512540" w:rsidRDefault="00512540">
      <w:pPr>
        <w:spacing w:after="1" w:line="220" w:lineRule="atLeast"/>
        <w:jc w:val="both"/>
      </w:pPr>
      <w:r>
        <w:rPr>
          <w:rFonts w:ascii="Calibri" w:hAnsi="Calibri" w:cs="Calibri"/>
        </w:rPr>
        <w:t xml:space="preserve">(в ред. </w:t>
      </w:r>
      <w:hyperlink r:id="rId120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29.07.2019 N 292-п)</w:t>
      </w:r>
    </w:p>
    <w:p w:rsidR="00512540" w:rsidRDefault="00512540">
      <w:pPr>
        <w:spacing w:before="220" w:after="1" w:line="220" w:lineRule="atLeast"/>
        <w:ind w:firstLine="540"/>
        <w:jc w:val="both"/>
      </w:pPr>
      <w:r>
        <w:rPr>
          <w:rFonts w:ascii="Calibri" w:hAnsi="Calibri" w:cs="Calibri"/>
        </w:rPr>
        <w:t xml:space="preserve">9. Основаниями для отказа в заключении договора, указанного в </w:t>
      </w:r>
      <w:hyperlink w:anchor="P19176" w:history="1">
        <w:r>
          <w:rPr>
            <w:rFonts w:ascii="Calibri" w:hAnsi="Calibri" w:cs="Calibri"/>
            <w:color w:val="0000FF"/>
          </w:rPr>
          <w:t>пункте 10</w:t>
        </w:r>
      </w:hyperlink>
      <w:r>
        <w:rPr>
          <w:rFonts w:ascii="Calibri" w:hAnsi="Calibri" w:cs="Calibri"/>
        </w:rPr>
        <w:t xml:space="preserve"> настоящего Порядка, являются:</w:t>
      </w:r>
    </w:p>
    <w:p w:rsidR="00512540" w:rsidRDefault="00512540">
      <w:pPr>
        <w:spacing w:before="220" w:after="1" w:line="220" w:lineRule="atLeast"/>
        <w:ind w:firstLine="540"/>
        <w:jc w:val="both"/>
      </w:pPr>
      <w:r>
        <w:rPr>
          <w:rFonts w:ascii="Calibri" w:hAnsi="Calibri" w:cs="Calibri"/>
        </w:rPr>
        <w:lastRenderedPageBreak/>
        <w:t xml:space="preserve">1) несоответствие врача требованиям, указанным в </w:t>
      </w:r>
      <w:hyperlink w:anchor="P19130" w:history="1">
        <w:r>
          <w:rPr>
            <w:rFonts w:ascii="Calibri" w:hAnsi="Calibri" w:cs="Calibri"/>
            <w:color w:val="0000FF"/>
          </w:rPr>
          <w:t>пункте 3</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 xml:space="preserve">2) непредставление документов и сведений, указанных в </w:t>
      </w:r>
      <w:hyperlink w:anchor="P19139" w:history="1">
        <w:r>
          <w:rPr>
            <w:rFonts w:ascii="Calibri" w:hAnsi="Calibri" w:cs="Calibri"/>
            <w:color w:val="0000FF"/>
          </w:rPr>
          <w:t>пунктах 5</w:t>
        </w:r>
      </w:hyperlink>
      <w:r>
        <w:rPr>
          <w:rFonts w:ascii="Calibri" w:hAnsi="Calibri" w:cs="Calibri"/>
        </w:rPr>
        <w:t xml:space="preserve">, </w:t>
      </w:r>
      <w:hyperlink w:anchor="P19140" w:history="1">
        <w:r>
          <w:rPr>
            <w:rFonts w:ascii="Calibri" w:hAnsi="Calibri" w:cs="Calibri"/>
            <w:color w:val="0000FF"/>
          </w:rPr>
          <w:t>6</w:t>
        </w:r>
      </w:hyperlink>
      <w:r>
        <w:rPr>
          <w:rFonts w:ascii="Calibri" w:hAnsi="Calibri" w:cs="Calibri"/>
        </w:rPr>
        <w:t xml:space="preserve"> и </w:t>
      </w:r>
      <w:hyperlink w:anchor="P19150" w:history="1">
        <w:r>
          <w:rPr>
            <w:rFonts w:ascii="Calibri" w:hAnsi="Calibri" w:cs="Calibri"/>
            <w:color w:val="0000FF"/>
          </w:rPr>
          <w:t>подпунктах 1</w:t>
        </w:r>
      </w:hyperlink>
      <w:r>
        <w:rPr>
          <w:rFonts w:ascii="Calibri" w:hAnsi="Calibri" w:cs="Calibri"/>
        </w:rPr>
        <w:t xml:space="preserve"> - </w:t>
      </w:r>
      <w:hyperlink w:anchor="P19159" w:history="1">
        <w:r>
          <w:rPr>
            <w:rFonts w:ascii="Calibri" w:hAnsi="Calibri" w:cs="Calibri"/>
            <w:color w:val="0000FF"/>
          </w:rPr>
          <w:t>9 пункта 7</w:t>
        </w:r>
      </w:hyperlink>
      <w:r>
        <w:rPr>
          <w:rFonts w:ascii="Calibri" w:hAnsi="Calibri" w:cs="Calibri"/>
        </w:rPr>
        <w:t xml:space="preserve"> настоящего Порядка, или наличие в них недостоверных сведений;</w:t>
      </w:r>
    </w:p>
    <w:p w:rsidR="00512540" w:rsidRDefault="00512540">
      <w:pPr>
        <w:spacing w:after="1" w:line="220" w:lineRule="atLeast"/>
        <w:jc w:val="both"/>
      </w:pPr>
      <w:r>
        <w:rPr>
          <w:rFonts w:ascii="Calibri" w:hAnsi="Calibri" w:cs="Calibri"/>
        </w:rPr>
        <w:t xml:space="preserve">(пп. 2 в ред. </w:t>
      </w:r>
      <w:hyperlink r:id="rId120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16.12.2019 N 486-п)</w:t>
      </w:r>
    </w:p>
    <w:p w:rsidR="00512540" w:rsidRDefault="00512540">
      <w:pPr>
        <w:spacing w:before="220" w:after="1" w:line="220" w:lineRule="atLeast"/>
        <w:ind w:firstLine="540"/>
        <w:jc w:val="both"/>
      </w:pPr>
      <w:r>
        <w:rPr>
          <w:rFonts w:ascii="Calibri" w:hAnsi="Calibri" w:cs="Calibri"/>
        </w:rPr>
        <w:t>3) превышение объема выплат врачам в текущем финансовом году над объемом средств, предусмотренным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before="220" w:after="1" w:line="220" w:lineRule="atLeast"/>
        <w:ind w:firstLine="540"/>
        <w:jc w:val="both"/>
      </w:pPr>
      <w:bookmarkStart w:id="67" w:name="P19176"/>
      <w:bookmarkEnd w:id="67"/>
      <w:r>
        <w:rPr>
          <w:rFonts w:ascii="Calibri" w:hAnsi="Calibri" w:cs="Calibri"/>
        </w:rPr>
        <w:t>10. Для получения выплаты между врачом и Минздравом НСО заключается договор о предоставлении выплаты (далее - Договор), предусматривающий:</w:t>
      </w:r>
    </w:p>
    <w:p w:rsidR="00512540" w:rsidRDefault="00512540">
      <w:pPr>
        <w:spacing w:before="220" w:after="1" w:line="220" w:lineRule="atLeast"/>
        <w:ind w:firstLine="540"/>
        <w:jc w:val="both"/>
      </w:pPr>
      <w:bookmarkStart w:id="68" w:name="P19177"/>
      <w:bookmarkEnd w:id="68"/>
      <w:r>
        <w:rPr>
          <w:rFonts w:ascii="Calibri" w:hAnsi="Calibri" w:cs="Calibri"/>
        </w:rPr>
        <w:t>1) обязанность врача после заключения Договора работать в течение трех лет по основному месту работы на должности согласно Перечню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с государственной медицинской организацией Новосибирской области. В случае неисполнения функциональных обязанностей врача, в том числе на все периоды работы с неполной ставкой, если такой режим работы установлен по заявлению врача, за исключением периодов нахождения в ежегодном оплачиваемом отпуске, врач с Минздравом НСО заключает дополнительное соглашение, согласно которому срок действия Договора и период исполнения обязательств по Договору продлеваются на указанные периоды неисполнения функциональных обязанностей врача;</w:t>
      </w:r>
    </w:p>
    <w:p w:rsidR="00512540" w:rsidRDefault="00512540">
      <w:pPr>
        <w:spacing w:before="220" w:after="1" w:line="220" w:lineRule="atLeast"/>
        <w:ind w:firstLine="540"/>
        <w:jc w:val="both"/>
      </w:pPr>
      <w:r>
        <w:rPr>
          <w:rFonts w:ascii="Calibri" w:hAnsi="Calibri" w:cs="Calibri"/>
        </w:rPr>
        <w:t>2) обязанность врача в течение одного месяца со дня прекращения трудового договора осуществить возврат выплаты в областной бюджет Новосибирской области в полном размере в случае прекращения трудового договора с медицинской организацией до истечения трехлетнего срока с момента заключения Договора;</w:t>
      </w:r>
    </w:p>
    <w:p w:rsidR="00512540" w:rsidRDefault="00512540">
      <w:pPr>
        <w:spacing w:before="220" w:after="1" w:line="220" w:lineRule="atLeast"/>
        <w:ind w:firstLine="540"/>
        <w:jc w:val="both"/>
      </w:pPr>
      <w:bookmarkStart w:id="69" w:name="P19179"/>
      <w:bookmarkEnd w:id="69"/>
      <w:r>
        <w:rPr>
          <w:rFonts w:ascii="Calibri" w:hAnsi="Calibri" w:cs="Calibri"/>
        </w:rPr>
        <w:t>3) в случае увольнения врача из медицинской организации в связи с призывом на военную службу до истечения трехлетнего срока с момента заключения Договора (</w:t>
      </w:r>
      <w:hyperlink r:id="rId1203" w:history="1">
        <w:r>
          <w:rPr>
            <w:rFonts w:ascii="Calibri" w:hAnsi="Calibri" w:cs="Calibri"/>
            <w:color w:val="0000FF"/>
          </w:rPr>
          <w:t>пункт 1 статьи 83</w:t>
        </w:r>
      </w:hyperlink>
      <w:r>
        <w:rPr>
          <w:rFonts w:ascii="Calibri" w:hAnsi="Calibri" w:cs="Calibri"/>
        </w:rPr>
        <w:t xml:space="preserve"> Трудового кодекса Российской Федерации, далее - ТК РФ), срок действия Договора с согласия врача и главного врача медицинской организации, в которой осуществляет трудовую деятельность врач - получатель выплаты, может быть продлен на период неисполнения функциональных обязанностей либо расторгнут с обязанностью врача осуществить возврат выплаты в областной бюджет Новосибирской области в полном размере. Для заключения дополнительного соглашения о продлении срока действия Договора врач и главный врач медицинской организации, в которой осуществляет трудовую деятельность врач - получатель выплаты, направляют в Минздрав НСО уведомление о принятом решении;</w:t>
      </w:r>
    </w:p>
    <w:p w:rsidR="00512540" w:rsidRDefault="00512540">
      <w:pPr>
        <w:spacing w:before="220" w:after="1" w:line="220" w:lineRule="atLeast"/>
        <w:ind w:firstLine="540"/>
        <w:jc w:val="both"/>
      </w:pPr>
      <w:r>
        <w:rPr>
          <w:rFonts w:ascii="Calibri" w:hAnsi="Calibri" w:cs="Calibri"/>
        </w:rPr>
        <w:t xml:space="preserve">4) ответственность врача за неисполнение обязательств, предусмотренных Договором, в том числе по возврату выплаты в случаях, указанных в </w:t>
      </w:r>
      <w:hyperlink w:anchor="P19177" w:history="1">
        <w:r>
          <w:rPr>
            <w:rFonts w:ascii="Calibri" w:hAnsi="Calibri" w:cs="Calibri"/>
            <w:color w:val="0000FF"/>
          </w:rPr>
          <w:t>подпунктах 1</w:t>
        </w:r>
      </w:hyperlink>
      <w:r>
        <w:rPr>
          <w:rFonts w:ascii="Calibri" w:hAnsi="Calibri" w:cs="Calibri"/>
        </w:rPr>
        <w:t xml:space="preserve"> - </w:t>
      </w:r>
      <w:hyperlink w:anchor="P19179" w:history="1">
        <w:r>
          <w:rPr>
            <w:rFonts w:ascii="Calibri" w:hAnsi="Calibri" w:cs="Calibri"/>
            <w:color w:val="0000FF"/>
          </w:rPr>
          <w:t>3</w:t>
        </w:r>
      </w:hyperlink>
      <w:r>
        <w:rPr>
          <w:rFonts w:ascii="Calibri" w:hAnsi="Calibri" w:cs="Calibri"/>
        </w:rPr>
        <w:t xml:space="preserve"> настоящего пункта.</w:t>
      </w:r>
    </w:p>
    <w:p w:rsidR="00512540" w:rsidRDefault="00512540">
      <w:pPr>
        <w:spacing w:before="220" w:after="1" w:line="220" w:lineRule="atLeast"/>
        <w:ind w:firstLine="540"/>
        <w:jc w:val="both"/>
      </w:pPr>
      <w:r>
        <w:rPr>
          <w:rFonts w:ascii="Calibri" w:hAnsi="Calibri" w:cs="Calibri"/>
        </w:rPr>
        <w:t>Не подлежит возврату выплата в случае расторжения трудового договора по следующим основаниям:</w:t>
      </w:r>
    </w:p>
    <w:p w:rsidR="00512540" w:rsidRDefault="00512540">
      <w:pPr>
        <w:spacing w:before="220" w:after="1" w:line="220" w:lineRule="atLeast"/>
        <w:ind w:firstLine="540"/>
        <w:jc w:val="both"/>
      </w:pPr>
      <w:r>
        <w:rPr>
          <w:rFonts w:ascii="Calibri" w:hAnsi="Calibri" w:cs="Calibri"/>
        </w:rPr>
        <w:t>смена собственника имущества организации (</w:t>
      </w:r>
      <w:hyperlink r:id="rId1204" w:history="1">
        <w:r>
          <w:rPr>
            <w:rFonts w:ascii="Calibri" w:hAnsi="Calibri" w:cs="Calibri"/>
            <w:color w:val="0000FF"/>
          </w:rPr>
          <w:t>пункт 4 статьи 81</w:t>
        </w:r>
      </w:hyperlink>
      <w:r>
        <w:rPr>
          <w:rFonts w:ascii="Calibri" w:hAnsi="Calibri" w:cs="Calibri"/>
        </w:rPr>
        <w:t xml:space="preserve"> ТК РФ);</w:t>
      </w:r>
    </w:p>
    <w:p w:rsidR="00512540" w:rsidRDefault="00512540">
      <w:pPr>
        <w:spacing w:before="220" w:after="1" w:line="220" w:lineRule="atLeast"/>
        <w:ind w:firstLine="540"/>
        <w:jc w:val="both"/>
      </w:pPr>
      <w:r>
        <w:rPr>
          <w:rFonts w:ascii="Calibri" w:hAnsi="Calibri" w:cs="Calibri"/>
        </w:rPr>
        <w:t>отказ работника от перевода на другую работу, необходимого ему в соответствии с медицинским заключением (</w:t>
      </w:r>
      <w:hyperlink r:id="rId1205" w:history="1">
        <w:r>
          <w:rPr>
            <w:rFonts w:ascii="Calibri" w:hAnsi="Calibri" w:cs="Calibri"/>
            <w:color w:val="0000FF"/>
          </w:rPr>
          <w:t>пункт 8 статьи 77</w:t>
        </w:r>
      </w:hyperlink>
      <w:r>
        <w:rPr>
          <w:rFonts w:ascii="Calibri" w:hAnsi="Calibri" w:cs="Calibri"/>
        </w:rPr>
        <w:t xml:space="preserve"> ТК РФ);</w:t>
      </w:r>
    </w:p>
    <w:p w:rsidR="00512540" w:rsidRDefault="00512540">
      <w:pPr>
        <w:spacing w:before="220" w:after="1" w:line="220" w:lineRule="atLeast"/>
        <w:ind w:firstLine="540"/>
        <w:jc w:val="both"/>
      </w:pPr>
      <w:r>
        <w:rPr>
          <w:rFonts w:ascii="Calibri" w:hAnsi="Calibri" w:cs="Calibri"/>
        </w:rPr>
        <w:t>признание работника полностью неспособным к трудовой деятельности в соответствии с медицинским заключением (</w:t>
      </w:r>
      <w:hyperlink r:id="rId1206" w:history="1">
        <w:r>
          <w:rPr>
            <w:rFonts w:ascii="Calibri" w:hAnsi="Calibri" w:cs="Calibri"/>
            <w:color w:val="0000FF"/>
          </w:rPr>
          <w:t>пункт 5 статьи 83</w:t>
        </w:r>
      </w:hyperlink>
      <w:r>
        <w:rPr>
          <w:rFonts w:ascii="Calibri" w:hAnsi="Calibri" w:cs="Calibri"/>
        </w:rPr>
        <w:t xml:space="preserve"> ТК РФ);</w:t>
      </w:r>
    </w:p>
    <w:p w:rsidR="00512540" w:rsidRDefault="00512540">
      <w:pPr>
        <w:spacing w:before="220" w:after="1" w:line="220" w:lineRule="atLeast"/>
        <w:ind w:firstLine="540"/>
        <w:jc w:val="both"/>
      </w:pPr>
      <w:r>
        <w:rPr>
          <w:rFonts w:ascii="Calibri" w:hAnsi="Calibri" w:cs="Calibri"/>
        </w:rPr>
        <w:lastRenderedPageBreak/>
        <w:t>смерть работника (</w:t>
      </w:r>
      <w:hyperlink r:id="rId1207" w:history="1">
        <w:r>
          <w:rPr>
            <w:rFonts w:ascii="Calibri" w:hAnsi="Calibri" w:cs="Calibri"/>
            <w:color w:val="0000FF"/>
          </w:rPr>
          <w:t>пункт 6 статьи 83</w:t>
        </w:r>
      </w:hyperlink>
      <w:r>
        <w:rPr>
          <w:rFonts w:ascii="Calibri" w:hAnsi="Calibri" w:cs="Calibri"/>
        </w:rPr>
        <w:t xml:space="preserve"> ТК РФ);</w:t>
      </w:r>
    </w:p>
    <w:p w:rsidR="00512540" w:rsidRDefault="00512540">
      <w:pPr>
        <w:spacing w:before="220" w:after="1" w:line="220" w:lineRule="atLeast"/>
        <w:ind w:firstLine="540"/>
        <w:jc w:val="both"/>
      </w:pPr>
      <w:r>
        <w:rPr>
          <w:rFonts w:ascii="Calibri" w:hAnsi="Calibri" w:cs="Calibri"/>
        </w:rPr>
        <w:t>наступление чрезвычайных обстоятельств, препятствующих продолжению трудовых отношений (</w:t>
      </w:r>
      <w:hyperlink r:id="rId1208" w:history="1">
        <w:r>
          <w:rPr>
            <w:rFonts w:ascii="Calibri" w:hAnsi="Calibri" w:cs="Calibri"/>
            <w:color w:val="0000FF"/>
          </w:rPr>
          <w:t>пункт 7 статьи 83</w:t>
        </w:r>
      </w:hyperlink>
      <w:r>
        <w:rPr>
          <w:rFonts w:ascii="Calibri" w:hAnsi="Calibri" w:cs="Calibri"/>
        </w:rPr>
        <w:t xml:space="preserve"> ТК РФ).</w:t>
      </w:r>
    </w:p>
    <w:p w:rsidR="00512540" w:rsidRDefault="00512540">
      <w:pPr>
        <w:spacing w:before="220" w:after="1" w:line="220" w:lineRule="atLeast"/>
        <w:ind w:firstLine="540"/>
        <w:jc w:val="both"/>
      </w:pPr>
      <w:r>
        <w:rPr>
          <w:rFonts w:ascii="Calibri" w:hAnsi="Calibri" w:cs="Calibri"/>
        </w:rPr>
        <w:t>11. Врач обязан осуществить возврат выплаты в областной бюджет Новосибирской области в полном размере в случае:</w:t>
      </w:r>
    </w:p>
    <w:p w:rsidR="00512540" w:rsidRDefault="00512540">
      <w:pPr>
        <w:spacing w:before="220" w:after="1" w:line="220" w:lineRule="atLeast"/>
        <w:ind w:firstLine="540"/>
        <w:jc w:val="both"/>
      </w:pPr>
      <w:r>
        <w:rPr>
          <w:rFonts w:ascii="Calibri" w:hAnsi="Calibri" w:cs="Calibri"/>
        </w:rPr>
        <w:t>1) неисполнения функциональных обязанностей врача, в том числе на все периоды работы с неполной ставкой, если такой режим работы установлен по заявлению врача, за исключением периодов нахождения в ежегодном оплачиваемом отпуске, и отказа в заключении дополнительного соглашения с Минздравом НСО о продлении срока действия Договора;</w:t>
      </w:r>
    </w:p>
    <w:p w:rsidR="00512540" w:rsidRDefault="00512540">
      <w:pPr>
        <w:spacing w:before="220" w:after="1" w:line="220" w:lineRule="atLeast"/>
        <w:ind w:firstLine="540"/>
        <w:jc w:val="both"/>
      </w:pPr>
      <w:r>
        <w:rPr>
          <w:rFonts w:ascii="Calibri" w:hAnsi="Calibri" w:cs="Calibri"/>
        </w:rPr>
        <w:t>2) прекращения трудового договора, заключенного врачом с медицинской организацией Новосибирской области, до истечения трехлетнего срока;</w:t>
      </w:r>
    </w:p>
    <w:p w:rsidR="00512540" w:rsidRDefault="00512540">
      <w:pPr>
        <w:spacing w:before="220" w:after="1" w:line="220" w:lineRule="atLeast"/>
        <w:ind w:firstLine="540"/>
        <w:jc w:val="both"/>
      </w:pPr>
      <w:r>
        <w:rPr>
          <w:rFonts w:ascii="Calibri" w:hAnsi="Calibri" w:cs="Calibri"/>
        </w:rPr>
        <w:t>3) прекращения трудового договора, заключенного врачом с медицинской организацией Новосибирской области, в связи с призывом на военную службу до истечения трехлетнего срока, и непоступления в Минздрав НСО уведомления о принятом решении между врачом и главным врачом медицинской организации, в которой осуществляет трудовую деятельность врач - получатель выплаты, о возможности продления срока действия Договора.</w:t>
      </w:r>
    </w:p>
    <w:p w:rsidR="00512540" w:rsidRDefault="00512540">
      <w:pPr>
        <w:spacing w:before="220" w:after="1" w:line="220" w:lineRule="atLeast"/>
        <w:ind w:firstLine="540"/>
        <w:jc w:val="both"/>
      </w:pPr>
      <w:r>
        <w:rPr>
          <w:rFonts w:ascii="Calibri" w:hAnsi="Calibri" w:cs="Calibri"/>
        </w:rPr>
        <w:t>12. В случае прекращения трудового договора, заключенного врачом с государственной медицинской организацией Новосибирской области, до истечения трехлетнего срока данная организация обязана письменно уведомить об этом Минздрав НСО в течение трех рабочих дней с даты прекращения трудового договора с указанием основания его прекращения.</w:t>
      </w:r>
    </w:p>
    <w:p w:rsidR="00512540" w:rsidRDefault="00512540">
      <w:pPr>
        <w:spacing w:before="220" w:after="1" w:line="220" w:lineRule="atLeast"/>
        <w:ind w:firstLine="540"/>
        <w:jc w:val="both"/>
      </w:pPr>
      <w:r>
        <w:rPr>
          <w:rFonts w:ascii="Calibri" w:hAnsi="Calibri" w:cs="Calibri"/>
        </w:rPr>
        <w:t xml:space="preserve">13. Выплата производится в течение трех месяцев со дня заключения Договора путем перечисления денежных средств на расчетный счет врача - получателя выплаты, открытый им в кредитной организации, указанный в </w:t>
      </w:r>
      <w:hyperlink w:anchor="P19158" w:history="1">
        <w:r>
          <w:rPr>
            <w:rFonts w:ascii="Calibri" w:hAnsi="Calibri" w:cs="Calibri"/>
            <w:color w:val="0000FF"/>
          </w:rPr>
          <w:t>подпункте 8 пункта 7</w:t>
        </w:r>
      </w:hyperlink>
      <w:r>
        <w:rPr>
          <w:rFonts w:ascii="Calibri" w:hAnsi="Calibri" w:cs="Calibri"/>
        </w:rPr>
        <w:t xml:space="preserve"> Порядка.</w:t>
      </w:r>
    </w:p>
    <w:p w:rsidR="00512540" w:rsidRDefault="00512540">
      <w:pPr>
        <w:spacing w:before="220" w:after="1" w:line="220" w:lineRule="atLeast"/>
        <w:ind w:firstLine="540"/>
        <w:jc w:val="both"/>
      </w:pPr>
      <w:r>
        <w:rPr>
          <w:rFonts w:ascii="Calibri" w:hAnsi="Calibri" w:cs="Calibri"/>
        </w:rPr>
        <w:t>14. Контроль за сроком исполнения обязательств по Договору осуществляет медицинская организация, в которой трудоустроен врач - получатель выплаты.</w:t>
      </w:r>
    </w:p>
    <w:p w:rsidR="00512540" w:rsidRDefault="00512540">
      <w:pPr>
        <w:spacing w:after="1" w:line="220" w:lineRule="atLeast"/>
        <w:jc w:val="both"/>
      </w:pPr>
      <w:r>
        <w:rPr>
          <w:rFonts w:ascii="Calibri" w:hAnsi="Calibri" w:cs="Calibri"/>
        </w:rPr>
        <w:t xml:space="preserve">(п. 14 введен </w:t>
      </w:r>
      <w:hyperlink r:id="rId1209" w:history="1">
        <w:r>
          <w:rPr>
            <w:rFonts w:ascii="Calibri" w:hAnsi="Calibri" w:cs="Calibri"/>
            <w:color w:val="0000FF"/>
          </w:rPr>
          <w:t>постановлением</w:t>
        </w:r>
      </w:hyperlink>
      <w:r>
        <w:rPr>
          <w:rFonts w:ascii="Calibri" w:hAnsi="Calibri" w:cs="Calibri"/>
        </w:rPr>
        <w:t xml:space="preserve"> Правительства Новосибирской области от 29.07.2019 N 292-п)</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Приложение N 4</w:t>
      </w:r>
    </w:p>
    <w:p w:rsidR="00512540" w:rsidRDefault="00512540">
      <w:pPr>
        <w:spacing w:after="1" w:line="220" w:lineRule="atLeast"/>
        <w:jc w:val="right"/>
      </w:pPr>
      <w:r>
        <w:rPr>
          <w:rFonts w:ascii="Calibri" w:hAnsi="Calibri" w:cs="Calibri"/>
        </w:rPr>
        <w:t>к постановлению</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70" w:name="P19205"/>
      <w:bookmarkEnd w:id="70"/>
      <w:r>
        <w:rPr>
          <w:rFonts w:ascii="Calibri" w:hAnsi="Calibri" w:cs="Calibri"/>
          <w:b/>
        </w:rPr>
        <w:t>ПОРЯДОК</w:t>
      </w:r>
    </w:p>
    <w:p w:rsidR="00512540" w:rsidRDefault="00512540">
      <w:pPr>
        <w:spacing w:after="1" w:line="220" w:lineRule="atLeast"/>
        <w:jc w:val="center"/>
      </w:pPr>
      <w:r>
        <w:rPr>
          <w:rFonts w:ascii="Calibri" w:hAnsi="Calibri" w:cs="Calibri"/>
          <w:b/>
        </w:rPr>
        <w:t>НАЗНАЧЕНИЯ КОМПЕНСАЦИЙ МЕДИЦИНСКИМ РАБОТНИКАМ</w:t>
      </w:r>
    </w:p>
    <w:p w:rsidR="00512540" w:rsidRDefault="00512540">
      <w:pPr>
        <w:spacing w:after="1" w:line="220" w:lineRule="atLeast"/>
        <w:jc w:val="center"/>
      </w:pPr>
      <w:r>
        <w:rPr>
          <w:rFonts w:ascii="Calibri" w:hAnsi="Calibri" w:cs="Calibri"/>
          <w:b/>
        </w:rPr>
        <w:t>ГОСУДАРСТВЕННЫХ МЕДИЦИНСКИХ ОРГАНИЗАЦИЙ НОВОСИБИРСКОЙ</w:t>
      </w:r>
    </w:p>
    <w:p w:rsidR="00512540" w:rsidRDefault="00512540">
      <w:pPr>
        <w:spacing w:after="1" w:line="220" w:lineRule="atLeast"/>
        <w:jc w:val="center"/>
      </w:pPr>
      <w:r>
        <w:rPr>
          <w:rFonts w:ascii="Calibri" w:hAnsi="Calibri" w:cs="Calibri"/>
          <w:b/>
        </w:rPr>
        <w:t>ОБЛАСТИ В РАМКАХ РЕАЛИЗАЦИИ ПОДПРОГРАММЫ 7 "КАДРОВОЕ</w:t>
      </w:r>
    </w:p>
    <w:p w:rsidR="00512540" w:rsidRDefault="00512540">
      <w:pPr>
        <w:spacing w:after="1" w:line="220" w:lineRule="atLeast"/>
        <w:jc w:val="center"/>
      </w:pPr>
      <w:r>
        <w:rPr>
          <w:rFonts w:ascii="Calibri" w:hAnsi="Calibri" w:cs="Calibri"/>
          <w:b/>
        </w:rPr>
        <w:t>ОБЕСПЕЧЕНИЕ СИСТЕМЫ ЗДРАВООХРАНЕНИЯ" ГОСУДАРСТВЕННОЙ</w:t>
      </w:r>
    </w:p>
    <w:p w:rsidR="00512540" w:rsidRDefault="00512540">
      <w:pPr>
        <w:spacing w:after="1" w:line="220" w:lineRule="atLeast"/>
        <w:jc w:val="center"/>
      </w:pPr>
      <w:r>
        <w:rPr>
          <w:rFonts w:ascii="Calibri" w:hAnsi="Calibri" w:cs="Calibri"/>
          <w:b/>
        </w:rPr>
        <w:t>ПРОГРАММЫ "РАЗВИТИЕ ЗДРАВООХРАНЕНИЯ НОВОСИБИРСКОЙ ОБЛАСТИ"</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(в ред. постановлений Правительства Новосибирской области</w:t>
            </w:r>
          </w:p>
          <w:p w:rsidR="00512540" w:rsidRDefault="00512540">
            <w:pPr>
              <w:spacing w:after="1" w:line="220" w:lineRule="atLeast"/>
              <w:jc w:val="center"/>
            </w:pPr>
            <w:r>
              <w:rPr>
                <w:rFonts w:ascii="Calibri" w:hAnsi="Calibri" w:cs="Calibri"/>
                <w:color w:val="392C69"/>
              </w:rPr>
              <w:t xml:space="preserve">от 29.07.2019 </w:t>
            </w:r>
            <w:hyperlink r:id="rId1210" w:history="1">
              <w:r>
                <w:rPr>
                  <w:rFonts w:ascii="Calibri" w:hAnsi="Calibri" w:cs="Calibri"/>
                  <w:color w:val="0000FF"/>
                </w:rPr>
                <w:t>N 292-п</w:t>
              </w:r>
            </w:hyperlink>
            <w:r>
              <w:rPr>
                <w:rFonts w:ascii="Calibri" w:hAnsi="Calibri" w:cs="Calibri"/>
                <w:color w:val="392C69"/>
              </w:rPr>
              <w:t xml:space="preserve">, от 16.12.2019 </w:t>
            </w:r>
            <w:hyperlink r:id="rId1211" w:history="1">
              <w:r>
                <w:rPr>
                  <w:rFonts w:ascii="Calibri" w:hAnsi="Calibri" w:cs="Calibri"/>
                  <w:color w:val="0000FF"/>
                </w:rPr>
                <w:t>N 486-п</w:t>
              </w:r>
            </w:hyperlink>
            <w:r>
              <w:rPr>
                <w:rFonts w:ascii="Calibri" w:hAnsi="Calibri" w:cs="Calibri"/>
                <w:color w:val="392C69"/>
              </w:rPr>
              <w:t xml:space="preserve">, от 17.03.2020 </w:t>
            </w:r>
            <w:hyperlink r:id="rId1212" w:history="1">
              <w:r>
                <w:rPr>
                  <w:rFonts w:ascii="Calibri" w:hAnsi="Calibri" w:cs="Calibri"/>
                  <w:color w:val="0000FF"/>
                </w:rPr>
                <w:t>N 58-п</w:t>
              </w:r>
            </w:hyperlink>
            <w:r>
              <w:rPr>
                <w:rFonts w:ascii="Calibri" w:hAnsi="Calibri" w:cs="Calibri"/>
                <w:color w:val="392C69"/>
              </w:rPr>
              <w:t>,</w:t>
            </w:r>
          </w:p>
          <w:p w:rsidR="00512540" w:rsidRDefault="00512540">
            <w:pPr>
              <w:spacing w:after="1" w:line="220" w:lineRule="atLeast"/>
              <w:jc w:val="center"/>
            </w:pPr>
            <w:r>
              <w:rPr>
                <w:rFonts w:ascii="Calibri" w:hAnsi="Calibri" w:cs="Calibri"/>
                <w:color w:val="392C69"/>
              </w:rPr>
              <w:lastRenderedPageBreak/>
              <w:t xml:space="preserve">от 13.07.2020 </w:t>
            </w:r>
            <w:hyperlink r:id="rId1213" w:history="1">
              <w:r>
                <w:rPr>
                  <w:rFonts w:ascii="Calibri" w:hAnsi="Calibri" w:cs="Calibri"/>
                  <w:color w:val="0000FF"/>
                </w:rPr>
                <w:t>N 287-п</w:t>
              </w:r>
            </w:hyperlink>
            <w:r>
              <w:rPr>
                <w:rFonts w:ascii="Calibri" w:hAnsi="Calibri" w:cs="Calibri"/>
                <w:color w:val="392C69"/>
              </w:rPr>
              <w:t xml:space="preserve">, от 22.06.2021 </w:t>
            </w:r>
            <w:hyperlink r:id="rId1214" w:history="1">
              <w:r>
                <w:rPr>
                  <w:rFonts w:ascii="Calibri" w:hAnsi="Calibri" w:cs="Calibri"/>
                  <w:color w:val="0000FF"/>
                </w:rPr>
                <w:t>N 238-п</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1. Настоящий Порядок разработан в соответствии с </w:t>
      </w:r>
      <w:hyperlink r:id="rId121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598 "О совершенствовании государственной политики в сфере здравоохранения", </w:t>
      </w:r>
      <w:hyperlink r:id="rId121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28.12.2012 N 2599-р "Об утверждении плана мероприятий ("дорожной карты") "Изменения в отраслях социальной сферы, направленные на повышение эффективности здравоохранения", в целях реализации </w:t>
      </w:r>
      <w:hyperlink w:anchor="P15175" w:history="1">
        <w:r>
          <w:rPr>
            <w:rFonts w:ascii="Calibri" w:hAnsi="Calibri" w:cs="Calibri"/>
            <w:color w:val="0000FF"/>
          </w:rPr>
          <w:t>подпрограммы 7</w:t>
        </w:r>
      </w:hyperlink>
      <w:r>
        <w:rPr>
          <w:rFonts w:ascii="Calibri" w:hAnsi="Calibri" w:cs="Calibri"/>
        </w:rPr>
        <w:t xml:space="preserve"> "Кадровое обеспечение системы здравоохранения" государственной программы "Развитие здравоохранения Новосибирской области" (далее - Программа) и определяет процедуру назначения компенсаций медицинским работникам государственных медицинских организаций Новосибирской области, подведомственных министерству здравоохранения Новосибирской области (далее - организации).</w:t>
      </w:r>
    </w:p>
    <w:p w:rsidR="00512540" w:rsidRDefault="00512540">
      <w:pPr>
        <w:spacing w:before="220" w:after="1" w:line="220" w:lineRule="atLeast"/>
        <w:ind w:firstLine="540"/>
        <w:jc w:val="both"/>
      </w:pPr>
      <w:r>
        <w:rPr>
          <w:rFonts w:ascii="Calibri" w:hAnsi="Calibri" w:cs="Calibri"/>
        </w:rPr>
        <w:t>2. Компенсации осуществляются медицинским работникам, работающим в организациях в должности согласно штатному расписанию по основному месту работы без учета совместительства и совмещения.</w:t>
      </w:r>
    </w:p>
    <w:p w:rsidR="00512540" w:rsidRDefault="00512540">
      <w:pPr>
        <w:spacing w:before="220" w:after="1" w:line="220" w:lineRule="atLeast"/>
        <w:ind w:firstLine="540"/>
        <w:jc w:val="both"/>
      </w:pPr>
      <w:r>
        <w:rPr>
          <w:rFonts w:ascii="Calibri" w:hAnsi="Calibri" w:cs="Calibri"/>
        </w:rPr>
        <w:t>3. Компенсации медицинским работникам осуществляются в виде денежных выплат, установленных в целях:</w:t>
      </w:r>
    </w:p>
    <w:p w:rsidR="00512540" w:rsidRDefault="00512540">
      <w:pPr>
        <w:spacing w:before="220" w:after="1" w:line="220" w:lineRule="atLeast"/>
        <w:ind w:firstLine="540"/>
        <w:jc w:val="both"/>
      </w:pPr>
      <w:r>
        <w:rPr>
          <w:rFonts w:ascii="Calibri" w:hAnsi="Calibri" w:cs="Calibri"/>
        </w:rPr>
        <w:t>1) возмещения части стоимости найма жилого помещения в размере не более 8 000 (восьми тысяч) рублей в месяц (далее - компенсация части стоимости найма жилого помещения);</w:t>
      </w:r>
    </w:p>
    <w:p w:rsidR="00512540" w:rsidRDefault="00512540">
      <w:pPr>
        <w:spacing w:before="220" w:after="1" w:line="220" w:lineRule="atLeast"/>
        <w:ind w:firstLine="540"/>
        <w:jc w:val="both"/>
      </w:pPr>
      <w:r>
        <w:rPr>
          <w:rFonts w:ascii="Calibri" w:hAnsi="Calibri" w:cs="Calibri"/>
        </w:rPr>
        <w:t xml:space="preserve">2) возмещения стоимости за проезд на общественном транспорте медицинским работникам, проживающим вне территории района, в котором расположена организация (с учетом </w:t>
      </w:r>
      <w:hyperlink w:anchor="P19267" w:history="1">
        <w:r>
          <w:rPr>
            <w:rFonts w:ascii="Calibri" w:hAnsi="Calibri" w:cs="Calibri"/>
            <w:color w:val="0000FF"/>
          </w:rPr>
          <w:t>пункта 19</w:t>
        </w:r>
      </w:hyperlink>
      <w:r>
        <w:rPr>
          <w:rFonts w:ascii="Calibri" w:hAnsi="Calibri" w:cs="Calibri"/>
        </w:rPr>
        <w:t xml:space="preserve"> настоящего Порядка), из расчета пятьдесят поездок в месяц на одного работника по стоимости, установленной департаментом по тарифам Новосибирской области (далее - компенсация за проезд).</w:t>
      </w:r>
    </w:p>
    <w:p w:rsidR="00512540" w:rsidRDefault="00512540">
      <w:pPr>
        <w:spacing w:after="1" w:line="220" w:lineRule="atLeast"/>
        <w:jc w:val="both"/>
      </w:pPr>
      <w:r>
        <w:rPr>
          <w:rFonts w:ascii="Calibri" w:hAnsi="Calibri" w:cs="Calibri"/>
        </w:rPr>
        <w:t xml:space="preserve">(п. 3 в ред. </w:t>
      </w:r>
      <w:hyperlink r:id="rId1217"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4. Компенсации не являются заработной платой и не учитываются при исчислении среднего заработка для оплаты ежегодных оплачиваемых отпусков, выплаты компенсации за неиспользованные отпуска и прочих выплат на основании средней заработной платы.</w:t>
      </w:r>
    </w:p>
    <w:p w:rsidR="00512540" w:rsidRDefault="00512540">
      <w:pPr>
        <w:spacing w:before="220" w:after="1" w:line="220" w:lineRule="atLeast"/>
        <w:ind w:firstLine="540"/>
        <w:jc w:val="both"/>
      </w:pPr>
      <w:r>
        <w:rPr>
          <w:rFonts w:ascii="Calibri" w:hAnsi="Calibri" w:cs="Calibri"/>
        </w:rPr>
        <w:t>5. Компенсации производятся медицинской организацией путем перечисления денежных средств на лицевой счет медицинского работника в сроки, установленные для выплаты заработной платы правилами внутреннего трудового распорядка организации.</w:t>
      </w:r>
    </w:p>
    <w:p w:rsidR="00512540" w:rsidRDefault="00512540">
      <w:pPr>
        <w:spacing w:before="220" w:after="1" w:line="220" w:lineRule="atLeast"/>
        <w:ind w:firstLine="540"/>
        <w:jc w:val="both"/>
      </w:pPr>
      <w:r>
        <w:rPr>
          <w:rFonts w:ascii="Calibri" w:hAnsi="Calibri" w:cs="Calibri"/>
        </w:rPr>
        <w:t>6. Для получения компенсаций:</w:t>
      </w:r>
    </w:p>
    <w:p w:rsidR="00512540" w:rsidRDefault="00512540">
      <w:pPr>
        <w:spacing w:before="220" w:after="1" w:line="220" w:lineRule="atLeast"/>
        <w:ind w:firstLine="540"/>
        <w:jc w:val="both"/>
      </w:pPr>
      <w:r>
        <w:rPr>
          <w:rFonts w:ascii="Calibri" w:hAnsi="Calibri" w:cs="Calibri"/>
        </w:rPr>
        <w:t xml:space="preserve">1) в части компенсации части стоимости найма жилого помещения медицинский работник направляет в министерство здравоохранения Новосибирской области (далее - Минздрав НСО) личное заявление с приложением документов, указанных в </w:t>
      </w:r>
      <w:hyperlink w:anchor="P19237" w:history="1">
        <w:r>
          <w:rPr>
            <w:rFonts w:ascii="Calibri" w:hAnsi="Calibri" w:cs="Calibri"/>
            <w:color w:val="0000FF"/>
          </w:rPr>
          <w:t>пункте 13</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 xml:space="preserve">2) в части компенсации за проезд на общественном транспорте руководитель организации направляет в Минздрав НСО заявку со списком медицинских работников возглавляемой организации с приложением документов, указанных в </w:t>
      </w:r>
      <w:hyperlink w:anchor="P19268" w:history="1">
        <w:r>
          <w:rPr>
            <w:rFonts w:ascii="Calibri" w:hAnsi="Calibri" w:cs="Calibri"/>
            <w:color w:val="0000FF"/>
          </w:rPr>
          <w:t>пункте 20</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Минздрав НСО регистрирует указанные заявления и заявки организации в день поступления как входящую корреспонденцию с указанием даты ее поступления.</w:t>
      </w:r>
    </w:p>
    <w:p w:rsidR="00512540" w:rsidRDefault="00512540">
      <w:pPr>
        <w:spacing w:before="220" w:after="1" w:line="220" w:lineRule="atLeast"/>
        <w:ind w:firstLine="540"/>
        <w:jc w:val="both"/>
      </w:pPr>
      <w:r>
        <w:rPr>
          <w:rFonts w:ascii="Calibri" w:hAnsi="Calibri" w:cs="Calibri"/>
        </w:rPr>
        <w:t>7. Решение о предоставлении компенсации принимается по результатам заседания комиссии Минздрава НСО по принятию решений о предоставлении компенсаций (далее - комиссия). Состав комиссии и положение о ней утверждается приказом Минздрава НСО.</w:t>
      </w:r>
    </w:p>
    <w:p w:rsidR="00512540" w:rsidRDefault="00512540">
      <w:pPr>
        <w:spacing w:before="220" w:after="1" w:line="220" w:lineRule="atLeast"/>
        <w:ind w:firstLine="540"/>
        <w:jc w:val="both"/>
      </w:pPr>
      <w:r>
        <w:rPr>
          <w:rFonts w:ascii="Calibri" w:hAnsi="Calibri" w:cs="Calibri"/>
        </w:rPr>
        <w:lastRenderedPageBreak/>
        <w:t>Комиссия рассматривает поступившие заявления и заявки от организаций не реже одного раза в месяц и принимает решение о предоставлении компенсаций или об отказе в их предоставлении в порядке очередности принятых заявлений.</w:t>
      </w:r>
    </w:p>
    <w:p w:rsidR="00512540" w:rsidRDefault="00512540">
      <w:pPr>
        <w:spacing w:before="220" w:after="1" w:line="220" w:lineRule="atLeast"/>
        <w:ind w:firstLine="540"/>
        <w:jc w:val="both"/>
      </w:pPr>
      <w:r>
        <w:rPr>
          <w:rFonts w:ascii="Calibri" w:hAnsi="Calibri" w:cs="Calibri"/>
        </w:rPr>
        <w:t xml:space="preserve">8. Компенсации назначаются, начиная с месяца поступления заявления (заявки организации) и документов в Минздрав НСО, с учетом </w:t>
      </w:r>
      <w:hyperlink w:anchor="P19234" w:history="1">
        <w:r>
          <w:rPr>
            <w:rFonts w:ascii="Calibri" w:hAnsi="Calibri" w:cs="Calibri"/>
            <w:color w:val="0000FF"/>
          </w:rPr>
          <w:t>пунктов 12</w:t>
        </w:r>
      </w:hyperlink>
      <w:r>
        <w:rPr>
          <w:rFonts w:ascii="Calibri" w:hAnsi="Calibri" w:cs="Calibri"/>
        </w:rPr>
        <w:t xml:space="preserve"> и </w:t>
      </w:r>
      <w:hyperlink w:anchor="P19266" w:history="1">
        <w:r>
          <w:rPr>
            <w:rFonts w:ascii="Calibri" w:hAnsi="Calibri" w:cs="Calibri"/>
            <w:color w:val="0000FF"/>
          </w:rPr>
          <w:t>18</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9. Основанием для осуществления компенсации является приказ Минздрава НСО о предоставлении компенсаций (далее - приказ).</w:t>
      </w:r>
    </w:p>
    <w:p w:rsidR="00512540" w:rsidRDefault="00512540">
      <w:pPr>
        <w:spacing w:before="220" w:after="1" w:line="220" w:lineRule="atLeast"/>
        <w:ind w:firstLine="540"/>
        <w:jc w:val="both"/>
      </w:pPr>
      <w:r>
        <w:rPr>
          <w:rFonts w:ascii="Calibri" w:hAnsi="Calibri" w:cs="Calibri"/>
        </w:rPr>
        <w:t>10. Секретарь комиссии в течение пяти рабочих дней со дня принятия комиссией решения готовит приказ и в течение трех рабочих дней с даты его принятия направляет копию приказа в организацию, в которой работает медицинский работник, указанный в приказе.</w:t>
      </w:r>
    </w:p>
    <w:p w:rsidR="00512540" w:rsidRDefault="00512540">
      <w:pPr>
        <w:spacing w:before="220" w:after="1" w:line="220" w:lineRule="atLeast"/>
        <w:ind w:firstLine="540"/>
        <w:jc w:val="both"/>
      </w:pPr>
      <w:r>
        <w:rPr>
          <w:rFonts w:ascii="Calibri" w:hAnsi="Calibri" w:cs="Calibri"/>
        </w:rPr>
        <w:t>11. Правом на компенсацию части стоимости найма жилого помещения обладают медицинские работники, не имеющие в собственности жилого помещения для постоянного проживания на территории Новосибирской области, если им не было предоставлено жилое помещение специализированного жилищного фонда.</w:t>
      </w:r>
    </w:p>
    <w:p w:rsidR="00512540" w:rsidRDefault="00512540">
      <w:pPr>
        <w:spacing w:before="220" w:after="1" w:line="220" w:lineRule="atLeast"/>
        <w:ind w:firstLine="540"/>
        <w:jc w:val="both"/>
      </w:pPr>
      <w:bookmarkStart w:id="71" w:name="P19234"/>
      <w:bookmarkEnd w:id="71"/>
      <w:r>
        <w:rPr>
          <w:rFonts w:ascii="Calibri" w:hAnsi="Calibri" w:cs="Calibri"/>
        </w:rPr>
        <w:t>12. Компенсация части стоимости найма жилого помещения осуществляется в размере фактически понесенных расходов, но не более 8 000 (восьми тысяч) рублей ежемесячно.</w:t>
      </w:r>
    </w:p>
    <w:p w:rsidR="00512540" w:rsidRDefault="00512540">
      <w:pPr>
        <w:spacing w:after="1" w:line="220" w:lineRule="atLeast"/>
        <w:jc w:val="both"/>
      </w:pPr>
      <w:r>
        <w:rPr>
          <w:rFonts w:ascii="Calibri" w:hAnsi="Calibri" w:cs="Calibri"/>
        </w:rPr>
        <w:t xml:space="preserve">(в ред. </w:t>
      </w:r>
      <w:hyperlink r:id="rId1218"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Компенсация части стоимости найма жилого помещения за месяц, в котором заключен или расторгнут трудовой договор, осуществляется пропорционально фактически отработанному в отчетном месяце времени.</w:t>
      </w:r>
    </w:p>
    <w:p w:rsidR="00512540" w:rsidRDefault="00512540">
      <w:pPr>
        <w:spacing w:before="220" w:after="1" w:line="220" w:lineRule="atLeast"/>
        <w:ind w:firstLine="540"/>
        <w:jc w:val="both"/>
      </w:pPr>
      <w:bookmarkStart w:id="72" w:name="P19237"/>
      <w:bookmarkEnd w:id="72"/>
      <w:r>
        <w:rPr>
          <w:rFonts w:ascii="Calibri" w:hAnsi="Calibri" w:cs="Calibri"/>
        </w:rPr>
        <w:t>13. Для получения компенсации части стоимости найма жилого помещения к заявлению медицинского работника прилагаются:</w:t>
      </w:r>
    </w:p>
    <w:p w:rsidR="00512540" w:rsidRDefault="00512540">
      <w:pPr>
        <w:spacing w:before="220" w:after="1" w:line="220" w:lineRule="atLeast"/>
        <w:ind w:firstLine="540"/>
        <w:jc w:val="both"/>
      </w:pPr>
      <w:bookmarkStart w:id="73" w:name="P19238"/>
      <w:bookmarkEnd w:id="73"/>
      <w:r>
        <w:rPr>
          <w:rFonts w:ascii="Calibri" w:hAnsi="Calibri" w:cs="Calibri"/>
        </w:rPr>
        <w:t>1) копии документов, удостоверяющих личность медицинского работника и (при наличии) его супруги (супруга), заверенные заявителем;</w:t>
      </w:r>
    </w:p>
    <w:p w:rsidR="00512540" w:rsidRDefault="00512540">
      <w:pPr>
        <w:spacing w:before="220" w:after="1" w:line="220" w:lineRule="atLeast"/>
        <w:ind w:firstLine="540"/>
        <w:jc w:val="both"/>
      </w:pPr>
      <w:r>
        <w:rPr>
          <w:rFonts w:ascii="Calibri" w:hAnsi="Calibri" w:cs="Calibri"/>
        </w:rPr>
        <w:t>2) копия свидетельства о заключении (расторжении) брака (при наличии), заверенная заявителем;</w:t>
      </w:r>
    </w:p>
    <w:p w:rsidR="00512540" w:rsidRDefault="00512540">
      <w:pPr>
        <w:spacing w:before="220" w:after="1" w:line="220" w:lineRule="atLeast"/>
        <w:ind w:firstLine="540"/>
        <w:jc w:val="both"/>
      </w:pPr>
      <w:bookmarkStart w:id="74" w:name="P19240"/>
      <w:bookmarkEnd w:id="74"/>
      <w:r>
        <w:rPr>
          <w:rFonts w:ascii="Calibri" w:hAnsi="Calibri" w:cs="Calibri"/>
        </w:rPr>
        <w:t>3) копия заключенного медицинским работником договора найма жилого помещения, заверенная заявителем;</w:t>
      </w:r>
    </w:p>
    <w:p w:rsidR="00512540" w:rsidRDefault="00512540">
      <w:pPr>
        <w:spacing w:before="220" w:after="1" w:line="220" w:lineRule="atLeast"/>
        <w:ind w:firstLine="540"/>
        <w:jc w:val="both"/>
      </w:pPr>
      <w:r>
        <w:rPr>
          <w:rFonts w:ascii="Calibri" w:hAnsi="Calibri" w:cs="Calibri"/>
        </w:rPr>
        <w:t xml:space="preserve">4) утратил силу. - </w:t>
      </w:r>
      <w:hyperlink r:id="rId1219" w:history="1">
        <w:r>
          <w:rPr>
            <w:rFonts w:ascii="Calibri" w:hAnsi="Calibri" w:cs="Calibri"/>
            <w:color w:val="0000FF"/>
          </w:rPr>
          <w:t>Постановление</w:t>
        </w:r>
      </w:hyperlink>
      <w:r>
        <w:rPr>
          <w:rFonts w:ascii="Calibri" w:hAnsi="Calibri" w:cs="Calibri"/>
        </w:rPr>
        <w:t xml:space="preserve"> Правительства Новосибирской области от 16.12.2019 N 486-п;</w:t>
      </w:r>
    </w:p>
    <w:p w:rsidR="00512540" w:rsidRDefault="00512540">
      <w:pPr>
        <w:spacing w:before="220" w:after="1" w:line="220" w:lineRule="atLeast"/>
        <w:ind w:firstLine="540"/>
        <w:jc w:val="both"/>
      </w:pPr>
      <w:bookmarkStart w:id="75" w:name="P19242"/>
      <w:bookmarkEnd w:id="75"/>
      <w:r>
        <w:rPr>
          <w:rFonts w:ascii="Calibri" w:hAnsi="Calibri" w:cs="Calibri"/>
        </w:rPr>
        <w:t>5) согласие медицинского работника на обработку Минздравом НСО и государственным бюджетным учреждением здравоохранения Новосибирской области особого типа "Медицинский информационно-аналитический центр" (далее - ГБУЗ НСО "МИАЦ") его персональных данных;</w:t>
      </w:r>
    </w:p>
    <w:p w:rsidR="00512540" w:rsidRDefault="00512540">
      <w:pPr>
        <w:spacing w:before="220" w:after="1" w:line="220" w:lineRule="atLeast"/>
        <w:ind w:firstLine="540"/>
        <w:jc w:val="both"/>
      </w:pPr>
      <w:r>
        <w:rPr>
          <w:rFonts w:ascii="Calibri" w:hAnsi="Calibri" w:cs="Calibri"/>
        </w:rPr>
        <w:t>6) согласие наймодателя на обработку Минздравом НСО и ГБУЗ НСО "МИАЦ" его персональных данных;</w:t>
      </w:r>
    </w:p>
    <w:p w:rsidR="00512540" w:rsidRDefault="00512540">
      <w:pPr>
        <w:spacing w:before="220" w:after="1" w:line="220" w:lineRule="atLeast"/>
        <w:ind w:firstLine="540"/>
        <w:jc w:val="both"/>
      </w:pPr>
      <w:r>
        <w:rPr>
          <w:rFonts w:ascii="Calibri" w:hAnsi="Calibri" w:cs="Calibri"/>
        </w:rPr>
        <w:t>7) копия приказа о приеме на работу медицинского работника, заверенная кадровой службой организации;</w:t>
      </w:r>
    </w:p>
    <w:p w:rsidR="00512540" w:rsidRDefault="00512540">
      <w:pPr>
        <w:spacing w:before="220" w:after="1" w:line="220" w:lineRule="atLeast"/>
        <w:ind w:firstLine="540"/>
        <w:jc w:val="both"/>
      </w:pPr>
      <w:r>
        <w:rPr>
          <w:rFonts w:ascii="Calibri" w:hAnsi="Calibri" w:cs="Calibri"/>
        </w:rPr>
        <w:t>8) копия трудового договора медицинского работника, заверенная кадровой службой организации;</w:t>
      </w:r>
    </w:p>
    <w:p w:rsidR="00512540" w:rsidRDefault="00512540">
      <w:pPr>
        <w:spacing w:before="220" w:after="1" w:line="220" w:lineRule="atLeast"/>
        <w:ind w:firstLine="540"/>
        <w:jc w:val="both"/>
      </w:pPr>
      <w:r>
        <w:rPr>
          <w:rFonts w:ascii="Calibri" w:hAnsi="Calibri" w:cs="Calibri"/>
        </w:rPr>
        <w:t xml:space="preserve">9) сведения о трудовой деятельности медицинского работника, оформленные в соответствии со </w:t>
      </w:r>
      <w:hyperlink r:id="rId1220" w:history="1">
        <w:r>
          <w:rPr>
            <w:rFonts w:ascii="Calibri" w:hAnsi="Calibri" w:cs="Calibri"/>
            <w:color w:val="0000FF"/>
          </w:rPr>
          <w:t>статьей 66.1</w:t>
        </w:r>
      </w:hyperlink>
      <w:r>
        <w:rPr>
          <w:rFonts w:ascii="Calibri" w:hAnsi="Calibri" w:cs="Calibri"/>
        </w:rPr>
        <w:t xml:space="preserve"> Трудового кодекса Российской Федерации;</w:t>
      </w:r>
    </w:p>
    <w:p w:rsidR="00512540" w:rsidRDefault="00512540">
      <w:pPr>
        <w:spacing w:after="1" w:line="220" w:lineRule="atLeast"/>
        <w:jc w:val="both"/>
      </w:pPr>
      <w:r>
        <w:rPr>
          <w:rFonts w:ascii="Calibri" w:hAnsi="Calibri" w:cs="Calibri"/>
        </w:rPr>
        <w:lastRenderedPageBreak/>
        <w:t xml:space="preserve">(пп. 9 в ред. </w:t>
      </w:r>
      <w:hyperlink r:id="rId1221"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22.06.2021 N 238-п)</w:t>
      </w:r>
    </w:p>
    <w:p w:rsidR="00512540" w:rsidRDefault="00512540">
      <w:pPr>
        <w:spacing w:before="220" w:after="1" w:line="220" w:lineRule="atLeast"/>
        <w:ind w:firstLine="540"/>
        <w:jc w:val="both"/>
      </w:pPr>
      <w:bookmarkStart w:id="76" w:name="P19248"/>
      <w:bookmarkEnd w:id="76"/>
      <w:r>
        <w:rPr>
          <w:rFonts w:ascii="Calibri" w:hAnsi="Calibri" w:cs="Calibri"/>
        </w:rPr>
        <w:t>10) копия справки государственного бюджетного учреждения Новосибирской области "Новосибирский центр кадастровой оценки и инвентаризации" (ГБУ НСО "ЦКО и БТИ") об отсутствии у медицинского работника и его супруги (супруга) в собственности жилого помещения, расположенного на территории Новосибирской области, заверенная кадровой службой организации (для лиц, родившихся до 01.01.1999);</w:t>
      </w:r>
    </w:p>
    <w:p w:rsidR="00512540" w:rsidRDefault="00512540">
      <w:pPr>
        <w:spacing w:before="220" w:after="1" w:line="220" w:lineRule="atLeast"/>
        <w:ind w:firstLine="540"/>
        <w:jc w:val="both"/>
      </w:pPr>
      <w:bookmarkStart w:id="77" w:name="P19249"/>
      <w:bookmarkEnd w:id="77"/>
      <w:r>
        <w:rPr>
          <w:rFonts w:ascii="Calibri" w:hAnsi="Calibri" w:cs="Calibri"/>
        </w:rPr>
        <w:t>11) копия справки Управления Федеральной службы государственной регистрации, кадастра и картографии по Новосибирской области об отсутствии у медицинского работника и его супруги (супруга) в собственности жилого помещения на территории Новосибирской области, выданная не ранее чем за тридцать календарных дней до даты подачи заявления о предоставлении компенсации части стоимости найма жилого помещения в Минздрав НСО, заверенная кадровой службой организации;</w:t>
      </w:r>
    </w:p>
    <w:p w:rsidR="00512540" w:rsidRDefault="00512540">
      <w:pPr>
        <w:spacing w:before="220" w:after="1" w:line="220" w:lineRule="atLeast"/>
        <w:ind w:firstLine="540"/>
        <w:jc w:val="both"/>
      </w:pPr>
      <w:r>
        <w:rPr>
          <w:rFonts w:ascii="Calibri" w:hAnsi="Calibri" w:cs="Calibri"/>
        </w:rPr>
        <w:t xml:space="preserve">12) в случае непредставления медицинским работником документа, указанного в </w:t>
      </w:r>
      <w:hyperlink w:anchor="P19249" w:history="1">
        <w:r>
          <w:rPr>
            <w:rFonts w:ascii="Calibri" w:hAnsi="Calibri" w:cs="Calibri"/>
            <w:color w:val="0000FF"/>
          </w:rPr>
          <w:t>подпункте 11</w:t>
        </w:r>
      </w:hyperlink>
      <w:r>
        <w:rPr>
          <w:rFonts w:ascii="Calibri" w:hAnsi="Calibri" w:cs="Calibri"/>
        </w:rPr>
        <w:t xml:space="preserve"> настоящего пункта, Минздрав НСО получает данную информацию (сведения) на основании запроса, в том числе в рамках межведомственного информационного взаимодействия.</w:t>
      </w:r>
    </w:p>
    <w:p w:rsidR="00512540" w:rsidRDefault="00512540">
      <w:pPr>
        <w:spacing w:after="1" w:line="220" w:lineRule="atLeast"/>
        <w:jc w:val="both"/>
      </w:pPr>
      <w:r>
        <w:rPr>
          <w:rFonts w:ascii="Calibri" w:hAnsi="Calibri" w:cs="Calibri"/>
        </w:rPr>
        <w:t xml:space="preserve">(в ред. </w:t>
      </w:r>
      <w:hyperlink r:id="rId1222"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16.12.2019 N 486-п)</w:t>
      </w:r>
    </w:p>
    <w:p w:rsidR="00512540" w:rsidRDefault="00512540">
      <w:pPr>
        <w:spacing w:before="220" w:after="1" w:line="220" w:lineRule="atLeast"/>
        <w:ind w:firstLine="540"/>
        <w:jc w:val="both"/>
      </w:pPr>
      <w:r>
        <w:rPr>
          <w:rFonts w:ascii="Calibri" w:hAnsi="Calibri" w:cs="Calibri"/>
        </w:rPr>
        <w:t>14. Основанием для отказа в предоставлении компенсации части стоимости найма жилого помещения является:</w:t>
      </w:r>
    </w:p>
    <w:p w:rsidR="00512540" w:rsidRDefault="00512540">
      <w:pPr>
        <w:spacing w:before="220" w:after="1" w:line="220" w:lineRule="atLeast"/>
        <w:ind w:firstLine="540"/>
        <w:jc w:val="both"/>
      </w:pPr>
      <w:r>
        <w:rPr>
          <w:rFonts w:ascii="Calibri" w:hAnsi="Calibri" w:cs="Calibri"/>
        </w:rPr>
        <w:t xml:space="preserve">1) непредставление документов, указанных в </w:t>
      </w:r>
      <w:hyperlink w:anchor="P19238" w:history="1">
        <w:r>
          <w:rPr>
            <w:rFonts w:ascii="Calibri" w:hAnsi="Calibri" w:cs="Calibri"/>
            <w:color w:val="0000FF"/>
          </w:rPr>
          <w:t>подпунктах 1</w:t>
        </w:r>
      </w:hyperlink>
      <w:r>
        <w:rPr>
          <w:rFonts w:ascii="Calibri" w:hAnsi="Calibri" w:cs="Calibri"/>
        </w:rPr>
        <w:t xml:space="preserve"> - </w:t>
      </w:r>
      <w:hyperlink w:anchor="P19240" w:history="1">
        <w:r>
          <w:rPr>
            <w:rFonts w:ascii="Calibri" w:hAnsi="Calibri" w:cs="Calibri"/>
            <w:color w:val="0000FF"/>
          </w:rPr>
          <w:t>3</w:t>
        </w:r>
      </w:hyperlink>
      <w:r>
        <w:rPr>
          <w:rFonts w:ascii="Calibri" w:hAnsi="Calibri" w:cs="Calibri"/>
        </w:rPr>
        <w:t xml:space="preserve"> и </w:t>
      </w:r>
      <w:hyperlink w:anchor="P19242" w:history="1">
        <w:r>
          <w:rPr>
            <w:rFonts w:ascii="Calibri" w:hAnsi="Calibri" w:cs="Calibri"/>
            <w:color w:val="0000FF"/>
          </w:rPr>
          <w:t>5</w:t>
        </w:r>
      </w:hyperlink>
      <w:r>
        <w:rPr>
          <w:rFonts w:ascii="Calibri" w:hAnsi="Calibri" w:cs="Calibri"/>
        </w:rPr>
        <w:t xml:space="preserve"> - </w:t>
      </w:r>
      <w:hyperlink w:anchor="P19248" w:history="1">
        <w:r>
          <w:rPr>
            <w:rFonts w:ascii="Calibri" w:hAnsi="Calibri" w:cs="Calibri"/>
            <w:color w:val="0000FF"/>
          </w:rPr>
          <w:t>10 пункта 13</w:t>
        </w:r>
      </w:hyperlink>
      <w:r>
        <w:rPr>
          <w:rFonts w:ascii="Calibri" w:hAnsi="Calibri" w:cs="Calibri"/>
        </w:rPr>
        <w:t xml:space="preserve"> настоящего Порядка, или наличие в них недостоверных сведений, в том числе наличие исправлений, искажений и неточностей в представленных документах;</w:t>
      </w:r>
    </w:p>
    <w:p w:rsidR="00512540" w:rsidRDefault="00512540">
      <w:pPr>
        <w:spacing w:after="1" w:line="220" w:lineRule="atLeast"/>
        <w:jc w:val="both"/>
      </w:pPr>
      <w:r>
        <w:rPr>
          <w:rFonts w:ascii="Calibri" w:hAnsi="Calibri" w:cs="Calibri"/>
        </w:rPr>
        <w:t xml:space="preserve">(в ред. </w:t>
      </w:r>
      <w:hyperlink r:id="rId1223"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16.12.2019 N 486-п)</w:t>
      </w:r>
    </w:p>
    <w:p w:rsidR="00512540" w:rsidRDefault="00512540">
      <w:pPr>
        <w:spacing w:before="220" w:after="1" w:line="220" w:lineRule="atLeast"/>
        <w:ind w:firstLine="540"/>
        <w:jc w:val="both"/>
      </w:pPr>
      <w:r>
        <w:rPr>
          <w:rFonts w:ascii="Calibri" w:hAnsi="Calibri" w:cs="Calibri"/>
        </w:rPr>
        <w:t>2) наличие у медицинского работника или его супруга (супруги) жилого помещения, находящегося в собственности на территории Новосибирской области;</w:t>
      </w:r>
    </w:p>
    <w:p w:rsidR="00512540" w:rsidRDefault="00512540">
      <w:pPr>
        <w:spacing w:before="220" w:after="1" w:line="220" w:lineRule="atLeast"/>
        <w:ind w:firstLine="540"/>
        <w:jc w:val="both"/>
      </w:pPr>
      <w:r>
        <w:rPr>
          <w:rFonts w:ascii="Calibri" w:hAnsi="Calibri" w:cs="Calibri"/>
        </w:rPr>
        <w:t>3) предоставление работнику или его супругу (супруге) жилого помещения на условиях найма жилого помещения специализированного жилищного фонда;</w:t>
      </w:r>
    </w:p>
    <w:p w:rsidR="00512540" w:rsidRDefault="00512540">
      <w:pPr>
        <w:spacing w:before="220" w:after="1" w:line="220" w:lineRule="atLeast"/>
        <w:ind w:firstLine="540"/>
        <w:jc w:val="both"/>
      </w:pPr>
      <w:r>
        <w:rPr>
          <w:rFonts w:ascii="Calibri" w:hAnsi="Calibri" w:cs="Calibri"/>
        </w:rPr>
        <w:t>4) превышение объема компенсаций части стоимости найма жилого помещения медицинским работникам в текущем финансовом году над объемом средств, предусмотренным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before="220" w:after="1" w:line="220" w:lineRule="atLeast"/>
        <w:ind w:firstLine="540"/>
        <w:jc w:val="both"/>
      </w:pPr>
      <w:r>
        <w:rPr>
          <w:rFonts w:ascii="Calibri" w:hAnsi="Calibri" w:cs="Calibri"/>
        </w:rPr>
        <w:t>15. Основанием для прекращения предоставления компенсации части стоимости найма жилого помещения является:</w:t>
      </w:r>
    </w:p>
    <w:p w:rsidR="00512540" w:rsidRDefault="00512540">
      <w:pPr>
        <w:spacing w:before="220" w:after="1" w:line="220" w:lineRule="atLeast"/>
        <w:ind w:firstLine="540"/>
        <w:jc w:val="both"/>
      </w:pPr>
      <w:r>
        <w:rPr>
          <w:rFonts w:ascii="Calibri" w:hAnsi="Calibri" w:cs="Calibri"/>
        </w:rPr>
        <w:t>1) приобретение медицинским работником или его супругом (супругой) жилого помещения в собственность на территории города Новосибирска или Новосибирской области;</w:t>
      </w:r>
    </w:p>
    <w:p w:rsidR="00512540" w:rsidRDefault="00512540">
      <w:pPr>
        <w:spacing w:before="220" w:after="1" w:line="220" w:lineRule="atLeast"/>
        <w:ind w:firstLine="540"/>
        <w:jc w:val="both"/>
      </w:pPr>
      <w:r>
        <w:rPr>
          <w:rFonts w:ascii="Calibri" w:hAnsi="Calibri" w:cs="Calibri"/>
        </w:rPr>
        <w:t>2) расторжение договора найма жилого помещения и отсутствие иного заключенного медицинским работником договора найма жилого помещения;</w:t>
      </w:r>
    </w:p>
    <w:p w:rsidR="00512540" w:rsidRDefault="00512540">
      <w:pPr>
        <w:spacing w:before="220" w:after="1" w:line="220" w:lineRule="atLeast"/>
        <w:ind w:firstLine="540"/>
        <w:jc w:val="both"/>
      </w:pPr>
      <w:r>
        <w:rPr>
          <w:rFonts w:ascii="Calibri" w:hAnsi="Calibri" w:cs="Calibri"/>
        </w:rPr>
        <w:t>3) расторжение трудового договора между медицинским работником и медицинской организацией;</w:t>
      </w:r>
    </w:p>
    <w:p w:rsidR="00512540" w:rsidRDefault="00512540">
      <w:pPr>
        <w:spacing w:before="220" w:after="1" w:line="220" w:lineRule="atLeast"/>
        <w:ind w:firstLine="540"/>
        <w:jc w:val="both"/>
      </w:pPr>
      <w:r>
        <w:rPr>
          <w:rFonts w:ascii="Calibri" w:hAnsi="Calibri" w:cs="Calibri"/>
        </w:rPr>
        <w:t xml:space="preserve">4) превышение объема компенсаций части стоимости найма жилого помещения медицинским работникам в текущем финансовом году над объемом средств, предусмотренным сводной бюджетной росписью и кассовым планом областного бюджета Новосибирской области, в </w:t>
      </w:r>
      <w:r>
        <w:rPr>
          <w:rFonts w:ascii="Calibri" w:hAnsi="Calibri" w:cs="Calibri"/>
        </w:rPr>
        <w:lastRenderedPageBreak/>
        <w:t>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before="220" w:after="1" w:line="220" w:lineRule="atLeast"/>
        <w:ind w:firstLine="540"/>
        <w:jc w:val="both"/>
      </w:pPr>
      <w:r>
        <w:rPr>
          <w:rFonts w:ascii="Calibri" w:hAnsi="Calibri" w:cs="Calibri"/>
        </w:rPr>
        <w:t>16. Контроль за сроком действия договора найма жилого помещения медицинским работником - получателем компенсации части стоимости найма жилого помещения осуществляется организацией. Для продления срока выплаты компенсации в текущем году медицинская организация направляет в Минздрав НСО заявку с приложением заверенной медицинским работником копии договора найма и заверенных кадровой службой организации копий справок Управления Федеральной службы государственной регистрации, кадастра и картографии по Новосибирской области об отсутствии у медицинского работника и его супруги (супруга) в собственности жилого помещения на территории Новосибирской области, выданных не ранее чем за пятнадцать календарных дней до даты подачи заявки организацией о продлении срока выплаты компенсации части стоимости найма жилого помещения (далее - копии справок).</w:t>
      </w:r>
    </w:p>
    <w:p w:rsidR="00512540" w:rsidRDefault="00512540">
      <w:pPr>
        <w:spacing w:before="220" w:after="1" w:line="220" w:lineRule="atLeast"/>
        <w:ind w:firstLine="540"/>
        <w:jc w:val="both"/>
      </w:pPr>
      <w:r>
        <w:rPr>
          <w:rFonts w:ascii="Calibri" w:hAnsi="Calibri" w:cs="Calibri"/>
        </w:rPr>
        <w:t>В случае непредставления медицинским работником копий справок Минздрав НСО получает данную информацию (сведения) на основании запроса, в том числе в рамках межведомственного информационного взаимодействия.</w:t>
      </w:r>
    </w:p>
    <w:p w:rsidR="00512540" w:rsidRDefault="00512540">
      <w:pPr>
        <w:spacing w:before="220" w:after="1" w:line="220" w:lineRule="atLeast"/>
        <w:ind w:firstLine="540"/>
        <w:jc w:val="both"/>
      </w:pPr>
      <w:r>
        <w:rPr>
          <w:rFonts w:ascii="Calibri" w:hAnsi="Calibri" w:cs="Calibri"/>
        </w:rPr>
        <w:t>17. При увольнении медицинского работника, расторжении им договора найма жилого помещения, при наличии информации о приобретении им или его супругом (супругой) в собственность жилого помещения на территории города Новосибирска или Новосибирской области руководитель организации обязан в течение пяти рабочих дней представить в Минздрав НСО письмо с просьбой исключить работника из списка на предоставление компенсации части стоимости найма жилого помещения.</w:t>
      </w:r>
    </w:p>
    <w:p w:rsidR="00512540" w:rsidRDefault="00512540">
      <w:pPr>
        <w:spacing w:before="220" w:after="1" w:line="220" w:lineRule="atLeast"/>
        <w:ind w:firstLine="540"/>
        <w:jc w:val="both"/>
      </w:pPr>
      <w:bookmarkStart w:id="78" w:name="P19266"/>
      <w:bookmarkEnd w:id="78"/>
      <w:r>
        <w:rPr>
          <w:rFonts w:ascii="Calibri" w:hAnsi="Calibri" w:cs="Calibri"/>
        </w:rPr>
        <w:t>18. Компенсация за проезд осуществляется медицинским работникам, отработавшим месячную норму рабочего времени. Медицинским работникам, не отработавшим месячную норму рабочего времени в связи с увольнением, переводом на другую работу, временной нетрудоспособностью, уходом в отпуск (очередной оплачиваемый, без сохранения заработной платы, по беременности и родам и иные основания), обучением, днями отдыха, предоставляемыми после сдачи крови, уходом на пенсию и по иным причинам, компенсация за проезд производится пропорционально фактически отработанному в отчетном месяце времени. В случае отсутствия общественного транспорта в населенном пункте (районе населенного пункта) и (или) передвижения медицинских работников на служебном транспорте организации или личном транспорте медицинского работника компенсация за проезд не производится.</w:t>
      </w:r>
    </w:p>
    <w:p w:rsidR="00512540" w:rsidRDefault="00512540">
      <w:pPr>
        <w:spacing w:before="220" w:after="1" w:line="220" w:lineRule="atLeast"/>
        <w:ind w:firstLine="540"/>
        <w:jc w:val="both"/>
      </w:pPr>
      <w:bookmarkStart w:id="79" w:name="P19267"/>
      <w:bookmarkEnd w:id="79"/>
      <w:r>
        <w:rPr>
          <w:rFonts w:ascii="Calibri" w:hAnsi="Calibri" w:cs="Calibri"/>
        </w:rPr>
        <w:t>19. Перечень организаций, работникам которых назначается компенсация за проезд (далее - Перечень), утверждается приказом Минздрава НСО на основании проводимого анализа дефицита кадров в текущем финансовом году на плановый финансовый год.</w:t>
      </w:r>
    </w:p>
    <w:p w:rsidR="00512540" w:rsidRDefault="00512540">
      <w:pPr>
        <w:spacing w:before="220" w:after="1" w:line="220" w:lineRule="atLeast"/>
        <w:ind w:firstLine="540"/>
        <w:jc w:val="both"/>
      </w:pPr>
      <w:bookmarkStart w:id="80" w:name="P19268"/>
      <w:bookmarkEnd w:id="80"/>
      <w:r>
        <w:rPr>
          <w:rFonts w:ascii="Calibri" w:hAnsi="Calibri" w:cs="Calibri"/>
        </w:rPr>
        <w:t>20. Для получения компенсации за проезд к заявке организации прилагаются:</w:t>
      </w:r>
    </w:p>
    <w:p w:rsidR="00512540" w:rsidRDefault="00512540">
      <w:pPr>
        <w:spacing w:before="220" w:after="1" w:line="220" w:lineRule="atLeast"/>
        <w:ind w:firstLine="540"/>
        <w:jc w:val="both"/>
      </w:pPr>
      <w:r>
        <w:rPr>
          <w:rFonts w:ascii="Calibri" w:hAnsi="Calibri" w:cs="Calibri"/>
        </w:rPr>
        <w:t>копия документа, удостоверяющего личность (все страницы), заверенная медицинским работником;</w:t>
      </w:r>
    </w:p>
    <w:p w:rsidR="00512540" w:rsidRDefault="00512540">
      <w:pPr>
        <w:spacing w:before="220" w:after="1" w:line="220" w:lineRule="atLeast"/>
        <w:ind w:firstLine="540"/>
        <w:jc w:val="both"/>
      </w:pPr>
      <w:r>
        <w:rPr>
          <w:rFonts w:ascii="Calibri" w:hAnsi="Calibri" w:cs="Calibri"/>
        </w:rPr>
        <w:t>копия документа, подтверждающего факт проживания в Новосибирской области медицинского работника вне территории района, в котором расположена организация;</w:t>
      </w:r>
    </w:p>
    <w:p w:rsidR="00512540" w:rsidRDefault="00512540">
      <w:pPr>
        <w:spacing w:before="220" w:after="1" w:line="220" w:lineRule="atLeast"/>
        <w:ind w:firstLine="540"/>
        <w:jc w:val="both"/>
      </w:pPr>
      <w:r>
        <w:rPr>
          <w:rFonts w:ascii="Calibri" w:hAnsi="Calibri" w:cs="Calibri"/>
        </w:rPr>
        <w:t>копия приказа о приеме на работу, заверенная кадровой службой организации;</w:t>
      </w:r>
    </w:p>
    <w:p w:rsidR="00512540" w:rsidRDefault="00512540">
      <w:pPr>
        <w:spacing w:before="220" w:after="1" w:line="220" w:lineRule="atLeast"/>
        <w:ind w:firstLine="540"/>
        <w:jc w:val="both"/>
      </w:pPr>
      <w:r>
        <w:rPr>
          <w:rFonts w:ascii="Calibri" w:hAnsi="Calibri" w:cs="Calibri"/>
        </w:rPr>
        <w:t xml:space="preserve">сведения о трудовой деятельности медицинского работника, оформленные в соответствии со </w:t>
      </w:r>
      <w:hyperlink r:id="rId1224" w:history="1">
        <w:r>
          <w:rPr>
            <w:rFonts w:ascii="Calibri" w:hAnsi="Calibri" w:cs="Calibri"/>
            <w:color w:val="0000FF"/>
          </w:rPr>
          <w:t>статьей 66.1</w:t>
        </w:r>
      </w:hyperlink>
      <w:r>
        <w:rPr>
          <w:rFonts w:ascii="Calibri" w:hAnsi="Calibri" w:cs="Calibri"/>
        </w:rPr>
        <w:t xml:space="preserve"> Трудового кодекса Российской Федерации;</w:t>
      </w:r>
    </w:p>
    <w:p w:rsidR="00512540" w:rsidRDefault="00512540">
      <w:pPr>
        <w:spacing w:after="1" w:line="220" w:lineRule="atLeast"/>
        <w:jc w:val="both"/>
      </w:pPr>
      <w:r>
        <w:rPr>
          <w:rFonts w:ascii="Calibri" w:hAnsi="Calibri" w:cs="Calibri"/>
        </w:rPr>
        <w:t xml:space="preserve">(в ред. </w:t>
      </w:r>
      <w:hyperlink r:id="rId1225"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22.06.2021 N 238-п)</w:t>
      </w:r>
    </w:p>
    <w:p w:rsidR="00512540" w:rsidRDefault="00512540">
      <w:pPr>
        <w:spacing w:before="220" w:after="1" w:line="220" w:lineRule="atLeast"/>
        <w:ind w:firstLine="540"/>
        <w:jc w:val="both"/>
      </w:pPr>
      <w:r>
        <w:rPr>
          <w:rFonts w:ascii="Calibri" w:hAnsi="Calibri" w:cs="Calibri"/>
        </w:rPr>
        <w:t>копия трудового договора, заверенная кадровой службой организации.</w:t>
      </w:r>
    </w:p>
    <w:p w:rsidR="00512540" w:rsidRDefault="00512540">
      <w:pPr>
        <w:spacing w:before="220" w:after="1" w:line="220" w:lineRule="atLeast"/>
        <w:ind w:firstLine="540"/>
        <w:jc w:val="both"/>
      </w:pPr>
      <w:r>
        <w:rPr>
          <w:rFonts w:ascii="Calibri" w:hAnsi="Calibri" w:cs="Calibri"/>
        </w:rPr>
        <w:lastRenderedPageBreak/>
        <w:t>21. Основанием для отказа в предоставлении компенсации за проезд является:</w:t>
      </w:r>
    </w:p>
    <w:p w:rsidR="00512540" w:rsidRDefault="00512540">
      <w:pPr>
        <w:spacing w:before="220" w:after="1" w:line="220" w:lineRule="atLeast"/>
        <w:ind w:firstLine="540"/>
        <w:jc w:val="both"/>
      </w:pPr>
      <w:r>
        <w:rPr>
          <w:rFonts w:ascii="Calibri" w:hAnsi="Calibri" w:cs="Calibri"/>
        </w:rPr>
        <w:t>1) представление неполного пакета документов и наличие в них недостоверных данных, в том числе отсутствие информации, подтверждающей факт проживания в Новосибирской области медицинского работника вне территории района, в котором расположена организация, наличие искажений и неточностей в представленных документах;</w:t>
      </w:r>
    </w:p>
    <w:p w:rsidR="00512540" w:rsidRDefault="00512540">
      <w:pPr>
        <w:spacing w:before="220" w:after="1" w:line="220" w:lineRule="atLeast"/>
        <w:ind w:firstLine="540"/>
        <w:jc w:val="both"/>
      </w:pPr>
      <w:r>
        <w:rPr>
          <w:rFonts w:ascii="Calibri" w:hAnsi="Calibri" w:cs="Calibri"/>
        </w:rPr>
        <w:t>2) наличие в организации служебного транспорта, предназначенного для медицинских работников;</w:t>
      </w:r>
    </w:p>
    <w:p w:rsidR="00512540" w:rsidRDefault="00512540">
      <w:pPr>
        <w:spacing w:before="220" w:after="1" w:line="220" w:lineRule="atLeast"/>
        <w:ind w:firstLine="540"/>
        <w:jc w:val="both"/>
      </w:pPr>
      <w:r>
        <w:rPr>
          <w:rFonts w:ascii="Calibri" w:hAnsi="Calibri" w:cs="Calibri"/>
        </w:rPr>
        <w:t>3) проживание медицинского работника удаленной организации на территории района, в котором расположена организация;</w:t>
      </w:r>
    </w:p>
    <w:p w:rsidR="00512540" w:rsidRDefault="00512540">
      <w:pPr>
        <w:spacing w:before="220" w:after="1" w:line="220" w:lineRule="atLeast"/>
        <w:ind w:firstLine="540"/>
        <w:jc w:val="both"/>
      </w:pPr>
      <w:r>
        <w:rPr>
          <w:rFonts w:ascii="Calibri" w:hAnsi="Calibri" w:cs="Calibri"/>
        </w:rPr>
        <w:t xml:space="preserve">4) отсутствие организации в Перечне, указанном в </w:t>
      </w:r>
      <w:hyperlink w:anchor="P19267" w:history="1">
        <w:r>
          <w:rPr>
            <w:rFonts w:ascii="Calibri" w:hAnsi="Calibri" w:cs="Calibri"/>
            <w:color w:val="0000FF"/>
          </w:rPr>
          <w:t>пункте 19</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5) превышение объема компенсаций за проезд в текущем финансовом году над объемом средств, предусмотренным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before="220" w:after="1" w:line="220" w:lineRule="atLeast"/>
        <w:ind w:firstLine="540"/>
        <w:jc w:val="both"/>
      </w:pPr>
      <w:r>
        <w:rPr>
          <w:rFonts w:ascii="Calibri" w:hAnsi="Calibri" w:cs="Calibri"/>
        </w:rPr>
        <w:t>22. Основанием для прекращения предоставления компенсации за проезд является:</w:t>
      </w:r>
    </w:p>
    <w:p w:rsidR="00512540" w:rsidRDefault="00512540">
      <w:pPr>
        <w:spacing w:before="220" w:after="1" w:line="220" w:lineRule="atLeast"/>
        <w:ind w:firstLine="540"/>
        <w:jc w:val="both"/>
      </w:pPr>
      <w:r>
        <w:rPr>
          <w:rFonts w:ascii="Calibri" w:hAnsi="Calibri" w:cs="Calibri"/>
        </w:rPr>
        <w:t>1) расторжение трудового договора между медицинским работником и организацией;</w:t>
      </w:r>
    </w:p>
    <w:p w:rsidR="00512540" w:rsidRDefault="00512540">
      <w:pPr>
        <w:spacing w:before="220" w:after="1" w:line="220" w:lineRule="atLeast"/>
        <w:ind w:firstLine="540"/>
        <w:jc w:val="both"/>
      </w:pPr>
      <w:r>
        <w:rPr>
          <w:rFonts w:ascii="Calibri" w:hAnsi="Calibri" w:cs="Calibri"/>
        </w:rPr>
        <w:t>2) приобретение организацией служебного транспорта для проезда медицинских работников;</w:t>
      </w:r>
    </w:p>
    <w:p w:rsidR="00512540" w:rsidRDefault="00512540">
      <w:pPr>
        <w:spacing w:before="220" w:after="1" w:line="220" w:lineRule="atLeast"/>
        <w:ind w:firstLine="540"/>
        <w:jc w:val="both"/>
      </w:pPr>
      <w:r>
        <w:rPr>
          <w:rFonts w:ascii="Calibri" w:hAnsi="Calibri" w:cs="Calibri"/>
        </w:rPr>
        <w:t>3) проживание медицинского работника, получающего компенсацию за проезд, на территории района, в котором расположена организация;</w:t>
      </w:r>
    </w:p>
    <w:p w:rsidR="00512540" w:rsidRDefault="00512540">
      <w:pPr>
        <w:spacing w:before="220" w:after="1" w:line="220" w:lineRule="atLeast"/>
        <w:ind w:firstLine="540"/>
        <w:jc w:val="both"/>
      </w:pPr>
      <w:r>
        <w:rPr>
          <w:rFonts w:ascii="Calibri" w:hAnsi="Calibri" w:cs="Calibri"/>
        </w:rPr>
        <w:t>4) превышение объема компенсаций за проезд в текущем финансовом году над объемом средств, предусмотренным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before="220" w:after="1" w:line="220" w:lineRule="atLeast"/>
        <w:ind w:firstLine="540"/>
        <w:jc w:val="both"/>
      </w:pPr>
      <w:bookmarkStart w:id="81" w:name="P19286"/>
      <w:bookmarkEnd w:id="81"/>
      <w:r>
        <w:rPr>
          <w:rFonts w:ascii="Calibri" w:hAnsi="Calibri" w:cs="Calibri"/>
        </w:rPr>
        <w:t>23. Организации ежемесячно не позднее 5-го числа месяца, следующего за отчетным, представляют в Минздрав НСО отчет по форме, утвержденной приказом Минздрава НСО (далее - отчет). Минздрав НСО на основании отчета определяет объем компенсаций для перечисления в организации в пределах бюджетных ассигнований и лимитов бюджетных обязательств, установленных главному распорядителю бюджетных средств - Минздраву НСО на соответствующий финансовый год на реализацию мероприятий Программы.</w:t>
      </w:r>
    </w:p>
    <w:p w:rsidR="00512540" w:rsidRDefault="00512540">
      <w:pPr>
        <w:spacing w:after="1" w:line="220" w:lineRule="atLeast"/>
        <w:jc w:val="both"/>
      </w:pPr>
      <w:r>
        <w:rPr>
          <w:rFonts w:ascii="Calibri" w:hAnsi="Calibri" w:cs="Calibri"/>
        </w:rPr>
        <w:t xml:space="preserve">(в ред. </w:t>
      </w:r>
      <w:hyperlink r:id="rId1226"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16.12.2019 N 486-п)</w:t>
      </w:r>
    </w:p>
    <w:p w:rsidR="00512540" w:rsidRDefault="00512540">
      <w:pPr>
        <w:spacing w:before="220" w:after="1" w:line="220" w:lineRule="atLeast"/>
        <w:ind w:firstLine="540"/>
        <w:jc w:val="both"/>
      </w:pPr>
      <w:r>
        <w:rPr>
          <w:rFonts w:ascii="Calibri" w:hAnsi="Calibri" w:cs="Calibri"/>
        </w:rPr>
        <w:t xml:space="preserve">24. Минздрав НСО ежемесячно не позднее 5 рабочих дней после согласования отчета доводит до организации объем средств, определенный в </w:t>
      </w:r>
      <w:hyperlink w:anchor="P19286" w:history="1">
        <w:r>
          <w:rPr>
            <w:rFonts w:ascii="Calibri" w:hAnsi="Calibri" w:cs="Calibri"/>
            <w:color w:val="0000FF"/>
          </w:rPr>
          <w:t>пункте 23</w:t>
        </w:r>
      </w:hyperlink>
      <w:r>
        <w:rPr>
          <w:rFonts w:ascii="Calibri" w:hAnsi="Calibri" w:cs="Calibri"/>
        </w:rPr>
        <w:t xml:space="preserve"> настоящего Порядка.</w:t>
      </w:r>
    </w:p>
    <w:p w:rsidR="00512540" w:rsidRDefault="00512540">
      <w:pPr>
        <w:spacing w:before="220" w:after="1" w:line="220" w:lineRule="atLeast"/>
        <w:ind w:firstLine="540"/>
        <w:jc w:val="both"/>
      </w:pPr>
      <w:r>
        <w:rPr>
          <w:rFonts w:ascii="Calibri" w:hAnsi="Calibri" w:cs="Calibri"/>
        </w:rPr>
        <w:t>25. Организация ежеквартально не позднее 10 числа месяца, следующего за отчетным периодом, представляет в Минздрав НСО аналитический отчет о фактически понесенных расходах по компенсациям.</w:t>
      </w:r>
    </w:p>
    <w:p w:rsidR="00512540" w:rsidRDefault="00512540">
      <w:pPr>
        <w:spacing w:before="220" w:after="1" w:line="220" w:lineRule="atLeast"/>
        <w:ind w:firstLine="540"/>
        <w:jc w:val="both"/>
      </w:pPr>
      <w:r>
        <w:rPr>
          <w:rFonts w:ascii="Calibri" w:hAnsi="Calibri" w:cs="Calibri"/>
        </w:rPr>
        <w:t>26. Руководитель медицинской организации - исполнитель основных мероприятий Программы при реализации Программы осуществляет контроль за целевым и эффективным использованием медицинскими работниками финансовых средств, направляемых государственным заказчиком-координатором - Минздравом НСО на компенсации.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spacing w:after="1" w:line="220" w:lineRule="atLeast"/>
        <w:jc w:val="right"/>
        <w:outlineLvl w:val="0"/>
      </w:pPr>
      <w:r>
        <w:rPr>
          <w:rFonts w:ascii="Calibri" w:hAnsi="Calibri" w:cs="Calibri"/>
        </w:rPr>
        <w:t>Приложение N 5</w:t>
      </w:r>
    </w:p>
    <w:p w:rsidR="00512540" w:rsidRDefault="00512540">
      <w:pPr>
        <w:spacing w:after="1" w:line="220" w:lineRule="atLeast"/>
        <w:jc w:val="right"/>
      </w:pPr>
      <w:r>
        <w:rPr>
          <w:rFonts w:ascii="Calibri" w:hAnsi="Calibri" w:cs="Calibri"/>
        </w:rPr>
        <w:t>к постановлению</w:t>
      </w:r>
    </w:p>
    <w:p w:rsidR="00512540" w:rsidRDefault="00512540">
      <w:pPr>
        <w:spacing w:after="1" w:line="220" w:lineRule="atLeast"/>
        <w:jc w:val="right"/>
      </w:pPr>
      <w:r>
        <w:rPr>
          <w:rFonts w:ascii="Calibri" w:hAnsi="Calibri" w:cs="Calibri"/>
        </w:rPr>
        <w:t>Правительства Новосибирской области</w:t>
      </w:r>
    </w:p>
    <w:p w:rsidR="00512540" w:rsidRDefault="00512540">
      <w:pPr>
        <w:spacing w:after="1" w:line="220" w:lineRule="atLeast"/>
        <w:jc w:val="right"/>
      </w:pPr>
      <w:r>
        <w:rPr>
          <w:rFonts w:ascii="Calibri" w:hAnsi="Calibri" w:cs="Calibri"/>
        </w:rPr>
        <w:t>от 07.05.2013 N 199-п</w:t>
      </w:r>
    </w:p>
    <w:p w:rsidR="00512540" w:rsidRDefault="00512540">
      <w:pPr>
        <w:spacing w:after="1" w:line="220" w:lineRule="atLeast"/>
        <w:ind w:firstLine="540"/>
        <w:jc w:val="both"/>
      </w:pPr>
    </w:p>
    <w:p w:rsidR="00512540" w:rsidRDefault="00512540">
      <w:pPr>
        <w:spacing w:after="1" w:line="220" w:lineRule="atLeast"/>
        <w:jc w:val="center"/>
      </w:pPr>
      <w:bookmarkStart w:id="82" w:name="P19301"/>
      <w:bookmarkEnd w:id="82"/>
      <w:r>
        <w:rPr>
          <w:rFonts w:ascii="Calibri" w:hAnsi="Calibri" w:cs="Calibri"/>
          <w:b/>
        </w:rPr>
        <w:t>ПОРЯДОК</w:t>
      </w:r>
    </w:p>
    <w:p w:rsidR="00512540" w:rsidRDefault="00512540">
      <w:pPr>
        <w:spacing w:after="1" w:line="220" w:lineRule="atLeast"/>
        <w:jc w:val="center"/>
      </w:pPr>
      <w:r>
        <w:rPr>
          <w:rFonts w:ascii="Calibri" w:hAnsi="Calibri" w:cs="Calibri"/>
          <w:b/>
        </w:rPr>
        <w:t>ФИНАНСОВОГО ОБЕСПЕЧЕНИЯ МЕДИЦИНСКОЙ ДЕЯТЕЛЬНОСТИ, СВЯЗАННОЙ</w:t>
      </w:r>
    </w:p>
    <w:p w:rsidR="00512540" w:rsidRDefault="00512540">
      <w:pPr>
        <w:spacing w:after="1" w:line="220" w:lineRule="atLeast"/>
        <w:jc w:val="center"/>
      </w:pPr>
      <w:r>
        <w:rPr>
          <w:rFonts w:ascii="Calibri" w:hAnsi="Calibri" w:cs="Calibri"/>
          <w:b/>
        </w:rPr>
        <w:t>С ДОНОРСТВОМ ОРГАНОВ ЧЕЛОВЕКА В ЦЕЛЯХ ТРАНСПЛАНТАЦИИ</w:t>
      </w:r>
    </w:p>
    <w:p w:rsidR="00512540" w:rsidRDefault="00512540">
      <w:pPr>
        <w:spacing w:after="1" w:line="220" w:lineRule="atLeast"/>
        <w:jc w:val="center"/>
      </w:pPr>
      <w:r>
        <w:rPr>
          <w:rFonts w:ascii="Calibri" w:hAnsi="Calibri" w:cs="Calibri"/>
          <w:b/>
        </w:rPr>
        <w:t>(ПЕРЕСАДКИ) В НОВОСИБИРСКОЙ ОБЛАСТИ</w:t>
      </w:r>
    </w:p>
    <w:p w:rsidR="00512540" w:rsidRDefault="00512540">
      <w:pPr>
        <w:spacing w:after="1" w:line="220" w:lineRule="atLeast"/>
        <w:jc w:val="center"/>
      </w:pPr>
      <w:r>
        <w:rPr>
          <w:rFonts w:ascii="Calibri" w:hAnsi="Calibri" w:cs="Calibri"/>
          <w:b/>
        </w:rPr>
        <w:t>(ДАЛЕЕ - ПОРЯДОК)</w:t>
      </w:r>
    </w:p>
    <w:p w:rsidR="00512540" w:rsidRDefault="005125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125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540" w:rsidRDefault="00512540"/>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c>
          <w:tcPr>
            <w:tcW w:w="0" w:type="auto"/>
            <w:tcBorders>
              <w:top w:val="nil"/>
              <w:left w:val="nil"/>
              <w:bottom w:val="nil"/>
              <w:right w:val="nil"/>
            </w:tcBorders>
            <w:shd w:val="clear" w:color="auto" w:fill="F4F3F8"/>
            <w:tcMar>
              <w:top w:w="113" w:type="dxa"/>
              <w:left w:w="0" w:type="dxa"/>
              <w:bottom w:w="113" w:type="dxa"/>
              <w:right w:w="0" w:type="dxa"/>
            </w:tcMar>
          </w:tcPr>
          <w:p w:rsidR="00512540" w:rsidRDefault="00512540">
            <w:pPr>
              <w:spacing w:after="1" w:line="220" w:lineRule="atLeast"/>
              <w:jc w:val="center"/>
            </w:pPr>
            <w:r>
              <w:rPr>
                <w:rFonts w:ascii="Calibri" w:hAnsi="Calibri" w:cs="Calibri"/>
                <w:color w:val="392C69"/>
              </w:rPr>
              <w:t>Список изменяющих документов</w:t>
            </w:r>
          </w:p>
          <w:p w:rsidR="00512540" w:rsidRDefault="00512540">
            <w:pPr>
              <w:spacing w:after="1" w:line="220" w:lineRule="atLeast"/>
              <w:jc w:val="center"/>
            </w:pPr>
            <w:r>
              <w:rPr>
                <w:rFonts w:ascii="Calibri" w:hAnsi="Calibri" w:cs="Calibri"/>
                <w:color w:val="392C69"/>
              </w:rPr>
              <w:t xml:space="preserve">(введен </w:t>
            </w:r>
            <w:hyperlink r:id="rId1227" w:history="1">
              <w:r>
                <w:rPr>
                  <w:rFonts w:ascii="Calibri" w:hAnsi="Calibri" w:cs="Calibri"/>
                  <w:color w:val="0000FF"/>
                </w:rPr>
                <w:t>постановлением</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29.12.2018 N 572-п;</w:t>
            </w:r>
          </w:p>
          <w:p w:rsidR="00512540" w:rsidRDefault="00512540">
            <w:pPr>
              <w:spacing w:after="1" w:line="220" w:lineRule="atLeast"/>
              <w:jc w:val="center"/>
            </w:pPr>
            <w:r>
              <w:rPr>
                <w:rFonts w:ascii="Calibri" w:hAnsi="Calibri" w:cs="Calibri"/>
                <w:color w:val="392C69"/>
              </w:rPr>
              <w:t xml:space="preserve">в ред. </w:t>
            </w:r>
            <w:hyperlink r:id="rId1228" w:history="1">
              <w:r>
                <w:rPr>
                  <w:rFonts w:ascii="Calibri" w:hAnsi="Calibri" w:cs="Calibri"/>
                  <w:color w:val="0000FF"/>
                </w:rPr>
                <w:t>постановления</w:t>
              </w:r>
            </w:hyperlink>
            <w:r>
              <w:rPr>
                <w:rFonts w:ascii="Calibri" w:hAnsi="Calibri" w:cs="Calibri"/>
                <w:color w:val="392C69"/>
              </w:rPr>
              <w:t xml:space="preserve"> Правительства Новосибирской области</w:t>
            </w:r>
          </w:p>
          <w:p w:rsidR="00512540" w:rsidRDefault="00512540">
            <w:pPr>
              <w:spacing w:after="1" w:line="220" w:lineRule="atLeast"/>
              <w:jc w:val="center"/>
            </w:pPr>
            <w:r>
              <w:rPr>
                <w:rFonts w:ascii="Calibri" w:hAnsi="Calibri" w:cs="Calibri"/>
                <w:color w:val="392C69"/>
              </w:rPr>
              <w:t>от 13.07.2020 N 287-п)</w:t>
            </w:r>
          </w:p>
        </w:tc>
        <w:tc>
          <w:tcPr>
            <w:tcW w:w="113" w:type="dxa"/>
            <w:tcBorders>
              <w:top w:val="nil"/>
              <w:left w:val="nil"/>
              <w:bottom w:val="nil"/>
              <w:right w:val="nil"/>
            </w:tcBorders>
            <w:shd w:val="clear" w:color="auto" w:fill="F4F3F8"/>
            <w:tcMar>
              <w:top w:w="0" w:type="dxa"/>
              <w:left w:w="0" w:type="dxa"/>
              <w:bottom w:w="0" w:type="dxa"/>
              <w:right w:w="0" w:type="dxa"/>
            </w:tcMar>
          </w:tcPr>
          <w:p w:rsidR="00512540" w:rsidRDefault="00512540"/>
        </w:tc>
      </w:tr>
    </w:tbl>
    <w:p w:rsidR="00512540" w:rsidRDefault="00512540">
      <w:pPr>
        <w:spacing w:after="1" w:line="220" w:lineRule="atLeast"/>
        <w:ind w:firstLine="540"/>
        <w:jc w:val="both"/>
      </w:pPr>
    </w:p>
    <w:p w:rsidR="00512540" w:rsidRDefault="00512540">
      <w:pPr>
        <w:spacing w:after="1" w:line="220" w:lineRule="atLeast"/>
        <w:ind w:firstLine="540"/>
        <w:jc w:val="both"/>
      </w:pPr>
      <w:r>
        <w:rPr>
          <w:rFonts w:ascii="Calibri" w:hAnsi="Calibri" w:cs="Calibri"/>
        </w:rPr>
        <w:t xml:space="preserve">1. Настоящий Порядок разработан в соответствии с </w:t>
      </w:r>
      <w:hyperlink r:id="rId12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29.12.2018 N 1733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расходов по осуществлению медицинской деятельности, связанной с донорством органов человека в целях трансплантации (пересадки)" и регламентирует предоставление государственным бюджетным учреждениям здравоохранения, подведомственным министерству здравоохранения Новосибирской области (далее - медицинские организации), субсидий на возмещение расходов на осуществление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(далее - Субсидия), источником финансового обеспечения которых являются бюджетные ассигнования, предусмотренные в бюджете Новосибирской области, в том числе иные межбюджетные трансферты из федерального бюджета и (или) средства областного бюджета Новосибирской области.</w:t>
      </w:r>
    </w:p>
    <w:p w:rsidR="00512540" w:rsidRDefault="00512540">
      <w:pPr>
        <w:spacing w:after="1" w:line="220" w:lineRule="atLeast"/>
        <w:jc w:val="both"/>
      </w:pPr>
      <w:r>
        <w:rPr>
          <w:rFonts w:ascii="Calibri" w:hAnsi="Calibri" w:cs="Calibri"/>
        </w:rPr>
        <w:t xml:space="preserve">(п. 1 в ред. </w:t>
      </w:r>
      <w:hyperlink r:id="rId1230" w:history="1">
        <w:r>
          <w:rPr>
            <w:rFonts w:ascii="Calibri" w:hAnsi="Calibri" w:cs="Calibri"/>
            <w:color w:val="0000FF"/>
          </w:rPr>
          <w:t>постановления</w:t>
        </w:r>
      </w:hyperlink>
      <w:r>
        <w:rPr>
          <w:rFonts w:ascii="Calibri" w:hAnsi="Calibri" w:cs="Calibri"/>
        </w:rPr>
        <w:t xml:space="preserve"> Правительства Новосибирской области от 13.07.2020 N 287-п)</w:t>
      </w:r>
    </w:p>
    <w:p w:rsidR="00512540" w:rsidRDefault="00512540">
      <w:pPr>
        <w:spacing w:before="220" w:after="1" w:line="220" w:lineRule="atLeast"/>
        <w:ind w:firstLine="540"/>
        <w:jc w:val="both"/>
      </w:pPr>
      <w:r>
        <w:rPr>
          <w:rFonts w:ascii="Calibri" w:hAnsi="Calibri" w:cs="Calibri"/>
        </w:rPr>
        <w:t>2. Субсидия на возмещение расходов на осуществление медицинской деятельности, связанной с донорством органов человека в целях трансплантации (пересадки), предоставляется медицинским организациям в пределах бюджетных ассигнований и лимитов бюджетных обязательств, установленных министерству здравоохранения Новосибирской области (далее - Министерство) на соответствующий финансовый год.</w:t>
      </w:r>
    </w:p>
    <w:p w:rsidR="00512540" w:rsidRDefault="00512540">
      <w:pPr>
        <w:spacing w:before="220" w:after="1" w:line="220" w:lineRule="atLeast"/>
        <w:ind w:firstLine="540"/>
        <w:jc w:val="both"/>
      </w:pPr>
      <w:r>
        <w:rPr>
          <w:rFonts w:ascii="Calibri" w:hAnsi="Calibri" w:cs="Calibri"/>
        </w:rPr>
        <w:t xml:space="preserve">3. В случае если расходы на осуществление медицинской деятельности, связанной с донорством органов человека в целях трансплантации (пересадки), произведены за счет средств субсидии на финансовое обеспечение выполнения государственного задания, бюджетов государственных внебюджетных фондов, предпринимательской и иной приносящей доход деятельности, то они подлежат возмещению за счет средств Субсидии на основании заявки, указанной в </w:t>
      </w:r>
      <w:hyperlink w:anchor="P19316" w:history="1">
        <w:r>
          <w:rPr>
            <w:rFonts w:ascii="Calibri" w:hAnsi="Calibri" w:cs="Calibri"/>
            <w:color w:val="0000FF"/>
          </w:rPr>
          <w:t>пункте 4</w:t>
        </w:r>
      </w:hyperlink>
      <w:r>
        <w:rPr>
          <w:rFonts w:ascii="Calibri" w:hAnsi="Calibri" w:cs="Calibri"/>
        </w:rPr>
        <w:t xml:space="preserve"> настоящего Порядка, согласованной с Министерством.</w:t>
      </w:r>
    </w:p>
    <w:p w:rsidR="00512540" w:rsidRDefault="00512540">
      <w:pPr>
        <w:spacing w:before="220" w:after="1" w:line="220" w:lineRule="atLeast"/>
        <w:ind w:firstLine="540"/>
        <w:jc w:val="both"/>
      </w:pPr>
      <w:bookmarkStart w:id="83" w:name="P19316"/>
      <w:bookmarkEnd w:id="83"/>
      <w:r>
        <w:rPr>
          <w:rFonts w:ascii="Calibri" w:hAnsi="Calibri" w:cs="Calibri"/>
        </w:rPr>
        <w:lastRenderedPageBreak/>
        <w:t>4. Перечисление Субсидии медицинской организации осуществляется на основании заявки, представляемой этой организацией ежеквартально на 1 число месяца, следующего за отчетным кварталом, с приложением копий соответствующих документов, подтверждающих произведенные кассовые расходы по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иным мероприятиям, направленным на обеспечение медицинской деятельности, связанной с донорством органов человека, за прошедший квартал.</w:t>
      </w:r>
    </w:p>
    <w:p w:rsidR="00512540" w:rsidRDefault="00512540">
      <w:pPr>
        <w:spacing w:before="220" w:after="1" w:line="220" w:lineRule="atLeast"/>
        <w:ind w:firstLine="540"/>
        <w:jc w:val="both"/>
      </w:pPr>
      <w:r>
        <w:rPr>
          <w:rFonts w:ascii="Calibri" w:hAnsi="Calibri" w:cs="Calibri"/>
        </w:rPr>
        <w:t>5. Одновременно с заявкой на возмещение расходов на осуществление медицинской деятельности, связанной с донорством органов человека в целях трансплантации (пересадки), медицинские организации представляют в Министерство реестр оказанных услуг в рамках медицинской деятельности, связанной с донорством органов человека в целях трансплантации (пересадки), с указанием источников финансового обеспечения указанных расходов и бюджетной классификацией расходов.</w:t>
      </w:r>
    </w:p>
    <w:p w:rsidR="00512540" w:rsidRDefault="00512540">
      <w:pPr>
        <w:spacing w:before="220" w:after="1" w:line="220" w:lineRule="atLeast"/>
        <w:ind w:firstLine="540"/>
        <w:jc w:val="both"/>
      </w:pPr>
      <w:r>
        <w:rPr>
          <w:rFonts w:ascii="Calibri" w:hAnsi="Calibri" w:cs="Calibri"/>
        </w:rPr>
        <w:t>6. Форма, порядок и сроки представления заявки о перечислении Субсидии, а также форма, порядок и сроки представления медицинской организацией отчетности об использовании Субсидии определяются приказом Министерства.</w:t>
      </w:r>
    </w:p>
    <w:p w:rsidR="00512540" w:rsidRDefault="00512540">
      <w:pPr>
        <w:spacing w:before="220" w:after="1" w:line="220" w:lineRule="atLeast"/>
        <w:ind w:firstLine="540"/>
        <w:jc w:val="both"/>
      </w:pPr>
      <w:bookmarkStart w:id="84" w:name="P19319"/>
      <w:bookmarkEnd w:id="84"/>
      <w:r>
        <w:rPr>
          <w:rFonts w:ascii="Calibri" w:hAnsi="Calibri" w:cs="Calibri"/>
        </w:rPr>
        <w:t>7. Перечисление Субсидии в медицинскую организацию осуществляется в установленном порядке Министерством на счет, открытый в министерстве финансов и налоговой политики Новосибирской области.</w:t>
      </w:r>
    </w:p>
    <w:p w:rsidR="00512540" w:rsidRDefault="00512540">
      <w:pPr>
        <w:spacing w:before="220" w:after="1" w:line="220" w:lineRule="atLeast"/>
        <w:ind w:firstLine="540"/>
        <w:jc w:val="both"/>
      </w:pPr>
      <w:r>
        <w:rPr>
          <w:rFonts w:ascii="Calibri" w:hAnsi="Calibri" w:cs="Calibri"/>
        </w:rPr>
        <w:t>8. Операции с Субсидией, поступающей в медицинскую организацию, учитываются на лицевом счете, предназначенном для учета операций со средствами, предоставленными медицинской организации в виде субсидии на иные цели.</w:t>
      </w:r>
    </w:p>
    <w:p w:rsidR="00512540" w:rsidRDefault="00512540">
      <w:pPr>
        <w:spacing w:before="220" w:after="1" w:line="220" w:lineRule="atLeast"/>
        <w:ind w:firstLine="540"/>
        <w:jc w:val="both"/>
      </w:pPr>
      <w:r>
        <w:rPr>
          <w:rFonts w:ascii="Calibri" w:hAnsi="Calibri" w:cs="Calibri"/>
        </w:rPr>
        <w:t xml:space="preserve">9. В случае если расходы медицинской организации, источником финансового обеспечения которых должна являться Субсидия, произведены до поступления данной Субсидии на счет, указанный в </w:t>
      </w:r>
      <w:hyperlink w:anchor="P19319" w:history="1">
        <w:r>
          <w:rPr>
            <w:rFonts w:ascii="Calibri" w:hAnsi="Calibri" w:cs="Calibri"/>
            <w:color w:val="0000FF"/>
          </w:rPr>
          <w:t>пункте 7</w:t>
        </w:r>
      </w:hyperlink>
      <w:r>
        <w:rPr>
          <w:rFonts w:ascii="Calibri" w:hAnsi="Calibri" w:cs="Calibri"/>
        </w:rPr>
        <w:t xml:space="preserve"> Порядка, за счет средств этой медицинской организации, уточнение указанных расходов осуществляется на основании заявки, указанной в </w:t>
      </w:r>
      <w:hyperlink w:anchor="P19316" w:history="1">
        <w:r>
          <w:rPr>
            <w:rFonts w:ascii="Calibri" w:hAnsi="Calibri" w:cs="Calibri"/>
            <w:color w:val="0000FF"/>
          </w:rPr>
          <w:t>пункте 4</w:t>
        </w:r>
      </w:hyperlink>
      <w:r>
        <w:rPr>
          <w:rFonts w:ascii="Calibri" w:hAnsi="Calibri" w:cs="Calibri"/>
        </w:rPr>
        <w:t xml:space="preserve"> Порядка, согласованной с Министерством, представленной этой медицинской организацией в министерство финансов и налоговой политики Новосибирской области с приложением копий соответствующих документов, подтверждающих произведенные кассовые расходы, подлежащие возмещению.</w:t>
      </w:r>
    </w:p>
    <w:p w:rsidR="00512540" w:rsidRDefault="00512540">
      <w:pPr>
        <w:spacing w:before="220" w:after="1" w:line="220" w:lineRule="atLeast"/>
        <w:ind w:firstLine="540"/>
        <w:jc w:val="both"/>
      </w:pPr>
      <w:r>
        <w:rPr>
          <w:rFonts w:ascii="Calibri" w:hAnsi="Calibri" w:cs="Calibri"/>
        </w:rPr>
        <w:t>10. Ответственность за достоверность представляемых в Министерство сведений, предусмотренных настоящим Порядком, несут руководители медицинских организаций.</w:t>
      </w:r>
    </w:p>
    <w:p w:rsidR="00512540" w:rsidRDefault="00512540">
      <w:pPr>
        <w:spacing w:before="220" w:after="1" w:line="220" w:lineRule="atLeast"/>
        <w:ind w:firstLine="540"/>
        <w:jc w:val="both"/>
      </w:pPr>
      <w:r>
        <w:rPr>
          <w:rFonts w:ascii="Calibri" w:hAnsi="Calibri" w:cs="Calibri"/>
        </w:rPr>
        <w:t>11. Медицинские организации обеспечивают целевое, своевременное и эффективное использование Субсидии и несут ответственность за ее нецелевое использование в соответствии с законодательством Российской Федерации.</w:t>
      </w:r>
    </w:p>
    <w:p w:rsidR="00512540" w:rsidRDefault="00512540">
      <w:pPr>
        <w:spacing w:before="220" w:after="1" w:line="220" w:lineRule="atLeast"/>
        <w:ind w:firstLine="540"/>
        <w:jc w:val="both"/>
      </w:pPr>
      <w:r>
        <w:rPr>
          <w:rFonts w:ascii="Calibri" w:hAnsi="Calibri" w:cs="Calibri"/>
        </w:rPr>
        <w:t>12. Министерство в пределах своих полномочий осуществляет контроль за целевым использованием средств Субсидии.</w:t>
      </w:r>
    </w:p>
    <w:p w:rsidR="00512540" w:rsidRDefault="00512540">
      <w:pPr>
        <w:spacing w:after="1" w:line="220" w:lineRule="atLeast"/>
        <w:ind w:firstLine="540"/>
        <w:jc w:val="both"/>
      </w:pPr>
    </w:p>
    <w:p w:rsidR="00512540" w:rsidRDefault="00512540">
      <w:pPr>
        <w:spacing w:after="1" w:line="220" w:lineRule="atLeast"/>
        <w:ind w:firstLine="540"/>
        <w:jc w:val="both"/>
      </w:pPr>
    </w:p>
    <w:p w:rsidR="00512540" w:rsidRDefault="00512540">
      <w:pPr>
        <w:pBdr>
          <w:top w:val="single" w:sz="6" w:space="0" w:color="auto"/>
        </w:pBdr>
        <w:spacing w:before="100" w:after="100"/>
        <w:jc w:val="both"/>
        <w:rPr>
          <w:sz w:val="2"/>
          <w:szCs w:val="2"/>
        </w:rPr>
      </w:pPr>
    </w:p>
    <w:p w:rsidR="005E515D" w:rsidRDefault="00512540">
      <w:bookmarkStart w:id="85" w:name="_GoBack"/>
      <w:bookmarkEnd w:id="85"/>
    </w:p>
    <w:sectPr w:rsidR="005E515D" w:rsidSect="00E83E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2C"/>
    <w:rsid w:val="004900FA"/>
    <w:rsid w:val="00512540"/>
    <w:rsid w:val="006D412C"/>
    <w:rsid w:val="00D0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403D6359AEDCDB27A1ED4F18FEA73C165A8FE3800C00C2B79C46321F5F1DDB84B81D7422F8BA2C9F9879755F80A446540EHCF" TargetMode="External"/><Relationship Id="rId671" Type="http://schemas.openxmlformats.org/officeDocument/2006/relationships/hyperlink" Target="consultantplus://offline/ref=EDB1B5CCA7614FAC8008C0A56C7203E4432C11424BAC1C8290C363746B6BE0F868FAA38F4709511CAD2CE34E589645A0746912C161ABAEB429C0DB481BHBF" TargetMode="External"/><Relationship Id="rId769" Type="http://schemas.openxmlformats.org/officeDocument/2006/relationships/hyperlink" Target="consultantplus://offline/ref=EDB1B5CCA7614FAC8008C0A56C7203E4432C11424BAF1A8495C063746B6BE0F868FAA38F4709511CAD2CE34F589645A0746912C161ABAEB429C0DB481BHBF" TargetMode="External"/><Relationship Id="rId976" Type="http://schemas.openxmlformats.org/officeDocument/2006/relationships/hyperlink" Target="consultantplus://offline/ref=EDB1B5CCA7614FAC8008C0A56C7203E4432C11424BAD188295C163746B6BE0F868FAA38F4709511CAD2CE3495F9645A0746912C161ABAEB429C0DB481BHBF" TargetMode="External"/><Relationship Id="rId21" Type="http://schemas.openxmlformats.org/officeDocument/2006/relationships/hyperlink" Target="consultantplus://offline/ref=C9403D6359AEDCDB27A1ED4F18FEA73C165A8FE3800F05C7BE9246321F5F1DDB84B81D7430F8E2209C9867755395F21712B87BB95272F23C6D9E113E08H2F" TargetMode="External"/><Relationship Id="rId324" Type="http://schemas.openxmlformats.org/officeDocument/2006/relationships/hyperlink" Target="consultantplus://offline/ref=C9403D6359AEDCDB27A1ED4F18FEA73C165A8FE3800E04C7B69C46321F5F1DDB84B81D7430F8E2209C9866715095F21712B87BB95272F23C6D9E113E08H2F" TargetMode="External"/><Relationship Id="rId531" Type="http://schemas.openxmlformats.org/officeDocument/2006/relationships/hyperlink" Target="consultantplus://offline/ref=EDB1B5CCA7614FAC8008C0A56C7203E4432C114242AE1D809FCE3E7E6332ECFA6FF5FC9840405D1DAD2EE24656C940B565311CC27FB5A7A335C2D914HBF" TargetMode="External"/><Relationship Id="rId629" Type="http://schemas.openxmlformats.org/officeDocument/2006/relationships/hyperlink" Target="consultantplus://offline/ref=EDB1B5CCA7614FAC8008C0A56C7203E4432C114242AB1C8494CE3E7E6332ECFA6FF5FC9840405D1DAD2EE04F56C940B565311CC27FB5A7A335C2D914HBF" TargetMode="External"/><Relationship Id="rId1161" Type="http://schemas.openxmlformats.org/officeDocument/2006/relationships/hyperlink" Target="consultantplus://offline/ref=EDB1B5CCA7614FAC8008C0A56C7203E4432C11424BA9198691C263746B6BE0F868FAA38F4709511CAD2CE24A5A9645A0746912C161ABAEB429C0DB481BHBF" TargetMode="External"/><Relationship Id="rId170" Type="http://schemas.openxmlformats.org/officeDocument/2006/relationships/hyperlink" Target="consultantplus://offline/ref=C9403D6359AEDCDB27A1ED4F18FEA73C165A8FE3800C0DC0B19A46321F5F1DDB84B81D7430F8E2209C9867715795F21712B87BB95272F23C6D9E113E08H2F" TargetMode="External"/><Relationship Id="rId836" Type="http://schemas.openxmlformats.org/officeDocument/2006/relationships/hyperlink" Target="consultantplus://offline/ref=EDB1B5CCA7614FAC8008C0A56C7203E4432C114243AE188092CE3E7E6332ECFA6FF5FC9840405D1DAD2FE54E56C940B565311CC27FB5A7A335C2D914HBF" TargetMode="External"/><Relationship Id="rId1021" Type="http://schemas.openxmlformats.org/officeDocument/2006/relationships/hyperlink" Target="consultantplus://offline/ref=EDB1B5CCA7614FAC8008C0A56C7203E4432C114242AB1C8494CE3E7E6332ECFA6FF5FC9840405D1DAD2FE34756C940B565311CC27FB5A7A335C2D914HBF" TargetMode="External"/><Relationship Id="rId1119" Type="http://schemas.openxmlformats.org/officeDocument/2006/relationships/hyperlink" Target="consultantplus://offline/ref=EDB1B5CCA7614FAC8008C0A56C7203E4432C11424BAC188295CC63746B6BE0F868FAA38F4709511CAD2CE747599645A0746912C161ABAEB429C0DB481BHBF" TargetMode="External"/><Relationship Id="rId268" Type="http://schemas.openxmlformats.org/officeDocument/2006/relationships/hyperlink" Target="consultantplus://offline/ref=C9403D6359AEDCDB27A1ED4F18FEA73C165A8FE3800F06C5B49E46321F5F1DDB84B81D7430F8E2209C9865705E95F21712B87BB95272F23C6D9E113E08H2F" TargetMode="External"/><Relationship Id="rId475" Type="http://schemas.openxmlformats.org/officeDocument/2006/relationships/hyperlink" Target="consultantplus://offline/ref=EDB1B5CCA7614FAC8008C0A56C7203E4432C11424BAD188295C163746B6BE0F868FAA38F4709511CAD2CE546589645A0746912C161ABAEB429C0DB481BHBF" TargetMode="External"/><Relationship Id="rId682" Type="http://schemas.openxmlformats.org/officeDocument/2006/relationships/hyperlink" Target="consultantplus://offline/ref=EDB1B5CCA7614FAC8008C0A56C7203E4432C11424BAC1C8290C363746B6BE0F868FAA38F4709511CAD2CE34E5A9645A0746912C161ABAEB429C0DB481BHBF" TargetMode="External"/><Relationship Id="rId903" Type="http://schemas.openxmlformats.org/officeDocument/2006/relationships/hyperlink" Target="consultantplus://offline/ref=EDB1B5CCA7614FAC8008C0A56C7203E4432C11424BAC118190C463746B6BE0F868FAA38F4709511CAD2CE2485E9645A0746912C161ABAEB429C0DB481BHBF" TargetMode="External"/><Relationship Id="rId32" Type="http://schemas.openxmlformats.org/officeDocument/2006/relationships/hyperlink" Target="consultantplus://offline/ref=C9403D6359AEDCDB27A1ED4F18FEA73C165A8FE3800904C0BF9946321F5F1DDB84B81D7430F8E2209C9867755395F21712B87BB95272F23C6D9E113E08H2F" TargetMode="External"/><Relationship Id="rId128" Type="http://schemas.openxmlformats.org/officeDocument/2006/relationships/hyperlink" Target="consultantplus://offline/ref=C9403D6359AEDCDB27A1ED4F18FEA73C165A8FE3800C0DC0B19A46321F5F1DDB84B81D7430F8E2209C9867765695F21712B87BB95272F23C6D9E113E08H2F" TargetMode="External"/><Relationship Id="rId335" Type="http://schemas.openxmlformats.org/officeDocument/2006/relationships/hyperlink" Target="consultantplus://offline/ref=C9403D6359AEDCDB27A1ED4F18FEA73C165A8FE3800C0DC0B19A46321F5F1DDB84B81D7430F8E2209C9864755195F21712B87BB95272F23C6D9E113E08H2F" TargetMode="External"/><Relationship Id="rId542" Type="http://schemas.openxmlformats.org/officeDocument/2006/relationships/hyperlink" Target="consultantplus://offline/ref=EDB1B5CCA7614FAC8008C0A56C7203E4432C114243A81B849FCE3E7E6332ECFA6FF5FC9840405D1DAD2EE14D56C940B565311CC27FB5A7A335C2D914HBF" TargetMode="External"/><Relationship Id="rId987" Type="http://schemas.openxmlformats.org/officeDocument/2006/relationships/hyperlink" Target="consultantplus://offline/ref=EDB1B5CCA7614FAC8008C0A56C7203E4432C11424BAD1C8090C163746B6BE0F868FAA38F4709511CAD2CE44F5C9645A0746912C161ABAEB429C0DB481BHBF" TargetMode="External"/><Relationship Id="rId1172" Type="http://schemas.openxmlformats.org/officeDocument/2006/relationships/hyperlink" Target="consultantplus://offline/ref=EDB1B5CCA7614FAC8008C0A56C7203E4432C11424BAC118190C463746B6BE0F868FAA38F4709511CAD2CE04F599645A0746912C161ABAEB429C0DB481BHBF" TargetMode="External"/><Relationship Id="rId181" Type="http://schemas.openxmlformats.org/officeDocument/2006/relationships/hyperlink" Target="consultantplus://offline/ref=C9403D6359AEDCDB27A1ED4F18FEA73C165A8FE3800905C7B09C46321F5F1DDB84B81D7430F8E2209C9867715F95F21712B87BB95272F23C6D9E113E08H2F" TargetMode="External"/><Relationship Id="rId402" Type="http://schemas.openxmlformats.org/officeDocument/2006/relationships/hyperlink" Target="consultantplus://offline/ref=EDB1B5CCA7614FAC8008C0A56C7203E4432C11424BAF1A8495C063746B6BE0F868FAA38F4709511CAD2CE44E5C9645A0746912C161ABAEB429C0DB481BHBF" TargetMode="External"/><Relationship Id="rId847" Type="http://schemas.openxmlformats.org/officeDocument/2006/relationships/hyperlink" Target="consultantplus://offline/ref=EDB1B5CCA7614FAC8008C0A56C7203E4432C11424BA9198691C263746B6BE0F868FAA38F4709511CAD2CE34E549645A0746912C161ABAEB429C0DB481BHBF" TargetMode="External"/><Relationship Id="rId1032" Type="http://schemas.openxmlformats.org/officeDocument/2006/relationships/hyperlink" Target="consultantplus://offline/ref=EDB1B5CCA7614FAC8008C0A56C7203E4432C11424BAE118091CC63746B6BE0F868FAA38F4709511CAD2CE44A559645A0746912C161ABAEB429C0DB481BHBF" TargetMode="External"/><Relationship Id="rId279" Type="http://schemas.openxmlformats.org/officeDocument/2006/relationships/hyperlink" Target="consultantplus://offline/ref=C9403D6359AEDCDB27A1ED4F18FEA73C165A8FE3800E04C7B69C46321F5F1DDB84B81D7430F8E2209C9866765495F21712B87BB95272F23C6D9E113E08H2F" TargetMode="External"/><Relationship Id="rId486" Type="http://schemas.openxmlformats.org/officeDocument/2006/relationships/hyperlink" Target="consultantplus://offline/ref=EDB1B5CCA7614FAC8008C0A56C7203E4432C11424BAC1C8290C363746B6BE0F868FAA38F4709511CAD2CE4495B9645A0746912C161ABAEB429C0DB481BHBF" TargetMode="External"/><Relationship Id="rId693" Type="http://schemas.openxmlformats.org/officeDocument/2006/relationships/hyperlink" Target="consultantplus://offline/ref=EDB1B5CCA7614FAC8008C0A56C7203E4432C11424BA9198691C263746B6BE0F868FAA38F4709511CAD2CE44A549645A0746912C161ABAEB429C0DB481BHBF" TargetMode="External"/><Relationship Id="rId707" Type="http://schemas.openxmlformats.org/officeDocument/2006/relationships/hyperlink" Target="consultantplus://offline/ref=EDB1B5CCA7614FAC8008C0A56C7203E4432C11424BAC1C8290C363746B6BE0F868FAA38F4709511CAD2CE34D599645A0746912C161ABAEB429C0DB481BHBF" TargetMode="External"/><Relationship Id="rId914" Type="http://schemas.openxmlformats.org/officeDocument/2006/relationships/hyperlink" Target="consultantplus://offline/ref=EDB1B5CCA7614FAC8008C0A56C7203E4432C11424BAF1A8495C063746B6BE0F868FAA38F4709511CAD2CE34B5F9645A0746912C161ABAEB429C0DB481BHBF" TargetMode="External"/><Relationship Id="rId43" Type="http://schemas.openxmlformats.org/officeDocument/2006/relationships/hyperlink" Target="consultantplus://offline/ref=C9403D6359AEDCDB27A1ED4F18FEA73C165A8FE3800E07C3BE9846321F5F1DDB84B81D7430F8E2209C9867755095F21712B87BB95272F23C6D9E113E08H2F" TargetMode="External"/><Relationship Id="rId139" Type="http://schemas.openxmlformats.org/officeDocument/2006/relationships/hyperlink" Target="consultantplus://offline/ref=C9403D6359AEDCDB27A1ED4F18FEA73C165A8FE3880807C5BE901B38170611D983B7426337B1EE219C98657C5DCAF70203E075BA4C6CFB2B719C1303HDF" TargetMode="External"/><Relationship Id="rId346" Type="http://schemas.openxmlformats.org/officeDocument/2006/relationships/hyperlink" Target="consultantplus://offline/ref=C9403D6359AEDCDB27A1F3420E92F9351C58D3E6820A0E90EACF4065400F1B8EC4F81B2173BCEF209593332412CBAB4556F376B34C6EF23707H2F" TargetMode="External"/><Relationship Id="rId553" Type="http://schemas.openxmlformats.org/officeDocument/2006/relationships/hyperlink" Target="consultantplus://offline/ref=EDB1B5CCA7614FAC8008C0A56C7203E4432C11424BAF1A8495C063746B6BE0F868FAA38F4709511CAD2CE44A599645A0746912C161ABAEB429C0DB481BHBF" TargetMode="External"/><Relationship Id="rId760" Type="http://schemas.openxmlformats.org/officeDocument/2006/relationships/hyperlink" Target="consultantplus://offline/ref=EDB1B5CCA7614FAC8008C0A56C7203E4432C11424BAE118091CC63746B6BE0F868FAA38F4709511CAD2CE44C589645A0746912C161ABAEB429C0DB481BHBF" TargetMode="External"/><Relationship Id="rId998" Type="http://schemas.openxmlformats.org/officeDocument/2006/relationships/hyperlink" Target="consultantplus://offline/ref=EDB1B5CCA7614FAC8008C0A56C7203E4432C11424BAE188697C263746B6BE0F868FAA38F4709511CAD2CE449549645A0746912C161ABAEB429C0DB481BHBF" TargetMode="External"/><Relationship Id="rId1183" Type="http://schemas.openxmlformats.org/officeDocument/2006/relationships/hyperlink" Target="consultantplus://offline/ref=EDB1B5CCA7614FAC8008DEA87A1E5DED49204D484DAC12D1CB916523343BE6AD28BAA5DA044D5C1CA527B31E19C81CF230221FCB7FB7AEBF13H6F" TargetMode="External"/><Relationship Id="rId192" Type="http://schemas.openxmlformats.org/officeDocument/2006/relationships/hyperlink" Target="consultantplus://offline/ref=C9403D6359AEDCDB27A1ED4F18FEA73C165A8FE3800C0DC0B19A46321F5F1DDB84B81D7430F8E2209C9867715195F21712B87BB95272F23C6D9E113E08H2F" TargetMode="External"/><Relationship Id="rId206" Type="http://schemas.openxmlformats.org/officeDocument/2006/relationships/hyperlink" Target="consultantplus://offline/ref=C9403D6359AEDCDB27A1ED4F18FEA73C165A8FE3800C00C3B19D46321F5F1DDB84B81D7430F8E2209C9867735295F21712B87BB95272F23C6D9E113E08H2F" TargetMode="External"/><Relationship Id="rId413" Type="http://schemas.openxmlformats.org/officeDocument/2006/relationships/hyperlink" Target="consultantplus://offline/ref=EDB1B5CCA7614FAC8008C0A56C7203E4432C11424BAC118190C463746B6BE0F868FAA38F4709511CAD2CE44C5A9645A0746912C161ABAEB429C0DB481BHBF" TargetMode="External"/><Relationship Id="rId858" Type="http://schemas.openxmlformats.org/officeDocument/2006/relationships/hyperlink" Target="consultantplus://offline/ref=EDB1B5CCA7614FAC8008C0A56C7203E4432C11424BAD188295C163746B6BE0F868FAA38F4709511CAD2CE34F549645A0746912C161ABAEB429C0DB481BHBF" TargetMode="External"/><Relationship Id="rId1043" Type="http://schemas.openxmlformats.org/officeDocument/2006/relationships/hyperlink" Target="consultantplus://offline/ref=EDB1B5CCA7614FAC8008C0A56C7203E4432C11424BA9198691C263746B6BE0F868FAA38F4709511CAD2CE347549645A0746912C161ABAEB429C0DB481BHBF" TargetMode="External"/><Relationship Id="rId497" Type="http://schemas.openxmlformats.org/officeDocument/2006/relationships/hyperlink" Target="consultantplus://offline/ref=EDB1B5CCA7614FAC8008C0A56C7203E4432C11424BAD1E8793C663746B6BE0F868FAA38F4709511CAD2CE54B5E9645A0746912C161ABAEB429C0DB481BHBF" TargetMode="External"/><Relationship Id="rId620" Type="http://schemas.openxmlformats.org/officeDocument/2006/relationships/hyperlink" Target="consultantplus://offline/ref=EDB1B5CCA7614FAC8008C0A56C7203E4432C11424BAE188697C263746B6BE0F868FAA38F4709511CAD2CE54C589645A0746912C161ABAEB429C0DB481BHBF" TargetMode="External"/><Relationship Id="rId718" Type="http://schemas.openxmlformats.org/officeDocument/2006/relationships/hyperlink" Target="consultantplus://offline/ref=EDB1B5CCA7614FAC8008C0A56C7203E4432C11424BAC118190C463746B6BE0F868FAA38F4709511CAD2CE348599645A0746912C161ABAEB429C0DB481BHBF" TargetMode="External"/><Relationship Id="rId925" Type="http://schemas.openxmlformats.org/officeDocument/2006/relationships/hyperlink" Target="consultantplus://offline/ref=EDB1B5CCA7614FAC8008C0A56C7203E4432C11424BAD1D8493C663746B6BE0F868FAA38F4709511CAD2CE6465C9645A0746912C161ABAEB429C0DB481BHBF" TargetMode="External"/><Relationship Id="rId357" Type="http://schemas.openxmlformats.org/officeDocument/2006/relationships/hyperlink" Target="consultantplus://offline/ref=EDB1B5CCA7614FAC8008C0A56C7203E4432C114242AE1D809FCE3E7E6332ECFA6FF5FC9840405D1DAD2EE54856C940B565311CC27FB5A7A335C2D914HBF" TargetMode="External"/><Relationship Id="rId1110" Type="http://schemas.openxmlformats.org/officeDocument/2006/relationships/hyperlink" Target="consultantplus://offline/ref=EDB1B5CCA7614FAC8008C0A56C7203E4432C11424BAC118190C463746B6BE0F868FAA38F4709511CAD2CE148559645A0746912C161ABAEB429C0DB481BHBF" TargetMode="External"/><Relationship Id="rId1194" Type="http://schemas.openxmlformats.org/officeDocument/2006/relationships/hyperlink" Target="consultantplus://offline/ref=EDB1B5CCA7614FAC8008C0A56C7203E4432C11424BAF188694C763746B6BE0F868FAA38F4709511CAD2CE74F559645A0746912C161ABAEB429C0DB481BHBF" TargetMode="External"/><Relationship Id="rId1208" Type="http://schemas.openxmlformats.org/officeDocument/2006/relationships/hyperlink" Target="consultantplus://offline/ref=EDB1B5CCA7614FAC8008DEA87A1E5DED492F47484BAC12D1CB916523343BE6AD28BAA5DA044D5A1FA827B31E19C81CF230221FCB7FB7AEBF13H6F" TargetMode="External"/><Relationship Id="rId54" Type="http://schemas.openxmlformats.org/officeDocument/2006/relationships/hyperlink" Target="consultantplus://offline/ref=C9403D6359AEDCDB27A1ED4F18FEA73C165A8FE3800C00C3B19D46321F5F1DDB84B81D7430F8E2209C9867755195F21712B87BB95272F23C6D9E113E08H2F" TargetMode="External"/><Relationship Id="rId217" Type="http://schemas.openxmlformats.org/officeDocument/2006/relationships/hyperlink" Target="consultantplus://offline/ref=C9403D6359AEDCDB27A1ED4F18FEA73C165A8FE3800E04C7B69C46321F5F1DDB84B81D7430F8E2209C9867735495F21712B87BB95272F23C6D9E113E08H2F" TargetMode="External"/><Relationship Id="rId564" Type="http://schemas.openxmlformats.org/officeDocument/2006/relationships/hyperlink" Target="consultantplus://offline/ref=EDB1B5CCA7614FAC8008C0A56C7203E4432C11424BA9198691C263746B6BE0F868FAA38F4709511CAD2CE5465C9645A0746912C161ABAEB429C0DB481BHBF" TargetMode="External"/><Relationship Id="rId771" Type="http://schemas.openxmlformats.org/officeDocument/2006/relationships/hyperlink" Target="consultantplus://offline/ref=EDB1B5CCA7614FAC8008C0A56C7203E4432C11424BAC1C8290C363746B6BE0F868FAA38F4709511CAD2CE349589645A0746912C161ABAEB429C0DB481BHBF" TargetMode="External"/><Relationship Id="rId869" Type="http://schemas.openxmlformats.org/officeDocument/2006/relationships/hyperlink" Target="consultantplus://offline/ref=EDB1B5CCA7614FAC8008C0A56C7203E4432C11424BA9198691C263746B6BE0F868FAA38F4709511CAD2CE34C5E9645A0746912C161ABAEB429C0DB481BHBF" TargetMode="External"/><Relationship Id="rId424" Type="http://schemas.openxmlformats.org/officeDocument/2006/relationships/hyperlink" Target="consultantplus://offline/ref=EDB1B5CCA7614FAC8008C0A56C7203E4432C11424BA9198691C263746B6BE0F868FAA38F4709511CAD2CE54C5D9645A0746912C161ABAEB429C0DB481BHBF" TargetMode="External"/><Relationship Id="rId631" Type="http://schemas.openxmlformats.org/officeDocument/2006/relationships/hyperlink" Target="consultantplus://offline/ref=EDB1B5CCA7614FAC8008C0A56C7203E4432C114243A81B849FCE3E7E6332ECFA6FF5FC9840405D1DAD2EE14856C940B565311CC27FB5A7A335C2D914HBF" TargetMode="External"/><Relationship Id="rId729" Type="http://schemas.openxmlformats.org/officeDocument/2006/relationships/hyperlink" Target="consultantplus://offline/ref=EDB1B5CCA7614FAC8008C0A56C7203E4432C11424BAC118190C463746B6BE0F868FAA38F4709511CAD2CE3485B9645A0746912C161ABAEB429C0DB481BHBF" TargetMode="External"/><Relationship Id="rId1054" Type="http://schemas.openxmlformats.org/officeDocument/2006/relationships/hyperlink" Target="consultantplus://offline/ref=EDB1B5CCA7614FAC8008DEA87A1E5DED492048484FAA12D1CB916523343BE6AD3ABAFDD6074D421DA432E54F5F19HCF" TargetMode="External"/><Relationship Id="rId270" Type="http://schemas.openxmlformats.org/officeDocument/2006/relationships/hyperlink" Target="consultantplus://offline/ref=C9403D6359AEDCDB27A1ED4F18FEA73C165A8FE3800905C7B09C46321F5F1DDB84B81D7430F8E2209C9866715795F21712B87BB95272F23C6D9E113E08H2F" TargetMode="External"/><Relationship Id="rId936" Type="http://schemas.openxmlformats.org/officeDocument/2006/relationships/hyperlink" Target="consultantplus://offline/ref=EDB1B5CCA7614FAC8008C0A56C7203E4432C11424BAE188697C263746B6BE0F868FAA38F4709511CAD2CE44B559645A0746912C161ABAEB429C0DB481BHBF" TargetMode="External"/><Relationship Id="rId1121" Type="http://schemas.openxmlformats.org/officeDocument/2006/relationships/hyperlink" Target="consultantplus://offline/ref=EDB1B5CCA7614FAC8008C0A56C7203E4432C11424BAF1A8495C063746B6BE0F868FAA38F4709511CAD2CE34A549645A0746912C161ABAEB429C0DB481BHBF" TargetMode="External"/><Relationship Id="rId1219" Type="http://schemas.openxmlformats.org/officeDocument/2006/relationships/hyperlink" Target="consultantplus://offline/ref=EDB1B5CCA7614FAC8008C0A56C7203E4432C11424BAF1D8096C163746B6BE0F868FAA38F4709511CAD2CE74E5D9645A0746912C161ABAEB429C0DB481BHBF" TargetMode="External"/><Relationship Id="rId65" Type="http://schemas.openxmlformats.org/officeDocument/2006/relationships/hyperlink" Target="consultantplus://offline/ref=C9403D6359AEDCDB27A1ED4F18FEA73C165A8FE3800D02C6B29846321F5F1DDB84B81D7430F8E2209C9867755095F21712B87BB95272F23C6D9E113E08H2F" TargetMode="External"/><Relationship Id="rId130" Type="http://schemas.openxmlformats.org/officeDocument/2006/relationships/hyperlink" Target="consultantplus://offline/ref=C9403D6359AEDCDB27A1F3420E92F9351C51D9EE87040E90EACF4065400F1B8EC4F81B2173BCEF219493332412CBAB4556F376B34C6EF23707H2F" TargetMode="External"/><Relationship Id="rId368" Type="http://schemas.openxmlformats.org/officeDocument/2006/relationships/hyperlink" Target="consultantplus://offline/ref=EDB1B5CCA7614FAC8008C0A56C7203E4432C11424BAE1C8695CC63746B6BE0F868FAA38F4709511CAD2CE5475A9645A0746912C161ABAEB429C0DB481BHBF" TargetMode="External"/><Relationship Id="rId575" Type="http://schemas.openxmlformats.org/officeDocument/2006/relationships/hyperlink" Target="consultantplus://offline/ref=EDB1B5CCA7614FAC8008C0A56C7203E4432C11424BA9198691C263746B6BE0F868FAA38F4709511CAD2CE546559645A0746912C161ABAEB429C0DB481BHBF" TargetMode="External"/><Relationship Id="rId782" Type="http://schemas.openxmlformats.org/officeDocument/2006/relationships/hyperlink" Target="consultantplus://offline/ref=EDB1B5CCA7614FAC8008C0A56C7203E4432C11424BAD1D8493C663746B6BE0F868FAA38F4709511CAD2CE6485A9645A0746912C161ABAEB429C0DB481BHBF" TargetMode="External"/><Relationship Id="rId228" Type="http://schemas.openxmlformats.org/officeDocument/2006/relationships/hyperlink" Target="consultantplus://offline/ref=C9403D6359AEDCDB27A1ED4F18FEA73C165A8FE3800904CFB19A46321F5F1DDB84B81D7430F8E2209C9867755F95F21712B87BB95272F23C6D9E113E08H2F" TargetMode="External"/><Relationship Id="rId435" Type="http://schemas.openxmlformats.org/officeDocument/2006/relationships/hyperlink" Target="consultantplus://offline/ref=EDB1B5CCA7614FAC8008C0A56C7203E4432C11424BA9198691C263746B6BE0F868FAA38F4709511CAD2CE54C589645A0746912C161ABAEB429C0DB481BHBF" TargetMode="External"/><Relationship Id="rId642" Type="http://schemas.openxmlformats.org/officeDocument/2006/relationships/hyperlink" Target="consultantplus://offline/ref=EDB1B5CCA7614FAC8008C0A56C7203E4432C11424BAC1C8290C363746B6BE0F868FAA38F4709511CAD2CE447549645A0746912C161ABAEB429C0DB481BHBF" TargetMode="External"/><Relationship Id="rId1065" Type="http://schemas.openxmlformats.org/officeDocument/2006/relationships/hyperlink" Target="consultantplus://offline/ref=EDB1B5CCA7614FAC8008C0A56C7203E4432C11424BAC1C8396C263746B6BE0F868FAA38F55090910AE2CF94F548313F13213HDF" TargetMode="External"/><Relationship Id="rId281" Type="http://schemas.openxmlformats.org/officeDocument/2006/relationships/hyperlink" Target="consultantplus://offline/ref=C9403D6359AEDCDB27A1ED4F18FEA73C165A8FE3800C0DC0B19A46321F5F1DDB84B81D7430F8E2209C98657C5295F21712B87BB95272F23C6D9E113E08H2F" TargetMode="External"/><Relationship Id="rId502" Type="http://schemas.openxmlformats.org/officeDocument/2006/relationships/hyperlink" Target="consultantplus://offline/ref=EDB1B5CCA7614FAC8008C0A56C7203E4432C11424BA9198691C263746B6BE0F868FAA38F4709511CAD2CE548599645A0746912C161ABAEB429C0DB481BHBF" TargetMode="External"/><Relationship Id="rId947" Type="http://schemas.openxmlformats.org/officeDocument/2006/relationships/hyperlink" Target="consultantplus://offline/ref=EDB1B5CCA7614FAC8008C0A56C7203E4432C11424BA9198691C263746B6BE0F868FAA38F4709511CAD2CE3495A9645A0746912C161ABAEB429C0DB481BHBF" TargetMode="External"/><Relationship Id="rId1132" Type="http://schemas.openxmlformats.org/officeDocument/2006/relationships/hyperlink" Target="consultantplus://offline/ref=EDB1B5CCA7614FAC8008DEA87A1E5DED49204F4F4DA812D1CB916523343BE6AD3ABAFDD6074D421DA432E54F5F19HCF" TargetMode="External"/><Relationship Id="rId76" Type="http://schemas.openxmlformats.org/officeDocument/2006/relationships/hyperlink" Target="consultantplus://offline/ref=C9403D6359AEDCDB27A1ED4F18FEA73C165A8FE3800E00C7B49246321F5F1DDB84B81D7430F8E2209C9867755095F21712B87BB95272F23C6D9E113E08H2F" TargetMode="External"/><Relationship Id="rId141" Type="http://schemas.openxmlformats.org/officeDocument/2006/relationships/hyperlink" Target="consultantplus://offline/ref=C9403D6359AEDCDB27A1ED4F18FEA73C165A8FE3800F06C5B49E46321F5F1DDB84B81D7430F8E2209C9867775295F21712B87BB95272F23C6D9E113E08H2F" TargetMode="External"/><Relationship Id="rId379" Type="http://schemas.openxmlformats.org/officeDocument/2006/relationships/hyperlink" Target="consultantplus://offline/ref=EDB1B5CCA7614FAC8008C0A56C7203E4432C11424BAC1C8290C363746B6BE0F868FAA38F4709511CAD2CE44D5E9645A0746912C161ABAEB429C0DB481BHBF" TargetMode="External"/><Relationship Id="rId586" Type="http://schemas.openxmlformats.org/officeDocument/2006/relationships/hyperlink" Target="consultantplus://offline/ref=EDB1B5CCA7614FAC8008C0A56C7203E4432C11424BAC1C8290C363746B6BE0F868FAA38F4709511CAD2CE4485B9645A0746912C161ABAEB429C0DB481BHBF" TargetMode="External"/><Relationship Id="rId793" Type="http://schemas.openxmlformats.org/officeDocument/2006/relationships/hyperlink" Target="consultantplus://offline/ref=EDB1B5CCA7614FAC8008C0A56C7203E4432C11424BAE188697C263746B6BE0F868FAA38F4709511CAD2CE44F5B9645A0746912C161ABAEB429C0DB481BHBF" TargetMode="External"/><Relationship Id="rId807" Type="http://schemas.openxmlformats.org/officeDocument/2006/relationships/hyperlink" Target="consultantplus://offline/ref=EDB1B5CCA7614FAC8008C0A56C7203E4432C11424BAF1A8495C063746B6BE0F868FAA38F4709511CAD2CE34D5F9645A0746912C161ABAEB429C0DB481BHBF" TargetMode="External"/><Relationship Id="rId7" Type="http://schemas.openxmlformats.org/officeDocument/2006/relationships/hyperlink" Target="consultantplus://offline/ref=C9403D6359AEDCDB27A1ED4F18FEA73C165A8FE3800D01C5B29846321F5F1DDB84B81D7430F8E2209C9867755395F21712B87BB95272F23C6D9E113E08H2F" TargetMode="External"/><Relationship Id="rId239" Type="http://schemas.openxmlformats.org/officeDocument/2006/relationships/hyperlink" Target="consultantplus://offline/ref=C9403D6359AEDCDB27A1F3420E92F9351C56D1ED81090E90EACF4065400F1B8EC4F81B2173BCEC209993332412CBAB4556F376B34C6EF23707H2F" TargetMode="External"/><Relationship Id="rId446" Type="http://schemas.openxmlformats.org/officeDocument/2006/relationships/hyperlink" Target="consultantplus://offline/ref=EDB1B5CCA7614FAC8008C0A56C7203E4432C11424BA9198691C263746B6BE0F868FAA38F4709511CAD2CE54B5D9645A0746912C161ABAEB429C0DB481BHBF" TargetMode="External"/><Relationship Id="rId653" Type="http://schemas.openxmlformats.org/officeDocument/2006/relationships/hyperlink" Target="consultantplus://offline/ref=EDB1B5CCA7614FAC8008C0A56C7203E4432C11424BAC118190C463746B6BE0F868FAA38F4709511CAD2CE34B5F9645A0746912C161ABAEB429C0DB481BHBF" TargetMode="External"/><Relationship Id="rId1076" Type="http://schemas.openxmlformats.org/officeDocument/2006/relationships/hyperlink" Target="consultantplus://offline/ref=EDB1B5CCA7614FAC8008C0A56C7203E4432C11424BA9198691C263746B6BE0F868FAA38F4709511CAD2CE24F5C9645A0746912C161ABAEB429C0DB481BHBF" TargetMode="External"/><Relationship Id="rId292" Type="http://schemas.openxmlformats.org/officeDocument/2006/relationships/hyperlink" Target="consultantplus://offline/ref=C9403D6359AEDCDB27A1ED4F18FEA73C165A8FE3800E04C7B69C46321F5F1DDB84B81D7430F8E2209C9866765095F21712B87BB95272F23C6D9E113E08H2F" TargetMode="External"/><Relationship Id="rId306" Type="http://schemas.openxmlformats.org/officeDocument/2006/relationships/hyperlink" Target="consultantplus://offline/ref=C9403D6359AEDCDB27A1ED4F18FEA73C165A8FE3800C0DC0B19A46321F5F1DDB84B81D7430F8E2209C9864755795F21712B87BB95272F23C6D9E113E08H2F" TargetMode="External"/><Relationship Id="rId860" Type="http://schemas.openxmlformats.org/officeDocument/2006/relationships/hyperlink" Target="consultantplus://offline/ref=EDB1B5CCA7614FAC8008C0A56C7203E4432C11424BAA10839ECE3E7E6332ECFA6FF5FC9840405D1DAD2CE64F56C940B565311CC27FB5A7A335C2D914HBF" TargetMode="External"/><Relationship Id="rId958" Type="http://schemas.openxmlformats.org/officeDocument/2006/relationships/hyperlink" Target="consultantplus://offline/ref=EDB1B5CCA7614FAC8008C0A56C7203E4432C11424BAE188697C263746B6BE0F868FAA38F4709511CAD2CE449599645A0746912C161ABAEB429C0DB481BHBF" TargetMode="External"/><Relationship Id="rId1143" Type="http://schemas.openxmlformats.org/officeDocument/2006/relationships/hyperlink" Target="consultantplus://offline/ref=EDB1B5CCA7614FAC8008C0A56C7203E4432C11424BAC118190C463746B6BE0F868FAA38F4709511CAD2CE1465D9645A0746912C161ABAEB429C0DB481BHBF" TargetMode="External"/><Relationship Id="rId87" Type="http://schemas.openxmlformats.org/officeDocument/2006/relationships/hyperlink" Target="consultantplus://offline/ref=C9403D6359AEDCDB27A1ED4F18FEA73C165A8FE3800E04C7B69C46321F5F1DDB84B81D7430F8E2209C9867755E95F21712B87BB95272F23C6D9E113E08H2F" TargetMode="External"/><Relationship Id="rId513" Type="http://schemas.openxmlformats.org/officeDocument/2006/relationships/hyperlink" Target="consultantplus://offline/ref=EDB1B5CCA7614FAC8008C0A56C7203E4432C11424BAD188295C163746B6BE0F868FAA38F4709511CAD2CE44D549645A0746912C161ABAEB429C0DB481BHBF" TargetMode="External"/><Relationship Id="rId597" Type="http://schemas.openxmlformats.org/officeDocument/2006/relationships/hyperlink" Target="consultantplus://offline/ref=EDB1B5CCA7614FAC8008C0A56C7203E4432C11424BAC1C8290C363746B6BE0F868FAA38F4709511CAD2CE448549645A0746912C161ABAEB429C0DB481BHBF" TargetMode="External"/><Relationship Id="rId720" Type="http://schemas.openxmlformats.org/officeDocument/2006/relationships/hyperlink" Target="consultantplus://offline/ref=EDB1B5CCA7614FAC8008C0A56C7203E4432C11424BAD188295C163746B6BE0F868FAA38F4709511CAD2CE4485D9645A0746912C161ABAEB429C0DB481BHBF" TargetMode="External"/><Relationship Id="rId818" Type="http://schemas.openxmlformats.org/officeDocument/2006/relationships/hyperlink" Target="consultantplus://offline/ref=EDB1B5CCA7614FAC8008C0A56C7203E4432C11424BAE188697C263746B6BE0F868FAA38F4709511CAD2CE44E549645A0746912C161ABAEB429C0DB481BHBF" TargetMode="External"/><Relationship Id="rId152" Type="http://schemas.openxmlformats.org/officeDocument/2006/relationships/hyperlink" Target="consultantplus://offline/ref=C9403D6359AEDCDB27A1ED4F18FEA73C165A8FE3800E04C7B69C46321F5F1DDB84B81D7430F8E2209C9867715595F21712B87BB95272F23C6D9E113E08H2F" TargetMode="External"/><Relationship Id="rId457" Type="http://schemas.openxmlformats.org/officeDocument/2006/relationships/hyperlink" Target="consultantplus://offline/ref=EDB1B5CCA7614FAC8008C0A56C7203E4432C114243A81B849FCE3E7E6332ECFA6FF5FC9840405D1DAD2EE34A56C940B565311CC27FB5A7A335C2D914HBF" TargetMode="External"/><Relationship Id="rId1003" Type="http://schemas.openxmlformats.org/officeDocument/2006/relationships/hyperlink" Target="consultantplus://offline/ref=EDB1B5CCA7614FAC8008C0A56C7203E4432C11424BAC118190C463746B6BE0F868FAA38F4709511CAD2CE14A5E9645A0746912C161ABAEB429C0DB481BHBF" TargetMode="External"/><Relationship Id="rId1087" Type="http://schemas.openxmlformats.org/officeDocument/2006/relationships/hyperlink" Target="consultantplus://offline/ref=EDB1B5CCA7614FAC8008C0A56C7203E4432C114243A81B849FCE3E7E6332ECFA6FF5FC9840405D1DAD2FE24856C940B565311CC27FB5A7A335C2D914HBF" TargetMode="External"/><Relationship Id="rId1210" Type="http://schemas.openxmlformats.org/officeDocument/2006/relationships/hyperlink" Target="consultantplus://offline/ref=EDB1B5CCA7614FAC8008C0A56C7203E4432C11424BAF188694C763746B6BE0F868FAA38F4709511CAD2CE74D5E9645A0746912C161ABAEB429C0DB481BHBF" TargetMode="External"/><Relationship Id="rId664" Type="http://schemas.openxmlformats.org/officeDocument/2006/relationships/hyperlink" Target="consultantplus://offline/ref=EDB1B5CCA7614FAC8008C0A56C7203E4432C11424BAC118190C463746B6BE0F868FAA38F4709511CAD2CE34A5F9645A0746912C161ABAEB429C0DB481BHBF" TargetMode="External"/><Relationship Id="rId871" Type="http://schemas.openxmlformats.org/officeDocument/2006/relationships/hyperlink" Target="consultantplus://offline/ref=EDB1B5CCA7614FAC8008C0A56C7203E4432C114242AE1D809FCE3E7E6332ECFA6FF5FC9840405D1DAD2FE74E56C940B565311CC27FB5A7A335C2D914HBF" TargetMode="External"/><Relationship Id="rId969" Type="http://schemas.openxmlformats.org/officeDocument/2006/relationships/hyperlink" Target="consultantplus://offline/ref=EDB1B5CCA7614FAC8008C0A56C7203E4432C11424BAF1E8796CD63746B6BE0F868FAA38F4709511CAD2CE44A5D9645A0746912C161ABAEB429C0DB481BHBF" TargetMode="External"/><Relationship Id="rId14" Type="http://schemas.openxmlformats.org/officeDocument/2006/relationships/hyperlink" Target="consultantplus://offline/ref=C9403D6359AEDCDB27A1ED4F18FEA73C165A8FE3800D00C1B19F46321F5F1DDB84B81D7430F8E2209C9867755395F21712B87BB95272F23C6D9E113E08H2F" TargetMode="External"/><Relationship Id="rId317" Type="http://schemas.openxmlformats.org/officeDocument/2006/relationships/hyperlink" Target="consultantplus://offline/ref=C9403D6359AEDCDB27A1ED4F18FEA73C165A8FE3800905C7B09C46321F5F1DDB84B81D7430F8E2209C9866735795F21712B87BB95272F23C6D9E113E08H2F" TargetMode="External"/><Relationship Id="rId524" Type="http://schemas.openxmlformats.org/officeDocument/2006/relationships/hyperlink" Target="consultantplus://offline/ref=EDB1B5CCA7614FAC8008C0A56C7203E4432C114243A81B849FCE3E7E6332ECFA6FF5FC9840405D1DAD2EE24856C940B565311CC27FB5A7A335C2D914HBF" TargetMode="External"/><Relationship Id="rId731" Type="http://schemas.openxmlformats.org/officeDocument/2006/relationships/hyperlink" Target="consultantplus://offline/ref=EDB1B5CCA7614FAC8008C0A56C7203E4432C11424BAE188697C263746B6BE0F868FAA38F4709511CAD2CE5475D9645A0746912C161ABAEB429C0DB481BHBF" TargetMode="External"/><Relationship Id="rId1154" Type="http://schemas.openxmlformats.org/officeDocument/2006/relationships/hyperlink" Target="consultantplus://offline/ref=EDB1B5CCA7614FAC8008C0A56C7203E4432C11424BAE118091CC63746B6BE0F868FAA38F4709511CAD2CE446559645A0746912C161ABAEB429C0DB481BHBF" TargetMode="External"/><Relationship Id="rId98" Type="http://schemas.openxmlformats.org/officeDocument/2006/relationships/hyperlink" Target="consultantplus://offline/ref=C9403D6359AEDCDB27A1ED4F18FEA73C165A8FE3800E04C7B69C46321F5F1DDB84B81D7430F8E2209C9867745495F21712B87BB95272F23C6D9E113E08H2F" TargetMode="External"/><Relationship Id="rId163" Type="http://schemas.openxmlformats.org/officeDocument/2006/relationships/hyperlink" Target="consultantplus://offline/ref=C9403D6359AEDCDB27A1ED4F18FEA73C165A8FE3800C0DC0B19A46321F5F1DDB84B81D7430F8E2209C9867765F95F21712B87BB95272F23C6D9E113E08H2F" TargetMode="External"/><Relationship Id="rId370" Type="http://schemas.openxmlformats.org/officeDocument/2006/relationships/hyperlink" Target="consultantplus://offline/ref=EDB1B5CCA7614FAC8008C0A56C7203E4432C11424BA9198691C263746B6BE0F868FAA38F4709511CAD2CE6475F9645A0746912C161ABAEB429C0DB481BHBF" TargetMode="External"/><Relationship Id="rId829" Type="http://schemas.openxmlformats.org/officeDocument/2006/relationships/hyperlink" Target="consultantplus://offline/ref=EDB1B5CCA7614FAC8008C0A56C7203E4432C11424BAC1C8290C363746B6BE0F868FAA38F4709511CAD2CE348549645A0746912C161ABAEB429C0DB481BHBF" TargetMode="External"/><Relationship Id="rId1014" Type="http://schemas.openxmlformats.org/officeDocument/2006/relationships/hyperlink" Target="consultantplus://offline/ref=EDB1B5CCA7614FAC8008C0A56C7203E4432C11424BAE188697C263746B6BE0F868FAA38F4709511CAD2CE4485F9645A0746912C161ABAEB429C0DB481BHBF" TargetMode="External"/><Relationship Id="rId1221" Type="http://schemas.openxmlformats.org/officeDocument/2006/relationships/hyperlink" Target="consultantplus://offline/ref=EDB1B5CCA7614FAC8008C0A56C7203E4432C11424BA9198197C263746B6BE0F868FAA38F4709511CAD2CE74E5C9645A0746912C161ABAEB429C0DB481BHBF" TargetMode="External"/><Relationship Id="rId230" Type="http://schemas.openxmlformats.org/officeDocument/2006/relationships/hyperlink" Target="consultantplus://offline/ref=C9403D6359AEDCDB27A1ED4F18FEA73C165A8FE3800E0DC1B09246321F5F1DDB84B81D7430F8E2209C9867765F95F21712B87BB95272F23C6D9E113E08H2F" TargetMode="External"/><Relationship Id="rId468" Type="http://schemas.openxmlformats.org/officeDocument/2006/relationships/hyperlink" Target="consultantplus://offline/ref=EDB1B5CCA7614FAC8008C0A56C7203E4432C11424BAE1C8695CC63746B6BE0F868FAA38F4709511CAD2CE5465F9645A0746912C161ABAEB429C0DB481BHBF" TargetMode="External"/><Relationship Id="rId675" Type="http://schemas.openxmlformats.org/officeDocument/2006/relationships/hyperlink" Target="consultantplus://offline/ref=EDB1B5CCA7614FAC8008C0A56C7203E4432C114243AE188092CE3E7E6332ECFA6FF5FC9840405D1DAD2EEE4A56C940B565311CC27FB5A7A335C2D914HBF" TargetMode="External"/><Relationship Id="rId882" Type="http://schemas.openxmlformats.org/officeDocument/2006/relationships/hyperlink" Target="consultantplus://offline/ref=EDB1B5CCA7614FAC8008C0A56C7203E4432C11424BAC1C8290C363746B6BE0F868FAA38F4709511CAD2CE3465B9645A0746912C161ABAEB429C0DB481BHBF" TargetMode="External"/><Relationship Id="rId1098" Type="http://schemas.openxmlformats.org/officeDocument/2006/relationships/hyperlink" Target="consultantplus://offline/ref=EDB1B5CCA7614FAC8008C0A56C7203E4432C11424BAC198F91C663746B6BE0F868FAA38F4709511CAD2CE44E5F9645A0746912C161ABAEB429C0DB481BHBF" TargetMode="External"/><Relationship Id="rId25" Type="http://schemas.openxmlformats.org/officeDocument/2006/relationships/hyperlink" Target="consultantplus://offline/ref=C9403D6359AEDCDB27A1ED4F18FEA73C165A8FE3800F02C6B79346321F5F1DDB84B81D7430F8E2209C9867755395F21712B87BB95272F23C6D9E113E08H2F" TargetMode="External"/><Relationship Id="rId328" Type="http://schemas.openxmlformats.org/officeDocument/2006/relationships/hyperlink" Target="consultantplus://offline/ref=C9403D6359AEDCDB27A1ED4F18FEA73C165A8FE3800F02C6B79346321F5F1DDB84B81D7430F8E2209C9865705695F21712B87BB95272F23C6D9E113E08H2F" TargetMode="External"/><Relationship Id="rId535" Type="http://schemas.openxmlformats.org/officeDocument/2006/relationships/hyperlink" Target="consultantplus://offline/ref=EDB1B5CCA7614FAC8008C0A56C7203E4432C114242AE1D809FCE3E7E6332ECFA6FF5FC9840405D1DAD2EE14C56C940B565311CC27FB5A7A335C2D914HBF" TargetMode="External"/><Relationship Id="rId742" Type="http://schemas.openxmlformats.org/officeDocument/2006/relationships/hyperlink" Target="consultantplus://offline/ref=EDB1B5CCA7614FAC8008C0A56C7203E4432C11424BA9198691C263746B6BE0F868FAA38F4709511CAD2CE4475B9645A0746912C161ABAEB429C0DB481BHBF" TargetMode="External"/><Relationship Id="rId1165" Type="http://schemas.openxmlformats.org/officeDocument/2006/relationships/hyperlink" Target="consultantplus://offline/ref=EDB1B5CCA7614FAC8008C0A56C7203E4432C11424BA9198691C263746B6BE0F868FAA38F4709511CAD2CE2495D9645A0746912C161ABAEB429C0DB481BHBF" TargetMode="External"/><Relationship Id="rId174" Type="http://schemas.openxmlformats.org/officeDocument/2006/relationships/hyperlink" Target="consultantplus://offline/ref=C9403D6359AEDCDB27A1ED4F18FEA73C165A8FE3800C05CEB09846321F5F1DDB84B81D7430F8E2209C9867775495F21712B87BB95272F23C6D9E113E08H2F" TargetMode="External"/><Relationship Id="rId381" Type="http://schemas.openxmlformats.org/officeDocument/2006/relationships/hyperlink" Target="consultantplus://offline/ref=EDB1B5CCA7614FAC8008C0A56C7203E4432C11424BA9198691C263746B6BE0F868FAA38F4709511CAD2CE6465E9645A0746912C161ABAEB429C0DB481BHBF" TargetMode="External"/><Relationship Id="rId602" Type="http://schemas.openxmlformats.org/officeDocument/2006/relationships/hyperlink" Target="consultantplus://offline/ref=EDB1B5CCA7614FAC8008C0A56C7203E4432C11424BAC118190C463746B6BE0F868FAA38F4709511CAD2CE34E549645A0746912C161ABAEB429C0DB481BHBF" TargetMode="External"/><Relationship Id="rId1025" Type="http://schemas.openxmlformats.org/officeDocument/2006/relationships/hyperlink" Target="consultantplus://offline/ref=EDB1B5CCA7614FAC8008C0A56C7203E4432C11424BAD1C8090C163746B6BE0F868FAA38F4709511CAD2CE44F5B9645A0746912C161ABAEB429C0DB481BHBF" TargetMode="External"/><Relationship Id="rId1232" Type="http://schemas.openxmlformats.org/officeDocument/2006/relationships/theme" Target="theme/theme1.xml"/><Relationship Id="rId241" Type="http://schemas.openxmlformats.org/officeDocument/2006/relationships/hyperlink" Target="consultantplus://offline/ref=C9403D6359AEDCDB27A1ED4F18FEA73C165A8FE3800E04C7B69C46321F5F1DDB84B81D7430F8E2209C9867735195F21712B87BB95272F23C6D9E113E08H2F" TargetMode="External"/><Relationship Id="rId479" Type="http://schemas.openxmlformats.org/officeDocument/2006/relationships/hyperlink" Target="consultantplus://offline/ref=EDB1B5CCA7614FAC8008C0A56C7203E4432C11424BAE188697C263746B6BE0F868FAA38F4709511CAD2CE6465D9645A0746912C161ABAEB429C0DB481BHBF" TargetMode="External"/><Relationship Id="rId686" Type="http://schemas.openxmlformats.org/officeDocument/2006/relationships/hyperlink" Target="consultantplus://offline/ref=EDB1B5CCA7614FAC8008C0A56C7203E4432C114243AE188092CE3E7E6332ECFA6FF5FC9840405D1DAD2EEE4956C940B565311CC27FB5A7A335C2D914HBF" TargetMode="External"/><Relationship Id="rId893" Type="http://schemas.openxmlformats.org/officeDocument/2006/relationships/hyperlink" Target="consultantplus://offline/ref=EDB1B5CCA7614FAC8008C0A56C7203E4432C11424BAF1C8790C063746B6BE0F868FAA38F4709511CAD2CE74C559645A0746912C161ABAEB429C0DB481BHBF" TargetMode="External"/><Relationship Id="rId907" Type="http://schemas.openxmlformats.org/officeDocument/2006/relationships/hyperlink" Target="consultantplus://offline/ref=EDB1B5CCA7614FAC8008C0A56C7203E4432C11424BAE1C8695CC63746B6BE0F868FAA38F4709511CAD2CE44E549645A0746912C161ABAEB429C0DB481BHBF" TargetMode="External"/><Relationship Id="rId36" Type="http://schemas.openxmlformats.org/officeDocument/2006/relationships/hyperlink" Target="consultantplus://offline/ref=C9403D6359AEDCDB27A1ED4F18FEA73C165A8FE3800D01C5B59E46321F5F1DDB84B81D7430F8E2209C9867755095F21712B87BB95272F23C6D9E113E08H2F" TargetMode="External"/><Relationship Id="rId339" Type="http://schemas.openxmlformats.org/officeDocument/2006/relationships/hyperlink" Target="consultantplus://offline/ref=C9403D6359AEDCDB27A1ED4F18FEA73C165A8FE3800D00C1B19F46321F5F1DDB84B81D7430F8E2209C9865715695F21712B87BB95272F23C6D9E113E08H2F" TargetMode="External"/><Relationship Id="rId546" Type="http://schemas.openxmlformats.org/officeDocument/2006/relationships/hyperlink" Target="consultantplus://offline/ref=EDB1B5CCA7614FAC8008C0A56C7203E4432C11424BAD188295C163746B6BE0F868FAA38F4709511CAD2CE44C559645A0746912C161ABAEB429C0DB481BHBF" TargetMode="External"/><Relationship Id="rId753" Type="http://schemas.openxmlformats.org/officeDocument/2006/relationships/hyperlink" Target="consultantplus://offline/ref=EDB1B5CCA7614FAC8008C0A56C7203E4432C11424BAC1C8290C363746B6BE0F868FAA38F4709511CAD2CE34A5C9645A0746912C161ABAEB429C0DB481BHBF" TargetMode="External"/><Relationship Id="rId1176" Type="http://schemas.openxmlformats.org/officeDocument/2006/relationships/hyperlink" Target="consultantplus://offline/ref=EDB1B5CCA7614FAC8008DEA87A1E5DED492F474648AA12D1CB916523343BE6AD3ABAFDD6074D421DA432E54F5F19HCF" TargetMode="External"/><Relationship Id="rId101" Type="http://schemas.openxmlformats.org/officeDocument/2006/relationships/hyperlink" Target="consultantplus://offline/ref=C9403D6359AEDCDB27A1ED4F18FEA73C165A8FE3800905C7B09C46321F5F1DDB84B81D7430F8E2209C9867745F95F21712B87BB95272F23C6D9E113E08H2F" TargetMode="External"/><Relationship Id="rId185" Type="http://schemas.openxmlformats.org/officeDocument/2006/relationships/hyperlink" Target="consultantplus://offline/ref=C9403D6359AEDCDB27A1ED4F18FEA73C165A8FE3800905C7B09C46321F5F1DDB84B81D7430F8E2209C9867705795F21712B87BB95272F23C6D9E113E08H2F" TargetMode="External"/><Relationship Id="rId406" Type="http://schemas.openxmlformats.org/officeDocument/2006/relationships/hyperlink" Target="consultantplus://offline/ref=EDB1B5CCA7614FAC8008C0A56C7203E4432C11424BAC118190C463746B6BE0F868FAA38F4709511CAD2CE44C5F9645A0746912C161ABAEB429C0DB481BHBF" TargetMode="External"/><Relationship Id="rId960" Type="http://schemas.openxmlformats.org/officeDocument/2006/relationships/hyperlink" Target="consultantplus://offline/ref=EDB1B5CCA7614FAC8008C0A56C7203E4432C11424BAE1C8695CC63746B6BE0F868FAA38F4709511CAD2CE44A599645A0746912C161ABAEB429C0DB481BHBF" TargetMode="External"/><Relationship Id="rId1036" Type="http://schemas.openxmlformats.org/officeDocument/2006/relationships/hyperlink" Target="consultantplus://offline/ref=EDB1B5CCA7614FAC8008C0A56C7203E4432C11424BAC1C8290C363746B6BE0F868FAA38F4709511CAD2CE24B589645A0746912C161ABAEB429C0DB481BHBF" TargetMode="External"/><Relationship Id="rId392" Type="http://schemas.openxmlformats.org/officeDocument/2006/relationships/hyperlink" Target="consultantplus://offline/ref=EDB1B5CCA7614FAC8008C0A56C7203E4432C11424BA9198691C263746B6BE0F868FAA38F4709511CAD2CE54E5E9645A0746912C161ABAEB429C0DB481BHBF" TargetMode="External"/><Relationship Id="rId613" Type="http://schemas.openxmlformats.org/officeDocument/2006/relationships/hyperlink" Target="consultantplus://offline/ref=EDB1B5CCA7614FAC8008DEA87A1E5DED492048484FAA12D1CB916523343BE6AD3ABAFDD6074D421DA432E54F5F19HCF" TargetMode="External"/><Relationship Id="rId697" Type="http://schemas.openxmlformats.org/officeDocument/2006/relationships/hyperlink" Target="consultantplus://offline/ref=EDB1B5CCA7614FAC8008C0A56C7203E4432C11424BA9198691C263746B6BE0F868FAA38F4709511CAD2CE4495D9645A0746912C161ABAEB429C0DB481BHBF" TargetMode="External"/><Relationship Id="rId820" Type="http://schemas.openxmlformats.org/officeDocument/2006/relationships/hyperlink" Target="consultantplus://offline/ref=EDB1B5CCA7614FAC8008C0A56C7203E4432C11424BAE188697C263746B6BE0F868FAA38F4709511CAD2CE44D5C9645A0746912C161ABAEB429C0DB481BHBF" TargetMode="External"/><Relationship Id="rId918" Type="http://schemas.openxmlformats.org/officeDocument/2006/relationships/hyperlink" Target="consultantplus://offline/ref=EDB1B5CCA7614FAC8008C0A56C7203E4432C11424BA9198691C263746B6BE0F868FAA38F4709511CAD2CE34B5B9645A0746912C161ABAEB429C0DB481BHBF" TargetMode="External"/><Relationship Id="rId252" Type="http://schemas.openxmlformats.org/officeDocument/2006/relationships/hyperlink" Target="consultantplus://offline/ref=C9403D6359AEDCDB27A1ED4F18FEA73C165A8FE3800F02C6B79346321F5F1DDB84B81D7430F8E2209C9867775395F21712B87BB95272F23C6D9E113E08H2F" TargetMode="External"/><Relationship Id="rId1103" Type="http://schemas.openxmlformats.org/officeDocument/2006/relationships/hyperlink" Target="consultantplus://offline/ref=EDB1B5CCA7614FAC8008C0A56C7203E4432C11424BAF1A8495C063746B6BE0F868FAA38F4709511CAD2CE34A5A9645A0746912C161ABAEB429C0DB481BHBF" TargetMode="External"/><Relationship Id="rId1187" Type="http://schemas.openxmlformats.org/officeDocument/2006/relationships/hyperlink" Target="consultantplus://offline/ref=EDB1B5CCA7614FAC8008C0A56C7203E4432C11424BAC1C839EC163746B6BE0F868FAA38F4709511CAD2CE7485B9645A0746912C161ABAEB429C0DB481BHBF" TargetMode="External"/><Relationship Id="rId47" Type="http://schemas.openxmlformats.org/officeDocument/2006/relationships/hyperlink" Target="consultantplus://offline/ref=C9403D6359AEDCDB27A1ED4F18FEA73C165A8FE3800C0DC0B19A46321F5F1DDB84B81D7430F8E2209C9867755195F21712B87BB95272F23C6D9E113E08H2F" TargetMode="External"/><Relationship Id="rId112" Type="http://schemas.openxmlformats.org/officeDocument/2006/relationships/hyperlink" Target="consultantplus://offline/ref=C9403D6359AEDCDB27A1ED4F18FEA73C165A8FE3800D04C3B49F46321F5F1DDB84B81D7430F8E2209C9867765495F21712B87BB95272F23C6D9E113E08H2F" TargetMode="External"/><Relationship Id="rId557" Type="http://schemas.openxmlformats.org/officeDocument/2006/relationships/hyperlink" Target="consultantplus://offline/ref=EDB1B5CCA7614FAC8008C0A56C7203E4432C11424BAE188697C263746B6BE0F868FAA38F4709511CAD2CE54F5A9645A0746912C161ABAEB429C0DB481BHBF" TargetMode="External"/><Relationship Id="rId764" Type="http://schemas.openxmlformats.org/officeDocument/2006/relationships/hyperlink" Target="consultantplus://offline/ref=EDB1B5CCA7614FAC8008C0A56C7203E4432C11424BAC1C8290C363746B6BE0F868FAA38F4709511CAD2CE34A589645A0746912C161ABAEB429C0DB481BHBF" TargetMode="External"/><Relationship Id="rId971" Type="http://schemas.openxmlformats.org/officeDocument/2006/relationships/hyperlink" Target="consultantplus://offline/ref=EDB1B5CCA7614FAC8008C0A56C7203E4432C11424BAE1C8695CC63746B6BE0F868FAA38F4709511CAD2CE44A559645A0746912C161ABAEB429C0DB481BHBF" TargetMode="External"/><Relationship Id="rId196" Type="http://schemas.openxmlformats.org/officeDocument/2006/relationships/hyperlink" Target="consultantplus://offline/ref=C9403D6359AEDCDB27A1ED4F18FEA73C165A8FE3800F06C5B49E46321F5F1DDB84B81D7430F8E2209C9867765695F21712B87BB95272F23C6D9E113E08H2F" TargetMode="External"/><Relationship Id="rId417" Type="http://schemas.openxmlformats.org/officeDocument/2006/relationships/hyperlink" Target="consultantplus://offline/ref=EDB1B5CCA7614FAC8008C0A56C7203E4432C11424BAC1B869FC563746B6BE0F868FAA38F4709511CAD2CE74E5D9645A0746912C161ABAEB429C0DB481BHBF" TargetMode="External"/><Relationship Id="rId624" Type="http://schemas.openxmlformats.org/officeDocument/2006/relationships/hyperlink" Target="consultantplus://offline/ref=EDB1B5CCA7614FAC8008DEA87A1E5DED492F464849A412D1CB916523343BE6AD3ABAFDD6074D421DA432E54F5F19HCF" TargetMode="External"/><Relationship Id="rId831" Type="http://schemas.openxmlformats.org/officeDocument/2006/relationships/hyperlink" Target="consultantplus://offline/ref=EDB1B5CCA7614FAC8008C0A56C7203E4432C11424BAE188697C263746B6BE0F868FAA38F4709511CAD2CE44D5E9645A0746912C161ABAEB429C0DB481BHBF" TargetMode="External"/><Relationship Id="rId1047" Type="http://schemas.openxmlformats.org/officeDocument/2006/relationships/hyperlink" Target="consultantplus://offline/ref=EDB1B5CCA7614FAC8008C0A56C7203E4432C11424BA9198691C263746B6BE0F868FAA38F4709511CAD2CE346589645A0746912C161ABAEB429C0DB481BHBF" TargetMode="External"/><Relationship Id="rId263" Type="http://schemas.openxmlformats.org/officeDocument/2006/relationships/hyperlink" Target="consultantplus://offline/ref=C9403D6359AEDCDB27A1ED4F18FEA73C165A8FE3800C0DC0B19A46321F5F1DDB84B81D7430F8E2209C98657C5695F21712B87BB95272F23C6D9E113E08H2F" TargetMode="External"/><Relationship Id="rId470" Type="http://schemas.openxmlformats.org/officeDocument/2006/relationships/hyperlink" Target="consultantplus://offline/ref=EDB1B5CCA7614FAC8008C0A56C7203E4432C11424BA9198691C263746B6BE0F868FAA38F4709511CAD2CE54B599645A0746912C161ABAEB429C0DB481BHBF" TargetMode="External"/><Relationship Id="rId929" Type="http://schemas.openxmlformats.org/officeDocument/2006/relationships/hyperlink" Target="consultantplus://offline/ref=EDB1B5CCA7614FAC8008C0A56C7203E4432C11424BAD188295C163746B6BE0F868FAA38F4709511CAD2CE34C5D9645A0746912C161ABAEB429C0DB481BHBF" TargetMode="External"/><Relationship Id="rId1114" Type="http://schemas.openxmlformats.org/officeDocument/2006/relationships/hyperlink" Target="consultantplus://offline/ref=EDB1B5CCA7614FAC8008C0A56C7203E4432C11424BA9198691C263746B6BE0F868FAA38F4709511CAD2CE24E5A9645A0746912C161ABAEB429C0DB481BHBF" TargetMode="External"/><Relationship Id="rId58" Type="http://schemas.openxmlformats.org/officeDocument/2006/relationships/hyperlink" Target="consultantplus://offline/ref=C9403D6359AEDCDB27A1ED4F18FEA73C165A8FE3800D01C5B29846321F5F1DDB84B81D7430F8E2209C9867755095F21712B87BB95272F23C6D9E113E08H2F" TargetMode="External"/><Relationship Id="rId123" Type="http://schemas.openxmlformats.org/officeDocument/2006/relationships/hyperlink" Target="consultantplus://offline/ref=C9403D6359AEDCDB27A1ED4F18FEA73C165A8FE3800E04C7B69C46321F5F1DDB84B81D7430F8E2209C9867765295F21712B87BB95272F23C6D9E113E08H2F" TargetMode="External"/><Relationship Id="rId330" Type="http://schemas.openxmlformats.org/officeDocument/2006/relationships/hyperlink" Target="consultantplus://offline/ref=C9403D6359AEDCDB27A1ED4F18FEA73C165A8FE3800905C7B09C46321F5F1DDB84B81D7430F8E2209C9866725795F21712B87BB95272F23C6D9E113E08H2F" TargetMode="External"/><Relationship Id="rId568" Type="http://schemas.openxmlformats.org/officeDocument/2006/relationships/hyperlink" Target="consultantplus://offline/ref=EDB1B5CCA7614FAC8008C0A56C7203E4432C11424BA9198691C263746B6BE0F868FAA38F4709511CAD2CE546589645A0746912C161ABAEB429C0DB481BHBF" TargetMode="External"/><Relationship Id="rId775" Type="http://schemas.openxmlformats.org/officeDocument/2006/relationships/hyperlink" Target="consultantplus://offline/ref=EDB1B5CCA7614FAC8008C0A56C7203E4432C11424BAF1A8495C063746B6BE0F868FAA38F4709511CAD2CE34F589645A0746912C161ABAEB429C0DB481BHBF" TargetMode="External"/><Relationship Id="rId982" Type="http://schemas.openxmlformats.org/officeDocument/2006/relationships/hyperlink" Target="consultantplus://offline/ref=EDB1B5CCA7614FAC8008C0A56C7203E4432C11424BAE188697C263746B6BE0F868FAA38F4709511CAD2CE4495A9645A0746912C161ABAEB429C0DB481BHBF" TargetMode="External"/><Relationship Id="rId1198" Type="http://schemas.openxmlformats.org/officeDocument/2006/relationships/hyperlink" Target="consultantplus://offline/ref=EDB1B5CCA7614FAC8008C0A56C7203E4432C11424BAF188694C763746B6BE0F868FAA38F4709511CAD2CE74E589645A0746912C161ABAEB429C0DB481BHBF" TargetMode="External"/><Relationship Id="rId428" Type="http://schemas.openxmlformats.org/officeDocument/2006/relationships/hyperlink" Target="consultantplus://offline/ref=EDB1B5CCA7614FAC8008C0A56C7203E4432C11424BA9198691C263746B6BE0F868FAA38F4709511CAD2CE54C5E9645A0746912C161ABAEB429C0DB481BHBF" TargetMode="External"/><Relationship Id="rId635" Type="http://schemas.openxmlformats.org/officeDocument/2006/relationships/hyperlink" Target="consultantplus://offline/ref=EDB1B5CCA7614FAC8008C0A56C7203E4432C11424BAC1C8290C363746B6BE0F868FAA38F4709511CAD2CE4475A9645A0746912C161ABAEB429C0DB481BHBF" TargetMode="External"/><Relationship Id="rId842" Type="http://schemas.openxmlformats.org/officeDocument/2006/relationships/hyperlink" Target="consultantplus://offline/ref=EDB1B5CCA7614FAC8008C0A56C7203E4432C11424BAC118190C463746B6BE0F868FAA38F4709511CAD2CE24B589645A0746912C161ABAEB429C0DB481BHBF" TargetMode="External"/><Relationship Id="rId1058" Type="http://schemas.openxmlformats.org/officeDocument/2006/relationships/hyperlink" Target="consultantplus://offline/ref=EDB1B5CCA7614FAC8008C0A56C7203E4432C114243A8198494CE3E7E6332ECFA6FF5FC8A4018511EAD32E746439F11F313H1F" TargetMode="External"/><Relationship Id="rId274" Type="http://schemas.openxmlformats.org/officeDocument/2006/relationships/hyperlink" Target="consultantplus://offline/ref=C9403D6359AEDCDB27A1ED4F18FEA73C165A8FE3800C00C3B19D46321F5F1DDB84B81D7430F8E2209C9865725295F21712B87BB95272F23C6D9E113E08H2F" TargetMode="External"/><Relationship Id="rId481" Type="http://schemas.openxmlformats.org/officeDocument/2006/relationships/hyperlink" Target="consultantplus://offline/ref=EDB1B5CCA7614FAC8008C0A56C7203E4432C11424BA9198691C263746B6BE0F868FAA38F4709511CAD2CE54B5A9645A0746912C161ABAEB429C0DB481BHBF" TargetMode="External"/><Relationship Id="rId702" Type="http://schemas.openxmlformats.org/officeDocument/2006/relationships/hyperlink" Target="consultantplus://offline/ref=EDB1B5CCA7614FAC8008C0A56C7203E4432C11424BAF1A8495C063746B6BE0F868FAA38F4709511CAD2CE446589645A0746912C161ABAEB429C0DB481BHBF" TargetMode="External"/><Relationship Id="rId1125" Type="http://schemas.openxmlformats.org/officeDocument/2006/relationships/hyperlink" Target="consultantplus://offline/ref=EDB1B5CCA7614FAC8008C0A56C7203E4432C11424BAC188295CC63746B6BE0F868FAA38F4709511CAD2CE7465A9645A0746912C161ABAEB429C0DB481BHBF" TargetMode="External"/><Relationship Id="rId69" Type="http://schemas.openxmlformats.org/officeDocument/2006/relationships/hyperlink" Target="consultantplus://offline/ref=C9403D6359AEDCDB27A1ED4F18FEA73C165A8FE3800C00C2BF9F46321F5F1DDB84B81D7430F8E2209C9867745595F21712B87BB95272F23C6D9E113E08H2F" TargetMode="External"/><Relationship Id="rId134" Type="http://schemas.openxmlformats.org/officeDocument/2006/relationships/hyperlink" Target="consultantplus://offline/ref=C9403D6359AEDCDB27A1ED4F18FEA73C165A8FE3800C00C3B19D46321F5F1DDB84B81D7430F8E2209C9867705195F21712B87BB95272F23C6D9E113E08H2F" TargetMode="External"/><Relationship Id="rId579" Type="http://schemas.openxmlformats.org/officeDocument/2006/relationships/hyperlink" Target="consultantplus://offline/ref=EDB1B5CCA7614FAC8008C0A56C7203E4432C11424BA9198691C263746B6BE0F868FAA38F4709511CAD2CE44F5D9645A0746912C161ABAEB429C0DB481BHBF" TargetMode="External"/><Relationship Id="rId786" Type="http://schemas.openxmlformats.org/officeDocument/2006/relationships/hyperlink" Target="consultantplus://offline/ref=EDB1B5CCA7614FAC8008C0A56C7203E4432C114243A81B849FCE3E7E6332ECFA6FF5FC9840405D1DAD2EEF4A56C940B565311CC27FB5A7A335C2D914HBF" TargetMode="External"/><Relationship Id="rId993" Type="http://schemas.openxmlformats.org/officeDocument/2006/relationships/hyperlink" Target="consultantplus://offline/ref=EDB1B5CCA7614FAC8008C0A56C7203E4432C11424BAC118190C463746B6BE0F868FAA38F4709511CAD2CE14A5C9645A0746912C161ABAEB429C0DB481BHBF" TargetMode="External"/><Relationship Id="rId341" Type="http://schemas.openxmlformats.org/officeDocument/2006/relationships/hyperlink" Target="consultantplus://offline/ref=C9403D6359AEDCDB27A1ED4F18FEA73C165A8FE3800905C7B09C46321F5F1DDB84B81D7430F8E2209C9866725F95F21712B87BB95272F23C6D9E113E08H2F" TargetMode="External"/><Relationship Id="rId439" Type="http://schemas.openxmlformats.org/officeDocument/2006/relationships/hyperlink" Target="consultantplus://offline/ref=EDB1B5CCA7614FAC8008C0A56C7203E4432C11424BAE188697C263746B6BE0F868FAA38F4709511CAD2CE6475E9645A0746912C161ABAEB429C0DB481BHBF" TargetMode="External"/><Relationship Id="rId646" Type="http://schemas.openxmlformats.org/officeDocument/2006/relationships/hyperlink" Target="consultantplus://offline/ref=EDB1B5CCA7614FAC8008C0A56C7203E4432C11424BAE188697C263746B6BE0F868FAA38F4709511CAD2CE54A5F9645A0746912C161ABAEB429C0DB481BHBF" TargetMode="External"/><Relationship Id="rId1069" Type="http://schemas.openxmlformats.org/officeDocument/2006/relationships/hyperlink" Target="consultantplus://offline/ref=EDB1B5CCA7614FAC8008C0A56C7203E4432C11424BAF1A839EC563746B6BE0F868FAA38F55090910AE2CF94F548313F13213HDF" TargetMode="External"/><Relationship Id="rId201" Type="http://schemas.openxmlformats.org/officeDocument/2006/relationships/hyperlink" Target="consultantplus://offline/ref=C9403D6359AEDCDB27A1ED4F18FEA73C165A8FE3800E04C7B69C46321F5F1DDB84B81D7430F8E2209C9867705E95F21712B87BB95272F23C6D9E113E08H2F" TargetMode="External"/><Relationship Id="rId285" Type="http://schemas.openxmlformats.org/officeDocument/2006/relationships/hyperlink" Target="consultantplus://offline/ref=C9403D6359AEDCDB27A1ED4F18FEA73C165A8FE3800C0DC0B19A46321F5F1DDB84B81D7430F8E2209C98657C5395F21712B87BB95272F23C6D9E113E08H2F" TargetMode="External"/><Relationship Id="rId506" Type="http://schemas.openxmlformats.org/officeDocument/2006/relationships/hyperlink" Target="consultantplus://offline/ref=EDB1B5CCA7614FAC8008C0A56C7203E4432C11424BAF1A8495C063746B6BE0F868FAA38F4709511CAD2CE44A5D9645A0746912C161ABAEB429C0DB481BHBF" TargetMode="External"/><Relationship Id="rId853" Type="http://schemas.openxmlformats.org/officeDocument/2006/relationships/hyperlink" Target="consultantplus://offline/ref=EDB1B5CCA7614FAC8008C0A56C7203E4432C11424BA9198691C263746B6BE0F868FAA38F4709511CAD2CE34D5C9645A0746912C161ABAEB429C0DB481BHBF" TargetMode="External"/><Relationship Id="rId1136" Type="http://schemas.openxmlformats.org/officeDocument/2006/relationships/hyperlink" Target="consultantplus://offline/ref=EDB1B5CCA7614FAC8008C0A56C7203E4432C11424BA9198691C263746B6BE0F868FAA38F4709511CAD2CE24C559645A0746912C161ABAEB429C0DB481BHBF" TargetMode="External"/><Relationship Id="rId492" Type="http://schemas.openxmlformats.org/officeDocument/2006/relationships/hyperlink" Target="consultantplus://offline/ref=EDB1B5CCA7614FAC8008DEA87A1E5DED492247484BA912D1CB916523343BE6AD3ABAFDD6074D421DA432E54F5F19HCF" TargetMode="External"/><Relationship Id="rId713" Type="http://schemas.openxmlformats.org/officeDocument/2006/relationships/hyperlink" Target="consultantplus://offline/ref=EDB1B5CCA7614FAC8008C0A56C7203E4432C11424BAD188295C163746B6BE0F868FAA38F4709511CAD2CE449549645A0746912C161ABAEB429C0DB481BHBF" TargetMode="External"/><Relationship Id="rId797" Type="http://schemas.openxmlformats.org/officeDocument/2006/relationships/hyperlink" Target="consultantplus://offline/ref=EDB1B5CCA7614FAC8008C0A56C7203E4432C114243AE188092CE3E7E6332ECFA6FF5FC9840405D1DAD2FE64A56C940B565311CC27FB5A7A335C2D914HBF" TargetMode="External"/><Relationship Id="rId920" Type="http://schemas.openxmlformats.org/officeDocument/2006/relationships/hyperlink" Target="consultantplus://offline/ref=EDB1B5CCA7614FAC8008C0A56C7203E4432C11424BAD1C8090C163746B6BE0F868FAA38F4709511CAD2CE5475F9645A0746912C161ABAEB429C0DB481BHBF" TargetMode="External"/><Relationship Id="rId145" Type="http://schemas.openxmlformats.org/officeDocument/2006/relationships/hyperlink" Target="consultantplus://offline/ref=C9403D6359AEDCDB27A1ED4F18FEA73C165A8FE3800E04C7B69C46321F5F1DDB84B81D7430F8E2209C9867715795F21712B87BB95272F23C6D9E113E08H2F" TargetMode="External"/><Relationship Id="rId352" Type="http://schemas.openxmlformats.org/officeDocument/2006/relationships/hyperlink" Target="consultantplus://offline/ref=C9403D6359AEDCDB27A1F3420E92F9351C59D8ED800A0E90EACF4065400F1B8ED6F8432D70BCF121958665755409HFF" TargetMode="External"/><Relationship Id="rId1203" Type="http://schemas.openxmlformats.org/officeDocument/2006/relationships/hyperlink" Target="consultantplus://offline/ref=EDB1B5CCA7614FAC8008DEA87A1E5DED492F47484BAC12D1CB916523343BE6AD28BAA5DA044D5A1CA427B31E19C81CF230221FCB7FB7AEBF13H6F" TargetMode="External"/><Relationship Id="rId212" Type="http://schemas.openxmlformats.org/officeDocument/2006/relationships/hyperlink" Target="consultantplus://offline/ref=C9403D6359AEDCDB27A1ED4F18FEA73C165A8FE3800D00C1B19F46321F5F1DDB84B81D7430F8E2209C9867765295F21712B87BB95272F23C6D9E113E08H2F" TargetMode="External"/><Relationship Id="rId657" Type="http://schemas.openxmlformats.org/officeDocument/2006/relationships/hyperlink" Target="consultantplus://offline/ref=EDB1B5CCA7614FAC8008C0A56C7203E4432C11424BAC118190C463746B6BE0F868FAA38F4709511CAD2CE34B5B9645A0746912C161ABAEB429C0DB481BHBF" TargetMode="External"/><Relationship Id="rId864" Type="http://schemas.openxmlformats.org/officeDocument/2006/relationships/hyperlink" Target="consultantplus://offline/ref=EDB1B5CCA7614FAC8008C0A56C7203E4432C11424BA9198691C263746B6BE0F868FAA38F4709511CAD2CE34C5C9645A0746912C161ABAEB429C0DB481BHBF" TargetMode="External"/><Relationship Id="rId296" Type="http://schemas.openxmlformats.org/officeDocument/2006/relationships/hyperlink" Target="consultantplus://offline/ref=C9403D6359AEDCDB27A1ED4F18FEA73C165A8FE3800905C7B09C46321F5F1DDB84B81D7430F8E2209C9866715F95F21712B87BB95272F23C6D9E113E08H2F" TargetMode="External"/><Relationship Id="rId517" Type="http://schemas.openxmlformats.org/officeDocument/2006/relationships/hyperlink" Target="consultantplus://offline/ref=EDB1B5CCA7614FAC8008C0A56C7203E4432C11424BAD188295C163746B6BE0F868FAA38F4709511CAD2CE44C599645A0746912C161ABAEB429C0DB481BHBF" TargetMode="External"/><Relationship Id="rId724" Type="http://schemas.openxmlformats.org/officeDocument/2006/relationships/hyperlink" Target="consultantplus://offline/ref=EDB1B5CCA7614FAC8008C0A56C7203E4432C114243AE188092CE3E7E6332ECFA6FF5FC9840405D1DAD2EEE4656C940B565311CC27FB5A7A335C2D914HBF" TargetMode="External"/><Relationship Id="rId931" Type="http://schemas.openxmlformats.org/officeDocument/2006/relationships/hyperlink" Target="consultantplus://offline/ref=EDB1B5CCA7614FAC8008C0A56C7203E4432C11424BAD1E8793C663746B6BE0F868FAA38F4709511CAD2CE546559645A0746912C161ABAEB429C0DB481BHBF" TargetMode="External"/><Relationship Id="rId1147" Type="http://schemas.openxmlformats.org/officeDocument/2006/relationships/hyperlink" Target="consultantplus://offline/ref=EDB1B5CCA7614FAC8008DEA87A1E5DED482E494E4BA512D1CB916523343BE6AD3ABAFDD6074D421DA432E54F5F19HCF" TargetMode="External"/><Relationship Id="rId60" Type="http://schemas.openxmlformats.org/officeDocument/2006/relationships/hyperlink" Target="consultantplus://offline/ref=C9403D6359AEDCDB27A1ED4F18FEA73C165A8FE3890B00C5B5901B38170611D983B7426337B1EE219C9867735DCAF70203E075BA4C6CFB2B719C1303HDF" TargetMode="External"/><Relationship Id="rId156" Type="http://schemas.openxmlformats.org/officeDocument/2006/relationships/hyperlink" Target="consultantplus://offline/ref=C9403D6359AEDCDB27A1ED4F18FEA73C165A8FE3800905C7B09C46321F5F1DDB84B81D7430F8E2209C9867715695F21712B87BB95272F23C6D9E113E08H2F" TargetMode="External"/><Relationship Id="rId363" Type="http://schemas.openxmlformats.org/officeDocument/2006/relationships/hyperlink" Target="consultantplus://offline/ref=EDB1B5CCA7614FAC8008C0A56C7203E4432C11424BAC1C8290C363746B6BE0F868FAA38F4709511CAD2CE44F589645A0746912C161ABAEB429C0DB481BHBF" TargetMode="External"/><Relationship Id="rId570" Type="http://schemas.openxmlformats.org/officeDocument/2006/relationships/hyperlink" Target="consultantplus://offline/ref=EDB1B5CCA7614FAC8008C0A56C7203E4432C11424BAE188697C263746B6BE0F868FAA38F4709511CAD2CE54F549645A0746912C161ABAEB429C0DB481BHBF" TargetMode="External"/><Relationship Id="rId1007" Type="http://schemas.openxmlformats.org/officeDocument/2006/relationships/hyperlink" Target="consultantplus://offline/ref=EDB1B5CCA7614FAC8008C0A56C7203E4432C11424BAE1C8695CC63746B6BE0F868FAA38F4709511CAD2CE4495F9645A0746912C161ABAEB429C0DB481BHBF" TargetMode="External"/><Relationship Id="rId1214" Type="http://schemas.openxmlformats.org/officeDocument/2006/relationships/hyperlink" Target="consultantplus://offline/ref=EDB1B5CCA7614FAC8008C0A56C7203E4432C11424BA9198197C263746B6BE0F868FAA38F4709511CAD2CE74E5D9645A0746912C161ABAEB429C0DB481BHBF" TargetMode="External"/><Relationship Id="rId223" Type="http://schemas.openxmlformats.org/officeDocument/2006/relationships/hyperlink" Target="consultantplus://offline/ref=C9403D6359AEDCDB27A1ED4F18FEA73C165A8FE3800C05CEB09846321F5F1DDB84B81D7430F8E2209C9867775195F21712B87BB95272F23C6D9E113E08H2F" TargetMode="External"/><Relationship Id="rId430" Type="http://schemas.openxmlformats.org/officeDocument/2006/relationships/hyperlink" Target="consultantplus://offline/ref=EDB1B5CCA7614FAC8008C0A56C7203E4432C11424BAC118190C463746B6BE0F868FAA38F4709511CAD2CE44B5E9645A0746912C161ABAEB429C0DB481BHBF" TargetMode="External"/><Relationship Id="rId668" Type="http://schemas.openxmlformats.org/officeDocument/2006/relationships/hyperlink" Target="consultantplus://offline/ref=EDB1B5CCA7614FAC8008C0A56C7203E4432C11424BAE188697C263746B6BE0F868FAA38F4709511CAD2CE549589645A0746912C161ABAEB429C0DB481BHBF" TargetMode="External"/><Relationship Id="rId875" Type="http://schemas.openxmlformats.org/officeDocument/2006/relationships/hyperlink" Target="consultantplus://offline/ref=EDB1B5CCA7614FAC8008C0A56C7203E4432C11424BAD188295C163746B6BE0F868FAA38F4709511CAD2CE34E5A9645A0746912C161ABAEB429C0DB481BHBF" TargetMode="External"/><Relationship Id="rId1060" Type="http://schemas.openxmlformats.org/officeDocument/2006/relationships/hyperlink" Target="consultantplus://offline/ref=EDB1B5CCA7614FAC8008C0A56C7203E4432C114243AE188092CE3E7E6332ECFA6FF5FC9840405D1DAD2FE14856C940B565311CC27FB5A7A335C2D914HBF" TargetMode="External"/><Relationship Id="rId18" Type="http://schemas.openxmlformats.org/officeDocument/2006/relationships/hyperlink" Target="consultantplus://offline/ref=C9403D6359AEDCDB27A1ED4F18FEA73C165A8FE3800C00C3B19D46321F5F1DDB84B81D7430F8E2209C9867755395F21712B87BB95272F23C6D9E113E08H2F" TargetMode="External"/><Relationship Id="rId528" Type="http://schemas.openxmlformats.org/officeDocument/2006/relationships/hyperlink" Target="consultantplus://offline/ref=EDB1B5CCA7614FAC8008C0A56C7203E4432C11424BAC118190C463746B6BE0F868FAA38F4709511CAD2CE4465A9645A0746912C161ABAEB429C0DB481BHBF" TargetMode="External"/><Relationship Id="rId735" Type="http://schemas.openxmlformats.org/officeDocument/2006/relationships/hyperlink" Target="consultantplus://offline/ref=EDB1B5CCA7614FAC8008C0A56C7203E4432C11424BAC118190C463746B6BE0F868FAA38F4709511CAD2CE3475D9645A0746912C161ABAEB429C0DB481BHBF" TargetMode="External"/><Relationship Id="rId942" Type="http://schemas.openxmlformats.org/officeDocument/2006/relationships/hyperlink" Target="consultantplus://offline/ref=EDB1B5CCA7614FAC8008DEA87A1E5DED48264D4D43AB12D1CB916523343BE6AD28BAA5DA044D5C1DA427B31E19C81CF230221FCB7FB7AEBF13H6F" TargetMode="External"/><Relationship Id="rId1158" Type="http://schemas.openxmlformats.org/officeDocument/2006/relationships/hyperlink" Target="consultantplus://offline/ref=EDB1B5CCA7614FAC8008C0A56C7203E4432C11424BA9198691C263746B6BE0F868FAA38F4709511CAD2CE24B549645A0746912C161ABAEB429C0DB481BHBF" TargetMode="External"/><Relationship Id="rId167" Type="http://schemas.openxmlformats.org/officeDocument/2006/relationships/hyperlink" Target="consultantplus://offline/ref=C9403D6359AEDCDB27A1ED4F18FEA73C165A8FE3800C0DC0B19A46321F5F1DDB84B81D7430F8E2209C9867715695F21712B87BB95272F23C6D9E113E08H2F" TargetMode="External"/><Relationship Id="rId374" Type="http://schemas.openxmlformats.org/officeDocument/2006/relationships/hyperlink" Target="consultantplus://offline/ref=EDB1B5CCA7614FAC8008C0A56C7203E4432C11424BAC1C8290C363746B6BE0F868FAA38F4709511CAD2CE44F549645A0746912C161ABAEB429C0DB481BHBF" TargetMode="External"/><Relationship Id="rId581" Type="http://schemas.openxmlformats.org/officeDocument/2006/relationships/hyperlink" Target="consultantplus://offline/ref=EDB1B5CCA7614FAC8008C0A56C7203E4432C114242AE1D809FCE3E7E6332ECFA6FF5FC9840405D1DAD2EE04F56C940B565311CC27FB5A7A335C2D914HBF" TargetMode="External"/><Relationship Id="rId1018" Type="http://schemas.openxmlformats.org/officeDocument/2006/relationships/hyperlink" Target="consultantplus://offline/ref=EDB1B5CCA7614FAC8008C0A56C7203E4432C11424BAE188697C263746B6BE0F868FAA38F4709511CAD2CE448599645A0746912C161ABAEB429C0DB481BHBF" TargetMode="External"/><Relationship Id="rId1225" Type="http://schemas.openxmlformats.org/officeDocument/2006/relationships/hyperlink" Target="consultantplus://offline/ref=EDB1B5CCA7614FAC8008C0A56C7203E4432C11424BA9198197C263746B6BE0F868FAA38F4709511CAD2CE74E5E9645A0746912C161ABAEB429C0DB481BHBF" TargetMode="External"/><Relationship Id="rId71" Type="http://schemas.openxmlformats.org/officeDocument/2006/relationships/hyperlink" Target="consultantplus://offline/ref=C9403D6359AEDCDB27A1ED4F18FEA73C165A8FE3800F05C7BE9246321F5F1DDB84B81D7430F8E2209C9867755395F21712B87BB95272F23C6D9E113E08H2F" TargetMode="External"/><Relationship Id="rId234" Type="http://schemas.openxmlformats.org/officeDocument/2006/relationships/hyperlink" Target="consultantplus://offline/ref=C9403D6359AEDCDB27A1ED4F18FEA73C165A8FE3800E0DC1B09246321F5F1DDB84B81D7430F8E2209C9867715595F21712B87BB95272F23C6D9E113E08H2F" TargetMode="External"/><Relationship Id="rId679" Type="http://schemas.openxmlformats.org/officeDocument/2006/relationships/hyperlink" Target="consultantplus://offline/ref=EDB1B5CCA7614FAC8008C0A56C7203E4432C11424BAF1A8495C063746B6BE0F868FAA38F4709511CAD2CE4465D9645A0746912C161ABAEB429C0DB481BHBF" TargetMode="External"/><Relationship Id="rId802" Type="http://schemas.openxmlformats.org/officeDocument/2006/relationships/hyperlink" Target="consultantplus://offline/ref=EDB1B5CCA7614FAC8008DEA87A1E5DED492F464C4BAA12D1CB916523343BE6AD3ABAFDD6074D421DA432E54F5F19HCF" TargetMode="External"/><Relationship Id="rId886" Type="http://schemas.openxmlformats.org/officeDocument/2006/relationships/hyperlink" Target="consultantplus://offline/ref=EDB1B5CCA7614FAC8008C0A56C7203E4432C11424BAE188697C263746B6BE0F868FAA38F4709511CAD2CE44C5F9645A0746912C161ABAEB429C0DB481BHBF" TargetMode="External"/><Relationship Id="rId2" Type="http://schemas.microsoft.com/office/2007/relationships/stylesWithEffects" Target="stylesWithEffects.xml"/><Relationship Id="rId29" Type="http://schemas.openxmlformats.org/officeDocument/2006/relationships/hyperlink" Target="consultantplus://offline/ref=C9403D6359AEDCDB27A1ED4F18FEA73C165A8FE3800E0DC1B09246321F5F1DDB84B81D7430F8E2209C9867755395F21712B87BB95272F23C6D9E113E08H2F" TargetMode="External"/><Relationship Id="rId441" Type="http://schemas.openxmlformats.org/officeDocument/2006/relationships/hyperlink" Target="consultantplus://offline/ref=EDB1B5CCA7614FAC8008C0A56C7203E4432C11424BAF1A8495C063746B6BE0F868FAA38F4709511CAD2CE44D5D9645A0746912C161ABAEB429C0DB481BHBF" TargetMode="External"/><Relationship Id="rId539" Type="http://schemas.openxmlformats.org/officeDocument/2006/relationships/hyperlink" Target="consultantplus://offline/ref=EDB1B5CCA7614FAC8008C0A56C7203E4432C11424BAE188697C263746B6BE0F868FAA38F4709511CAD2CE54F599645A0746912C161ABAEB429C0DB481BHBF" TargetMode="External"/><Relationship Id="rId746" Type="http://schemas.openxmlformats.org/officeDocument/2006/relationships/hyperlink" Target="consultantplus://offline/ref=EDB1B5CCA7614FAC8008C0A56C7203E4432C114242AE1D809FCE3E7E6332ECFA6FF5FC9840405D1DAD2EEF4956C940B565311CC27FB5A7A335C2D914HBF" TargetMode="External"/><Relationship Id="rId1071" Type="http://schemas.openxmlformats.org/officeDocument/2006/relationships/hyperlink" Target="consultantplus://offline/ref=EDB1B5CCA7614FAC8008C0A56C7203E4432C11424BAE1D8296C763746B6BE0F868FAA38F55090910AE2CF94F548313F13213HDF" TargetMode="External"/><Relationship Id="rId1169" Type="http://schemas.openxmlformats.org/officeDocument/2006/relationships/hyperlink" Target="consultantplus://offline/ref=EDB1B5CCA7614FAC8008C0A56C7203E4432C11424BAD1D8590C563746B6BE0F868FAA38F4709511CAD2CE74F549645A0746912C161ABAEB429C0DB481BHBF" TargetMode="External"/><Relationship Id="rId178" Type="http://schemas.openxmlformats.org/officeDocument/2006/relationships/hyperlink" Target="consultantplus://offline/ref=C9403D6359AEDCDB27A1ED4F18FEA73C165A8FE3800905C7B09C46321F5F1DDB84B81D7430F8E2209C9867715195F21712B87BB95272F23C6D9E113E08H2F" TargetMode="External"/><Relationship Id="rId301" Type="http://schemas.openxmlformats.org/officeDocument/2006/relationships/hyperlink" Target="consultantplus://offline/ref=C9403D6359AEDCDB27A1ED4F18FEA73C165A8FE3800C05CEB09846321F5F1DDB84B81D7430F8E2209C9865765795F21712B87BB95272F23C6D9E113E08H2F" TargetMode="External"/><Relationship Id="rId953" Type="http://schemas.openxmlformats.org/officeDocument/2006/relationships/hyperlink" Target="consultantplus://offline/ref=EDB1B5CCA7614FAC8008C0A56C7203E4432C11424BAE188697C263746B6BE0F868FAA38F4709511CAD2CE4495F9645A0746912C161ABAEB429C0DB481BHBF" TargetMode="External"/><Relationship Id="rId1029" Type="http://schemas.openxmlformats.org/officeDocument/2006/relationships/hyperlink" Target="consultantplus://offline/ref=EDB1B5CCA7614FAC8008C0A56C7203E4432C11424BAF1E8796CD63746B6BE0F868FAA38F4709511CAD2CE44A599645A0746912C161ABAEB429C0DB481BHBF" TargetMode="External"/><Relationship Id="rId82" Type="http://schemas.openxmlformats.org/officeDocument/2006/relationships/hyperlink" Target="consultantplus://offline/ref=C9403D6359AEDCDB27A1ED4F18FEA73C165A8FE3800C00C3B19D46321F5F1DDB84B81D7430F8E2209C9867745195F21712B87BB95272F23C6D9E113E08H2F" TargetMode="External"/><Relationship Id="rId385" Type="http://schemas.openxmlformats.org/officeDocument/2006/relationships/hyperlink" Target="consultantplus://offline/ref=EDB1B5CCA7614FAC8008C0A56C7203E4432C11424BAF1A8495C063746B6BE0F868FAA38F4709511CAD2CE5465D9645A0746912C161ABAEB429C0DB481BHBF" TargetMode="External"/><Relationship Id="rId592" Type="http://schemas.openxmlformats.org/officeDocument/2006/relationships/hyperlink" Target="consultantplus://offline/ref=EDB1B5CCA7614FAC8008C0A56C7203E4432C11424BA9198691C263746B6BE0F868FAA38F4709511CAD2CE44F5A9645A0746912C161ABAEB429C0DB481BHBF" TargetMode="External"/><Relationship Id="rId606" Type="http://schemas.openxmlformats.org/officeDocument/2006/relationships/hyperlink" Target="consultantplus://offline/ref=EDB1B5CCA7614FAC8008C0A56C7203E4432C11424BAE188697C263746B6BE0F868FAA38F4709511CAD2CE54D5D9645A0746912C161ABAEB429C0DB481BHBF" TargetMode="External"/><Relationship Id="rId813" Type="http://schemas.openxmlformats.org/officeDocument/2006/relationships/hyperlink" Target="consultantplus://offline/ref=EDB1B5CCA7614FAC8008C0A56C7203E4432C11424BAF1E8796CD63746B6BE0F868FAA38F4709511CAD2CE44D599645A0746912C161ABAEB429C0DB481BHBF" TargetMode="External"/><Relationship Id="rId245" Type="http://schemas.openxmlformats.org/officeDocument/2006/relationships/hyperlink" Target="consultantplus://offline/ref=C9403D6359AEDCDB27A1ED4F18FEA73C165A8FE3800C0DC0B19A46321F5F1DDB84B81D7430F8E2209C9867705095F21712B87BB95272F23C6D9E113E08H2F" TargetMode="External"/><Relationship Id="rId452" Type="http://schemas.openxmlformats.org/officeDocument/2006/relationships/hyperlink" Target="consultantplus://offline/ref=EDB1B5CCA7614FAC8008C0A56C7203E4432C11424BA9198691C263746B6BE0F868FAA38F4709511CAD2CE54B5E9645A0746912C161ABAEB429C0DB481BHBF" TargetMode="External"/><Relationship Id="rId897" Type="http://schemas.openxmlformats.org/officeDocument/2006/relationships/hyperlink" Target="consultantplus://offline/ref=EDB1B5CCA7614FAC8008C0A56C7203E4432C114243AE188092CE3E7E6332ECFA6FF5FC9840405D1DAD2FE44B56C940B565311CC27FB5A7A335C2D914HBF" TargetMode="External"/><Relationship Id="rId1082" Type="http://schemas.openxmlformats.org/officeDocument/2006/relationships/hyperlink" Target="consultantplus://offline/ref=EDB1B5CCA7614FAC8008C0A56C7203E4432C11424BA9198691C263746B6BE0F868FAA38F4709511CAD2CE24F5B9645A0746912C161ABAEB429C0DB481BHBF" TargetMode="External"/><Relationship Id="rId105" Type="http://schemas.openxmlformats.org/officeDocument/2006/relationships/hyperlink" Target="consultantplus://offline/ref=C9403D6359AEDCDB27A1ED4F18FEA73C165A8FE3800905C7B09C46321F5F1DDB84B81D7430F8E2209C9867775295F21712B87BB95272F23C6D9E113E08H2F" TargetMode="External"/><Relationship Id="rId312" Type="http://schemas.openxmlformats.org/officeDocument/2006/relationships/hyperlink" Target="consultantplus://offline/ref=C9403D6359AEDCDB27A1ED4F18FEA73C165A8FE3800905C7B09C46321F5F1DDB84B81D7430F8E2209C9866705095F21712B87BB95272F23C6D9E113E08H2F" TargetMode="External"/><Relationship Id="rId757" Type="http://schemas.openxmlformats.org/officeDocument/2006/relationships/hyperlink" Target="consultantplus://offline/ref=EDB1B5CCA7614FAC8008C0A56C7203E4432C11424BAF1E8796CD63746B6BE0F868FAA38F4709511CAD2CE44E5A9645A0746912C161ABAEB429C0DB481BHBF" TargetMode="External"/><Relationship Id="rId964" Type="http://schemas.openxmlformats.org/officeDocument/2006/relationships/hyperlink" Target="consultantplus://offline/ref=EDB1B5CCA7614FAC8008C0A56C7203E4432C114243A81B849FCE3E7E6332ECFA6FF5FC9840405D1DAD2FE44E56C940B565311CC27FB5A7A335C2D914HBF" TargetMode="External"/><Relationship Id="rId93" Type="http://schemas.openxmlformats.org/officeDocument/2006/relationships/hyperlink" Target="consultantplus://offline/ref=C9403D6359AEDCDB27A1ED4F18FEA73C165A8FE3890B00C5B5901B38170611D983B7426337B1EE219C9866745DCAF70203E075BA4C6CFB2B719C1303HDF" TargetMode="External"/><Relationship Id="rId189" Type="http://schemas.openxmlformats.org/officeDocument/2006/relationships/hyperlink" Target="consultantplus://offline/ref=C9403D6359AEDCDB27A1ED4F18FEA73C165A8FE3800905C7B09C46321F5F1DDB84B81D7430F8E2209C9867705395F21712B87BB95272F23C6D9E113E08H2F" TargetMode="External"/><Relationship Id="rId396" Type="http://schemas.openxmlformats.org/officeDocument/2006/relationships/hyperlink" Target="consultantplus://offline/ref=EDB1B5CCA7614FAC8008C0A56C7203E4432C11424BA9198691C263746B6BE0F868FAA38F4709511CAD2CE54E5B9645A0746912C161ABAEB429C0DB481BHBF" TargetMode="External"/><Relationship Id="rId617" Type="http://schemas.openxmlformats.org/officeDocument/2006/relationships/hyperlink" Target="consultantplus://offline/ref=EDB1B5CCA7614FAC8008DEA87A1E5DED492F464849A412D1CB916523343BE6AD3ABAFDD6074D421DA432E54F5F19HCF" TargetMode="External"/><Relationship Id="rId824" Type="http://schemas.openxmlformats.org/officeDocument/2006/relationships/hyperlink" Target="consultantplus://offline/ref=EDB1B5CCA7614FAC8008C0A56C7203E4432C11424BAE188697C263746B6BE0F868FAA38F4709511CAD2CE44D5F9645A0746912C161ABAEB429C0DB481BHBF" TargetMode="External"/><Relationship Id="rId256" Type="http://schemas.openxmlformats.org/officeDocument/2006/relationships/hyperlink" Target="consultantplus://offline/ref=C9403D6359AEDCDB27A1ED4F18FEA73C165A8FE3800E02C4B09846321F5F1DDB84B81D7422F8BA2C9F9879755F80A446540EHCF" TargetMode="External"/><Relationship Id="rId463" Type="http://schemas.openxmlformats.org/officeDocument/2006/relationships/hyperlink" Target="consultantplus://offline/ref=EDB1B5CCA7614FAC8008C0A56C7203E4432C11424BAC118190C463746B6BE0F868FAA38F4709511CAD2CE44A559645A0746912C161ABAEB429C0DB481BHBF" TargetMode="External"/><Relationship Id="rId670" Type="http://schemas.openxmlformats.org/officeDocument/2006/relationships/hyperlink" Target="consultantplus://offline/ref=EDB1B5CCA7614FAC8008C0A56C7203E4432C11424BAD188295C163746B6BE0F868FAA38F4709511CAD2CE4495B9645A0746912C161ABAEB429C0DB481BHBF" TargetMode="External"/><Relationship Id="rId1093" Type="http://schemas.openxmlformats.org/officeDocument/2006/relationships/hyperlink" Target="consultantplus://offline/ref=EDB1B5CCA7614FAC8008C0A56C7203E4432C114243A81B849FCE3E7E6332ECFA6FF5FC9840405D1DAD2FE14D56C940B565311CC27FB5A7A335C2D914HBF" TargetMode="External"/><Relationship Id="rId1107" Type="http://schemas.openxmlformats.org/officeDocument/2006/relationships/hyperlink" Target="consultantplus://offline/ref=EDB1B5CCA7614FAC8008C0A56C7203E4432C11424BAE118091CC63746B6BE0F868FAA38F4709511CAD2CE4475E9645A0746912C161ABAEB429C0DB481BHBF" TargetMode="External"/><Relationship Id="rId116" Type="http://schemas.openxmlformats.org/officeDocument/2006/relationships/hyperlink" Target="consultantplus://offline/ref=C9403D6359AEDCDB27A1ED4F18FEA73C165A8FE3800D04C3B49F46321F5F1DDB84B81D7430F8E2209C9867765395F21712B87BB95272F23C6D9E113E08H2F" TargetMode="External"/><Relationship Id="rId323" Type="http://schemas.openxmlformats.org/officeDocument/2006/relationships/hyperlink" Target="consultantplus://offline/ref=C9403D6359AEDCDB27A1ED4F18FEA73C165A8FE3800F06C5B49E46321F5F1DDB84B81D7430F8E2209C9865735295F21712B87BB95272F23C6D9E113E08H2F" TargetMode="External"/><Relationship Id="rId530" Type="http://schemas.openxmlformats.org/officeDocument/2006/relationships/hyperlink" Target="consultantplus://offline/ref=EDB1B5CCA7614FAC8008C0A56C7203E4432C11424BAE1B829FC663746B6BE0F868FAA38F4709511CAD2CE74E5D9645A0746912C161ABAEB429C0DB481BHBF" TargetMode="External"/><Relationship Id="rId768" Type="http://schemas.openxmlformats.org/officeDocument/2006/relationships/hyperlink" Target="consultantplus://offline/ref=EDB1B5CCA7614FAC8008C0A56C7203E4432C11424BA9198691C263746B6BE0F868FAA38F4709511CAD2CE446549645A0746912C161ABAEB429C0DB481BHBF" TargetMode="External"/><Relationship Id="rId975" Type="http://schemas.openxmlformats.org/officeDocument/2006/relationships/hyperlink" Target="consultantplus://offline/ref=EDB1B5CCA7614FAC8008C0A56C7203E4432C114243A81B849FCE3E7E6332ECFA6FF5FC9840405D1DAD2FE44D56C940B565311CC27FB5A7A335C2D914HBF" TargetMode="External"/><Relationship Id="rId1160" Type="http://schemas.openxmlformats.org/officeDocument/2006/relationships/hyperlink" Target="consultantplus://offline/ref=EDB1B5CCA7614FAC8008C0A56C7203E4432C11424BA9198691C263746B6BE0F868FAA38F4709511CAD2CE24A5F9645A0746912C161ABAEB429C0DB481BHBF" TargetMode="External"/><Relationship Id="rId20" Type="http://schemas.openxmlformats.org/officeDocument/2006/relationships/hyperlink" Target="consultantplus://offline/ref=C9403D6359AEDCDB27A1ED4F18FEA73C165A8FE3800C0DC0B19A46321F5F1DDB84B81D7430F8E2209C9867755395F21712B87BB95272F23C6D9E113E08H2F" TargetMode="External"/><Relationship Id="rId628" Type="http://schemas.openxmlformats.org/officeDocument/2006/relationships/hyperlink" Target="consultantplus://offline/ref=EDB1B5CCA7614FAC8008C0A56C7203E4432C114242AE1D809FCE3E7E6332ECFA6FF5FC9840405D1DAD2EE04D56C940B565311CC27FB5A7A335C2D914HBF" TargetMode="External"/><Relationship Id="rId835" Type="http://schemas.openxmlformats.org/officeDocument/2006/relationships/hyperlink" Target="consultantplus://offline/ref=EDB1B5CCA7614FAC8008C0A56C7203E4432C114242AB1C8494CE3E7E6332ECFA6FF5FC9840405D1DAD2EEE4956C940B565311CC27FB5A7A335C2D914HBF" TargetMode="External"/><Relationship Id="rId267" Type="http://schemas.openxmlformats.org/officeDocument/2006/relationships/hyperlink" Target="consultantplus://offline/ref=C9403D6359AEDCDB27A1ED4F18FEA73C165A8FE3800C0DC0B19A46321F5F1DDB84B81D7430F8E2209C98657C5795F21712B87BB95272F23C6D9E113E08H2F" TargetMode="External"/><Relationship Id="rId474" Type="http://schemas.openxmlformats.org/officeDocument/2006/relationships/hyperlink" Target="consultantplus://offline/ref=EDB1B5CCA7614FAC8008C0A56C7203E4432C114242AE1D809FCE3E7E6332ECFA6FF5FC9840405D1DAD2EE44756C940B565311CC27FB5A7A335C2D914HBF" TargetMode="External"/><Relationship Id="rId1020" Type="http://schemas.openxmlformats.org/officeDocument/2006/relationships/hyperlink" Target="consultantplus://offline/ref=EDB1B5CCA7614FAC8008DEA87A1E5DED48274F4E42A812D1CB916523343BE6AD28BAA5DA044D5C1CA827B31E19C81CF230221FCB7FB7AEBF13H6F" TargetMode="External"/><Relationship Id="rId1118" Type="http://schemas.openxmlformats.org/officeDocument/2006/relationships/hyperlink" Target="consultantplus://offline/ref=EDB1B5CCA7614FAC8008C0A56C7203E4432C11424BA9198691C263746B6BE0F868FAA38F4709511CAD2CE24D5E9645A0746912C161ABAEB429C0DB481BHBF" TargetMode="External"/><Relationship Id="rId127" Type="http://schemas.openxmlformats.org/officeDocument/2006/relationships/hyperlink" Target="consultantplus://offline/ref=C9403D6359AEDCDB27A1ED4F18FEA73C165A8FE3880807C5BE901B38170611D983B7426337B1EE219C9865725DCAF70203E075BA4C6CFB2B719C1303HDF" TargetMode="External"/><Relationship Id="rId681" Type="http://schemas.openxmlformats.org/officeDocument/2006/relationships/hyperlink" Target="consultantplus://offline/ref=EDB1B5CCA7614FAC8008C0A56C7203E4432C11424BA9198691C263746B6BE0F868FAA38F4709511CAD2CE44A5B9645A0746912C161ABAEB429C0DB481BHBF" TargetMode="External"/><Relationship Id="rId779" Type="http://schemas.openxmlformats.org/officeDocument/2006/relationships/hyperlink" Target="consultantplus://offline/ref=EDB1B5CCA7614FAC8008C0A56C7203E4432C11424BAF1A8495C063746B6BE0F868FAA38F4709511CAD2CE34E5C9645A0746912C161ABAEB429C0DB481BHBF" TargetMode="External"/><Relationship Id="rId902" Type="http://schemas.openxmlformats.org/officeDocument/2006/relationships/hyperlink" Target="consultantplus://offline/ref=EDB1B5CCA7614FAC8008C0A56C7203E4432C11424BAC1C8290C363746B6BE0F868FAA38F4709511CAD2CE24E5D9645A0746912C161ABAEB429C0DB481BHBF" TargetMode="External"/><Relationship Id="rId986" Type="http://schemas.openxmlformats.org/officeDocument/2006/relationships/hyperlink" Target="consultantplus://offline/ref=EDB1B5CCA7614FAC8008C0A56C7203E4432C114242AB1C8494CE3E7E6332ECFA6FF5FC9840405D1DAD2FE34D56C940B565311CC27FB5A7A335C2D914HBF" TargetMode="External"/><Relationship Id="rId31" Type="http://schemas.openxmlformats.org/officeDocument/2006/relationships/hyperlink" Target="consultantplus://offline/ref=C9403D6359AEDCDB27A1ED4F18FEA73C165A8FE3800905C0B69C46321F5F1DDB84B81D7430F8E2209C9867755395F21712B87BB95272F23C6D9E113E08H2F" TargetMode="External"/><Relationship Id="rId334" Type="http://schemas.openxmlformats.org/officeDocument/2006/relationships/hyperlink" Target="consultantplus://offline/ref=C9403D6359AEDCDB27A1ED4F18FEA73C165A8FE3800C00C3B19D46321F5F1DDB84B81D7430F8E2209C9865725F95F21712B87BB95272F23C6D9E113E08H2F" TargetMode="External"/><Relationship Id="rId541" Type="http://schemas.openxmlformats.org/officeDocument/2006/relationships/hyperlink" Target="consultantplus://offline/ref=EDB1B5CCA7614FAC8008C0A56C7203E4432C114242AE1D809FCE3E7E6332ECFA6FF5FC9840405D1DAD2EE14856C940B565311CC27FB5A7A335C2D914HBF" TargetMode="External"/><Relationship Id="rId639" Type="http://schemas.openxmlformats.org/officeDocument/2006/relationships/hyperlink" Target="consultantplus://offline/ref=EDB1B5CCA7614FAC8008C0A56C7203E4432C11424BAE188697C263746B6BE0F868FAA38F4709511CAD2CE54A5D9645A0746912C161ABAEB429C0DB481BHBF" TargetMode="External"/><Relationship Id="rId1171" Type="http://schemas.openxmlformats.org/officeDocument/2006/relationships/hyperlink" Target="consultantplus://offline/ref=EDB1B5CCA7614FAC8008C0A56C7203E4432C11424BAF1E8796CD63746B6BE0F868FAA38F4709511CAD2CE448599645A0746912C161ABAEB429C0DB481BHBF" TargetMode="External"/><Relationship Id="rId180" Type="http://schemas.openxmlformats.org/officeDocument/2006/relationships/hyperlink" Target="consultantplus://offline/ref=C9403D6359AEDCDB27A1ED4F18FEA73C165A8FE3800E04C7B69C46321F5F1DDB84B81D7430F8E2209C9867705795F21712B87BB95272F23C6D9E113E08H2F" TargetMode="External"/><Relationship Id="rId278" Type="http://schemas.openxmlformats.org/officeDocument/2006/relationships/hyperlink" Target="consultantplus://offline/ref=C9403D6359AEDCDB27A1ED4F18FEA73C165A8FE3800F06C5B49E46321F5F1DDB84B81D7430F8E2209C9865705F95F21712B87BB95272F23C6D9E113E08H2F" TargetMode="External"/><Relationship Id="rId401" Type="http://schemas.openxmlformats.org/officeDocument/2006/relationships/hyperlink" Target="consultantplus://offline/ref=EDB1B5CCA7614FAC8008C0A56C7203E4432C11424BA9198691C263746B6BE0F868FAA38F4709511CAD2CE54E559645A0746912C161ABAEB429C0DB481BHBF" TargetMode="External"/><Relationship Id="rId846" Type="http://schemas.openxmlformats.org/officeDocument/2006/relationships/hyperlink" Target="consultantplus://offline/ref=EDB1B5CCA7614FAC8008C0A56C7203E4432C11424BAE118091CC63746B6BE0F868FAA38F4709511CAD2CE44B5D9645A0746912C161ABAEB429C0DB481BHBF" TargetMode="External"/><Relationship Id="rId1031" Type="http://schemas.openxmlformats.org/officeDocument/2006/relationships/hyperlink" Target="consultantplus://offline/ref=EDB1B5CCA7614FAC8008C0A56C7203E4432C11424BAE1C8695CC63746B6BE0F868FAA38F4709511CAD2CE4495E9645A0746912C161ABAEB429C0DB481BHBF" TargetMode="External"/><Relationship Id="rId1129" Type="http://schemas.openxmlformats.org/officeDocument/2006/relationships/hyperlink" Target="consultantplus://offline/ref=EDB1B5CCA7614FAC8008C0A56C7203E4432C11424DA9108093CE3E7E6332ECFA6FF5FC8A4018511EAD32E746439F11F313H1F" TargetMode="External"/><Relationship Id="rId485" Type="http://schemas.openxmlformats.org/officeDocument/2006/relationships/hyperlink" Target="consultantplus://offline/ref=EDB1B5CCA7614FAC8008C0A56C7203E4432C11424BA9198691C263746B6BE0F868FAA38F4709511CAD2CE54A5E9645A0746912C161ABAEB429C0DB481BHBF" TargetMode="External"/><Relationship Id="rId692" Type="http://schemas.openxmlformats.org/officeDocument/2006/relationships/hyperlink" Target="consultantplus://offline/ref=EDB1B5CCA7614FAC8008C0A56C7203E4432C11424BAE188697C263746B6BE0F868FAA38F4709511CAD2CE549549645A0746912C161ABAEB429C0DB481BHBF" TargetMode="External"/><Relationship Id="rId706" Type="http://schemas.openxmlformats.org/officeDocument/2006/relationships/hyperlink" Target="consultantplus://offline/ref=EDB1B5CCA7614FAC8008C0A56C7203E4432C11424BAC118190C463746B6BE0F868FAA38F4709511CAD2CE349599645A0746912C161ABAEB429C0DB481BHBF" TargetMode="External"/><Relationship Id="rId913" Type="http://schemas.openxmlformats.org/officeDocument/2006/relationships/hyperlink" Target="consultantplus://offline/ref=EDB1B5CCA7614FAC8008C0A56C7203E4432C11424BAF1A8495C063746B6BE0F868FAA38F4709511CAD2CE34B5D9645A0746912C161ABAEB429C0DB481BHBF" TargetMode="External"/><Relationship Id="rId42" Type="http://schemas.openxmlformats.org/officeDocument/2006/relationships/hyperlink" Target="consultantplus://offline/ref=C9403D6359AEDCDB27A1ED4F18FEA73C165A8FE3800C00C2BF9F46321F5F1DDB84B81D7430F8E2209C9867755095F21712B87BB95272F23C6D9E113E08H2F" TargetMode="External"/><Relationship Id="rId138" Type="http://schemas.openxmlformats.org/officeDocument/2006/relationships/hyperlink" Target="consultantplus://offline/ref=C9403D6359AEDCDB27A1ED4F18FEA73C165A8FE3800905C7B09C46321F5F1DDB84B81D7430F8E2209C9867765395F21712B87BB95272F23C6D9E113E08H2F" TargetMode="External"/><Relationship Id="rId345" Type="http://schemas.openxmlformats.org/officeDocument/2006/relationships/hyperlink" Target="consultantplus://offline/ref=C9403D6359AEDCDB27A1ED4F18FEA73C165A8FE3800C0DC0B19A46321F5F1DDB84B81D7430F8E2209C9864755F95F21712B87BB95272F23C6D9E113E08H2F" TargetMode="External"/><Relationship Id="rId552" Type="http://schemas.openxmlformats.org/officeDocument/2006/relationships/hyperlink" Target="consultantplus://offline/ref=EDB1B5CCA7614FAC8008C0A56C7203E4432C11424BAC118190C463746B6BE0F868FAA38F4709511CAD2CE34F5D9645A0746912C161ABAEB429C0DB481BHBF" TargetMode="External"/><Relationship Id="rId997" Type="http://schemas.openxmlformats.org/officeDocument/2006/relationships/hyperlink" Target="consultantplus://offline/ref=EDB1B5CCA7614FAC8008C0A56C7203E4432C11424BAF1E8796CD63746B6BE0F868FAA38F4709511CAD2CE44A5F9645A0746912C161ABAEB429C0DB481BHBF" TargetMode="External"/><Relationship Id="rId1182" Type="http://schemas.openxmlformats.org/officeDocument/2006/relationships/hyperlink" Target="consultantplus://offline/ref=EDB1B5CCA7614FAC8008DEA87A1E5DED492F464C49AF12D1CB916523343BE6AD28BAA5DA044E5F14A427B31E19C81CF230221FCB7FB7AEBF13H6F" TargetMode="External"/><Relationship Id="rId191" Type="http://schemas.openxmlformats.org/officeDocument/2006/relationships/hyperlink" Target="consultantplus://offline/ref=C9403D6359AEDCDB27A1ED4F18FEA73C165A8FE3800D04C3B49F46321F5F1DDB84B81D7430F8E2209C9867715495F21712B87BB95272F23C6D9E113E08H2F" TargetMode="External"/><Relationship Id="rId205" Type="http://schemas.openxmlformats.org/officeDocument/2006/relationships/hyperlink" Target="consultantplus://offline/ref=C9403D6359AEDCDB27A1ED4F18FEA73C165A8FE3800905C7B09C46321F5F1DDB84B81D7430F8E2209C9867725795F21712B87BB95272F23C6D9E113E08H2F" TargetMode="External"/><Relationship Id="rId412" Type="http://schemas.openxmlformats.org/officeDocument/2006/relationships/hyperlink" Target="consultantplus://offline/ref=EDB1B5CCA7614FAC8008C0A56C7203E4432C11424BAE1C8695CC63746B6BE0F868FAA38F4709511CAD2CE5465C9645A0746912C161ABAEB429C0DB481BHBF" TargetMode="External"/><Relationship Id="rId857" Type="http://schemas.openxmlformats.org/officeDocument/2006/relationships/hyperlink" Target="consultantplus://offline/ref=EDB1B5CCA7614FAC8008C0A56C7203E4432C11424BA9198691C263746B6BE0F868FAA38F4709511CAD2CE34D5A9645A0746912C161ABAEB429C0DB481BHBF" TargetMode="External"/><Relationship Id="rId1042" Type="http://schemas.openxmlformats.org/officeDocument/2006/relationships/hyperlink" Target="consultantplus://offline/ref=EDB1B5CCA7614FAC8008C0A56C7203E4432C11424BA9198691C263746B6BE0F868FAA38F4709511CAD2CE3475E9645A0746912C161ABAEB429C0DB481BHBF" TargetMode="External"/><Relationship Id="rId289" Type="http://schemas.openxmlformats.org/officeDocument/2006/relationships/hyperlink" Target="consultantplus://offline/ref=C9403D6359AEDCDB27A1ED4F18FEA73C165A8FE3800905C7B09C46321F5F1DDB84B81D7430F8E2209C9866715195F21712B87BB95272F23C6D9E113E08H2F" TargetMode="External"/><Relationship Id="rId496" Type="http://schemas.openxmlformats.org/officeDocument/2006/relationships/hyperlink" Target="consultantplus://offline/ref=EDB1B5CCA7614FAC8008C0A56C7203E4432C11424BAE188697C263746B6BE0F868FAA38F4709511CAD2CE54F5E9645A0746912C161ABAEB429C0DB481BHBF" TargetMode="External"/><Relationship Id="rId717" Type="http://schemas.openxmlformats.org/officeDocument/2006/relationships/hyperlink" Target="consultantplus://offline/ref=EDB1B5CCA7614FAC8008C0A56C7203E4432C11424BA9198691C263746B6BE0F868FAA38F4709511CAD2CE449549645A0746912C161ABAEB429C0DB481BHBF" TargetMode="External"/><Relationship Id="rId924" Type="http://schemas.openxmlformats.org/officeDocument/2006/relationships/hyperlink" Target="consultantplus://offline/ref=EDB1B5CCA7614FAC8008C0A56C7203E4432C11424BAC118190C463746B6BE0F868FAA38F4709511CAD2CE2465D9645A0746912C161ABAEB429C0DB481BHBF" TargetMode="External"/><Relationship Id="rId53" Type="http://schemas.openxmlformats.org/officeDocument/2006/relationships/hyperlink" Target="consultantplus://offline/ref=C9403D6359AEDCDB27A1ED4F18FEA73C165A8FE3800D00C1B19F46321F5F1DDB84B81D7430F8E2209C9867755095F21712B87BB95272F23C6D9E113E08H2F" TargetMode="External"/><Relationship Id="rId149" Type="http://schemas.openxmlformats.org/officeDocument/2006/relationships/hyperlink" Target="consultantplus://offline/ref=C9403D6359AEDCDB27A1ED4F18FEA73C165A8FE3800E04C7B69C46321F5F1DDB84B81D7430F8E2209C9867715495F21712B87BB95272F23C6D9E113E08H2F" TargetMode="External"/><Relationship Id="rId356" Type="http://schemas.openxmlformats.org/officeDocument/2006/relationships/hyperlink" Target="consultantplus://offline/ref=EDB1B5CCA7614FAC8008C0A56C7203E4432C11424BAD1D8493C663746B6BE0F868FAA38F4709511CAD2CE64C559645A0746912C161ABAEB429C0DB481BHBF" TargetMode="External"/><Relationship Id="rId563" Type="http://schemas.openxmlformats.org/officeDocument/2006/relationships/hyperlink" Target="consultantplus://offline/ref=EDB1B5CCA7614FAC8008C0A56C7203E4432C11424BA9198691C263746B6BE0F868FAA38F4709511CAD2CE5465D9645A0746912C161ABAEB429C0DB481BHBF" TargetMode="External"/><Relationship Id="rId770" Type="http://schemas.openxmlformats.org/officeDocument/2006/relationships/hyperlink" Target="consultantplus://offline/ref=EDB1B5CCA7614FAC8008C0A56C7203E4432C11424BAE1C8695CC63746B6BE0F868FAA38F4709511CAD2CE44E5F9645A0746912C161ABAEB429C0DB481BHBF" TargetMode="External"/><Relationship Id="rId1193" Type="http://schemas.openxmlformats.org/officeDocument/2006/relationships/hyperlink" Target="consultantplus://offline/ref=EDB1B5CCA7614FAC8008C0A56C7203E4432C11424BA9198197C263746B6BE0F868FAA38F4709511CAD2CE74F5A9645A0746912C161ABAEB429C0DB481BHBF" TargetMode="External"/><Relationship Id="rId1207" Type="http://schemas.openxmlformats.org/officeDocument/2006/relationships/hyperlink" Target="consultantplus://offline/ref=EDB1B5CCA7614FAC8008DEA87A1E5DED492F47484BAC12D1CB916523343BE6AD28BAA5DA044D5A1FA927B31E19C81CF230221FCB7FB7AEBF13H6F" TargetMode="External"/><Relationship Id="rId216" Type="http://schemas.openxmlformats.org/officeDocument/2006/relationships/hyperlink" Target="consultantplus://offline/ref=C9403D6359AEDCDB27A1ED4F18FEA73C165A8FE3800E0DC1B09246321F5F1DDB84B81D7430F8E2209C9867765295F21712B87BB95272F23C6D9E113E08H2F" TargetMode="External"/><Relationship Id="rId423" Type="http://schemas.openxmlformats.org/officeDocument/2006/relationships/hyperlink" Target="consultantplus://offline/ref=EDB1B5CCA7614FAC8008C0A56C7203E4432C11424BA9198691C263746B6BE0F868FAA38F4709511CAD2CE54D559645A0746912C161ABAEB429C0DB481BHBF" TargetMode="External"/><Relationship Id="rId868" Type="http://schemas.openxmlformats.org/officeDocument/2006/relationships/hyperlink" Target="consultantplus://offline/ref=EDB1B5CCA7614FAC8008C0A56C7203E4432C11424BAC118190C463746B6BE0F868FAA38F4709511CAD2CE24A549645A0746912C161ABAEB429C0DB481BHBF" TargetMode="External"/><Relationship Id="rId1053" Type="http://schemas.openxmlformats.org/officeDocument/2006/relationships/hyperlink" Target="consultantplus://offline/ref=EDB1B5CCA7614FAC8008DEA87A1E5DED49224A4F49A64FDBC3C869213334B9BA2FF3A9DB044A5C15A678B60B089012F12E3C16DC63B5AC1BHCF" TargetMode="External"/><Relationship Id="rId630" Type="http://schemas.openxmlformats.org/officeDocument/2006/relationships/hyperlink" Target="consultantplus://offline/ref=EDB1B5CCA7614FAC8008C0A56C7203E4432C114243AE188092CE3E7E6332ECFA6FF5FC9840405D1DAD2EEF4F56C940B565311CC27FB5A7A335C2D914HBF" TargetMode="External"/><Relationship Id="rId728" Type="http://schemas.openxmlformats.org/officeDocument/2006/relationships/hyperlink" Target="consultantplus://offline/ref=EDB1B5CCA7614FAC8008C0A56C7203E4432C11424BAC1C8290C363746B6BE0F868FAA38F4709511CAD2CE34D549645A0746912C161ABAEB429C0DB481BHBF" TargetMode="External"/><Relationship Id="rId935" Type="http://schemas.openxmlformats.org/officeDocument/2006/relationships/hyperlink" Target="consultantplus://offline/ref=EDB1B5CCA7614FAC8008C0A56C7203E4432C11424BAF1E8796CD63746B6BE0F868FAA38F4709511CAD2CE44C559645A0746912C161ABAEB429C0DB481BHBF" TargetMode="External"/><Relationship Id="rId64" Type="http://schemas.openxmlformats.org/officeDocument/2006/relationships/hyperlink" Target="consultantplus://offline/ref=C9403D6359AEDCDB27A1ED4F18FEA73C165A8FE3800D00C1B19F46321F5F1DDB84B81D7430F8E2209C9867755E95F21712B87BB95272F23C6D9E113E08H2F" TargetMode="External"/><Relationship Id="rId367" Type="http://schemas.openxmlformats.org/officeDocument/2006/relationships/hyperlink" Target="consultantplus://offline/ref=EDB1B5CCA7614FAC8008C0A56C7203E4432C11424BAE188697C263746B6BE0F868FAA38F4709511CAD2CE64A5E9645A0746912C161ABAEB429C0DB481BHBF" TargetMode="External"/><Relationship Id="rId574" Type="http://schemas.openxmlformats.org/officeDocument/2006/relationships/hyperlink" Target="consultantplus://offline/ref=EDB1B5CCA7614FAC8008C0A56C7203E4432C11424BAE188697C263746B6BE0F868FAA38F4709511CAD2CE54E5D9645A0746912C161ABAEB429C0DB481BHBF" TargetMode="External"/><Relationship Id="rId1120" Type="http://schemas.openxmlformats.org/officeDocument/2006/relationships/hyperlink" Target="consultantplus://offline/ref=EDB1B5CCA7614FAC8008C0A56C7203E4432C11424BAC1C8290C363746B6BE0F868FAA38F4709511CAD2CE2495B9645A0746912C161ABAEB429C0DB481BHBF" TargetMode="External"/><Relationship Id="rId1218" Type="http://schemas.openxmlformats.org/officeDocument/2006/relationships/hyperlink" Target="consultantplus://offline/ref=EDB1B5CCA7614FAC8008C0A56C7203E4432C11424BAE188697C263746B6BE0F868FAA38F4709511CAD2CE34D5B9645A0746912C161ABAEB429C0DB481BHBF" TargetMode="External"/><Relationship Id="rId227" Type="http://schemas.openxmlformats.org/officeDocument/2006/relationships/hyperlink" Target="consultantplus://offline/ref=C9403D6359AEDCDB27A1ED4F18FEA73C165A8FE3800E0DC1B09246321F5F1DDB84B81D7430F8E2209C9867765195F21712B87BB95272F23C6D9E113E08H2F" TargetMode="External"/><Relationship Id="rId781" Type="http://schemas.openxmlformats.org/officeDocument/2006/relationships/hyperlink" Target="consultantplus://offline/ref=EDB1B5CCA7614FAC8008C0A56C7203E4432C11424BAC1C8290C363746B6BE0F868FAA38F4709511CAD2CE349549645A0746912C161ABAEB429C0DB481BHBF" TargetMode="External"/><Relationship Id="rId879" Type="http://schemas.openxmlformats.org/officeDocument/2006/relationships/hyperlink" Target="consultantplus://offline/ref=EDB1B5CCA7614FAC8008C0A56C7203E4432C11424BAC118190C463746B6BE0F868FAA38F4709511CAD2CE2495F9645A0746912C161ABAEB429C0DB481BHBF" TargetMode="External"/><Relationship Id="rId434" Type="http://schemas.openxmlformats.org/officeDocument/2006/relationships/hyperlink" Target="consultantplus://offline/ref=EDB1B5CCA7614FAC8008C0A56C7203E4432C11424BAE188697C263746B6BE0F868FAA38F4709511CAD2CE6475F9645A0746912C161ABAEB429C0DB481BHBF" TargetMode="External"/><Relationship Id="rId641" Type="http://schemas.openxmlformats.org/officeDocument/2006/relationships/hyperlink" Target="consultantplus://offline/ref=EDB1B5CCA7614FAC8008C0A56C7203E4432C11424BA9198691C263746B6BE0F868FAA38F4709511CAD2CE44C599645A0746912C161ABAEB429C0DB481BHBF" TargetMode="External"/><Relationship Id="rId739" Type="http://schemas.openxmlformats.org/officeDocument/2006/relationships/hyperlink" Target="consultantplus://offline/ref=EDB1B5CCA7614FAC8008C0A56C7203E4432C11424BA9198691C263746B6BE0F868FAA38F4709511CAD2CE448589645A0746912C161ABAEB429C0DB481BHBF" TargetMode="External"/><Relationship Id="rId1064" Type="http://schemas.openxmlformats.org/officeDocument/2006/relationships/hyperlink" Target="consultantplus://offline/ref=EDB1B5CCA7614FAC8008C0A56C7203E4432C11424BAD188295C163746B6BE0F868FAA38F4709511CAD2CE3485A9645A0746912C161ABAEB429C0DB481BHBF" TargetMode="External"/><Relationship Id="rId280" Type="http://schemas.openxmlformats.org/officeDocument/2006/relationships/hyperlink" Target="consultantplus://offline/ref=C9403D6359AEDCDB27A1ED4F18FEA73C165A8FE3800905C7B09C46321F5F1DDB84B81D7430F8E2209C9866715295F21712B87BB95272F23C6D9E113E08H2F" TargetMode="External"/><Relationship Id="rId501" Type="http://schemas.openxmlformats.org/officeDocument/2006/relationships/hyperlink" Target="consultantplus://offline/ref=EDB1B5CCA7614FAC8008C0A56C7203E4432C11424BAF1A8495C063746B6BE0F868FAA38F4709511CAD2CE44B559645A0746912C161ABAEB429C0DB481BHBF" TargetMode="External"/><Relationship Id="rId946" Type="http://schemas.openxmlformats.org/officeDocument/2006/relationships/hyperlink" Target="consultantplus://offline/ref=EDB1B5CCA7614FAC8008C0A56C7203E4432C11424BAC118190C463746B6BE0F868FAA38F4709511CAD2CE14F599645A0746912C161ABAEB429C0DB481BHBF" TargetMode="External"/><Relationship Id="rId1131" Type="http://schemas.openxmlformats.org/officeDocument/2006/relationships/hyperlink" Target="consultantplus://offline/ref=EDB1B5CCA7614FAC8008C0A56C7203E4432C11424BAD188192C463746B6BE0F868FAA38F55090910AE2CF94F548313F13213HDF" TargetMode="External"/><Relationship Id="rId1229" Type="http://schemas.openxmlformats.org/officeDocument/2006/relationships/hyperlink" Target="consultantplus://offline/ref=EDB1B5CCA7614FAC8008DEA87A1E5DED492149494FAD12D1CB916523343BE6AD3ABAFDD6074D421DA432E54F5F19HCF" TargetMode="External"/><Relationship Id="rId75" Type="http://schemas.openxmlformats.org/officeDocument/2006/relationships/hyperlink" Target="consultantplus://offline/ref=C9403D6359AEDCDB27A1ED4F18FEA73C165A8FE3800E07C3BE9846321F5F1DDB84B81D7430F8E2209C9867755E95F21712B87BB95272F23C6D9E113E08H2F" TargetMode="External"/><Relationship Id="rId140" Type="http://schemas.openxmlformats.org/officeDocument/2006/relationships/hyperlink" Target="consultantplus://offline/ref=C9403D6359AEDCDB27A1ED4F18FEA73C165A8FE3800C0DC0B19A46321F5F1DDB84B81D7430F8E2209C9867765595F21712B87BB95272F23C6D9E113E08H2F" TargetMode="External"/><Relationship Id="rId378" Type="http://schemas.openxmlformats.org/officeDocument/2006/relationships/hyperlink" Target="consultantplus://offline/ref=EDB1B5CCA7614FAC8008C0A56C7203E4432C11424BA9198691C263746B6BE0F868FAA38F4709511CAD2CE647589645A0746912C161ABAEB429C0DB481BHBF" TargetMode="External"/><Relationship Id="rId585" Type="http://schemas.openxmlformats.org/officeDocument/2006/relationships/hyperlink" Target="consultantplus://offline/ref=EDB1B5CCA7614FAC8008C0A56C7203E4432C11424BAD188295C163746B6BE0F868FAA38F4709511CAD2CE44A5C9645A0746912C161ABAEB429C0DB481BHBF" TargetMode="External"/><Relationship Id="rId792" Type="http://schemas.openxmlformats.org/officeDocument/2006/relationships/hyperlink" Target="consultantplus://offline/ref=EDB1B5CCA7614FAC8008C0A56C7203E4432C11424BAF1A8495C063746B6BE0F868FAA38F4709511CAD2CE34E5C9645A0746912C161ABAEB429C0DB481BHBF" TargetMode="External"/><Relationship Id="rId806" Type="http://schemas.openxmlformats.org/officeDocument/2006/relationships/hyperlink" Target="consultantplus://offline/ref=EDB1B5CCA7614FAC8008C0A56C7203E4432C11424BAE188697C263746B6BE0F868FAA38F4709511CAD2CE44E589645A0746912C161ABAEB429C0DB481BHBF" TargetMode="External"/><Relationship Id="rId6" Type="http://schemas.openxmlformats.org/officeDocument/2006/relationships/hyperlink" Target="consultantplus://offline/ref=C9403D6359AEDCDB27A1ED4F18FEA73C165A8FE3800D01C5B59E46321F5F1DDB84B81D7430F8E2209C9867755395F21712B87BB95272F23C6D9E113E08H2F" TargetMode="External"/><Relationship Id="rId238" Type="http://schemas.openxmlformats.org/officeDocument/2006/relationships/hyperlink" Target="consultantplus://offline/ref=C9403D6359AEDCDB27A1F3420E92F9351C56D1ED81090E90EACF4065400F1B8EC4F81B2173BCEE269493332412CBAB4556F376B34C6EF23707H2F" TargetMode="External"/><Relationship Id="rId445" Type="http://schemas.openxmlformats.org/officeDocument/2006/relationships/hyperlink" Target="consultantplus://offline/ref=EDB1B5CCA7614FAC8008C0A56C7203E4432C11424BA9198691C263746B6BE0F868FAA38F4709511CAD2CE54C549645A0746912C161ABAEB429C0DB481BHBF" TargetMode="External"/><Relationship Id="rId652" Type="http://schemas.openxmlformats.org/officeDocument/2006/relationships/hyperlink" Target="consultantplus://offline/ref=EDB1B5CCA7614FAC8008C0A56C7203E4432C11424BAC1C8290C363746B6BE0F868FAA38F4709511CAD2CE34F5A9645A0746912C161ABAEB429C0DB481BHBF" TargetMode="External"/><Relationship Id="rId1075" Type="http://schemas.openxmlformats.org/officeDocument/2006/relationships/hyperlink" Target="consultantplus://offline/ref=EDB1B5CCA7614FAC8008C0A56C7203E4432C11424BA918859EC763746B6BE0F868FAA38F55090910AE2CF94F548313F13213HDF" TargetMode="External"/><Relationship Id="rId291" Type="http://schemas.openxmlformats.org/officeDocument/2006/relationships/hyperlink" Target="consultantplus://offline/ref=C9403D6359AEDCDB27A1ED4F18FEA73C165A8FE3800F06C5B49E46321F5F1DDB84B81D7430F8E2209C9865735495F21712B87BB95272F23C6D9E113E08H2F" TargetMode="External"/><Relationship Id="rId305" Type="http://schemas.openxmlformats.org/officeDocument/2006/relationships/hyperlink" Target="consultantplus://offline/ref=C9403D6359AEDCDB27A1ED4F18FEA73C165A8FE3800905C7B09C46321F5F1DDB84B81D7430F8E2209C9866705495F21712B87BB95272F23C6D9E113E08H2F" TargetMode="External"/><Relationship Id="rId512" Type="http://schemas.openxmlformats.org/officeDocument/2006/relationships/hyperlink" Target="consultantplus://offline/ref=EDB1B5CCA7614FAC8008C0A56C7203E4432C11424BA9198691C263746B6BE0F868FAA38F4709511CAD2CE5475E9645A0746912C161ABAEB429C0DB481BHBF" TargetMode="External"/><Relationship Id="rId957" Type="http://schemas.openxmlformats.org/officeDocument/2006/relationships/hyperlink" Target="consultantplus://offline/ref=EDB1B5CCA7614FAC8008C0A56C7203E4432C11424BAF1E8796CD63746B6BE0F868FAA38F4709511CAD2CE44B5A9645A0746912C161ABAEB429C0DB481BHBF" TargetMode="External"/><Relationship Id="rId1142" Type="http://schemas.openxmlformats.org/officeDocument/2006/relationships/hyperlink" Target="consultantplus://offline/ref=EDB1B5CCA7614FAC8008C0A56C7203E4432C11424BAC188295CC63746B6BE0F868FAA38F4709511CAD2CE64F5B9645A0746912C161ABAEB429C0DB481BHBF" TargetMode="External"/><Relationship Id="rId44" Type="http://schemas.openxmlformats.org/officeDocument/2006/relationships/hyperlink" Target="consultantplus://offline/ref=C9403D6359AEDCDB27A1ED4F18FEA73C165A8FE3800C00C2BF9F46321F5F1DDB84B81D7430F8E2209C9867755195F21712B87BB95272F23C6D9E113E08H2F" TargetMode="External"/><Relationship Id="rId86" Type="http://schemas.openxmlformats.org/officeDocument/2006/relationships/hyperlink" Target="consultantplus://offline/ref=C9403D6359AEDCDB27A1ED4F18FEA73C165A8FE3800C00C3B19D46321F5F1DDB84B81D7430F8E2209C9867775795F21712B87BB95272F23C6D9E113E08H2F" TargetMode="External"/><Relationship Id="rId151" Type="http://schemas.openxmlformats.org/officeDocument/2006/relationships/hyperlink" Target="consultantplus://offline/ref=C9403D6359AEDCDB27A1ED4F18FEA73C165A8FE3800F06C5B49E46321F5F1DDB84B81D7430F8E2209C9867775395F21712B87BB95272F23C6D9E113E08H2F" TargetMode="External"/><Relationship Id="rId389" Type="http://schemas.openxmlformats.org/officeDocument/2006/relationships/hyperlink" Target="consultantplus://offline/ref=EDB1B5CCA7614FAC8008C0A56C7203E4432C11424BA9198691C263746B6BE0F868FAA38F4709511CAD2CE54E5D9645A0746912C161ABAEB429C0DB481BHBF" TargetMode="External"/><Relationship Id="rId554" Type="http://schemas.openxmlformats.org/officeDocument/2006/relationships/hyperlink" Target="consultantplus://offline/ref=EDB1B5CCA7614FAC8008C0A56C7203E4432C11424BAE188697C263746B6BE0F868FAA38F4709511CAD2CE54F5B9645A0746912C161ABAEB429C0DB481BHBF" TargetMode="External"/><Relationship Id="rId596" Type="http://schemas.openxmlformats.org/officeDocument/2006/relationships/hyperlink" Target="consultantplus://offline/ref=EDB1B5CCA7614FAC8008C0A56C7203E4432C114243AE188092CE3E7E6332ECFA6FF5FC9840405D1DAD2EE04D56C940B565311CC27FB5A7A335C2D914HBF" TargetMode="External"/><Relationship Id="rId761" Type="http://schemas.openxmlformats.org/officeDocument/2006/relationships/hyperlink" Target="consultantplus://offline/ref=EDB1B5CCA7614FAC8008C0A56C7203E4432C11424BA9198691C263746B6BE0F868FAA38F4709511CAD2CE4465B9645A0746912C161ABAEB429C0DB481BHBF" TargetMode="External"/><Relationship Id="rId817" Type="http://schemas.openxmlformats.org/officeDocument/2006/relationships/hyperlink" Target="consultantplus://offline/ref=EDB1B5CCA7614FAC8008C0A56C7203E4432C11424BAE188697C263746B6BE0F868FAA38F4709511CAD2CE44E5B9645A0746912C161ABAEB429C0DB481BHBF" TargetMode="External"/><Relationship Id="rId859" Type="http://schemas.openxmlformats.org/officeDocument/2006/relationships/hyperlink" Target="consultantplus://offline/ref=EDB1B5CCA7614FAC8008C0A56C7203E4432C11424BA9198691C263746B6BE0F868FAA38F4709511CAD2CE34D549645A0746912C161ABAEB429C0DB481BHBF" TargetMode="External"/><Relationship Id="rId1002" Type="http://schemas.openxmlformats.org/officeDocument/2006/relationships/hyperlink" Target="consultantplus://offline/ref=EDB1B5CCA7614FAC8008C0A56C7203E4432C11424BAC1C8290C363746B6BE0F868FAA38F4709511CAD2CE24B5C9645A0746912C161ABAEB429C0DB481BHBF" TargetMode="External"/><Relationship Id="rId193" Type="http://schemas.openxmlformats.org/officeDocument/2006/relationships/hyperlink" Target="consultantplus://offline/ref=C9403D6359AEDCDB27A1ED4F18FEA73C165A8FE3800F06C5B49E46321F5F1DDB84B81D7430F8E2209C9867775F95F21712B87BB95272F23C6D9E113E08H2F" TargetMode="External"/><Relationship Id="rId207" Type="http://schemas.openxmlformats.org/officeDocument/2006/relationships/hyperlink" Target="consultantplus://offline/ref=C9403D6359AEDCDB27A1ED4F18FEA73C165A8FE3800C0DC0B19A46321F5F1DDB84B81D7430F8E2209C9867715F95F21712B87BB95272F23C6D9E113E08H2F" TargetMode="External"/><Relationship Id="rId249" Type="http://schemas.openxmlformats.org/officeDocument/2006/relationships/hyperlink" Target="consultantplus://offline/ref=C9403D6359AEDCDB27A1ED4F18FEA73C165A8FE3800C0DC0B19A46321F5F1DDB84B81D7430F8E2209C9867705E95F21712B87BB95272F23C6D9E113E08H2F" TargetMode="External"/><Relationship Id="rId414" Type="http://schemas.openxmlformats.org/officeDocument/2006/relationships/hyperlink" Target="consultantplus://offline/ref=EDB1B5CCA7614FAC8008C0A56C7203E4432C11424BAC118190C463746B6BE0F868FAA38F4709511CAD2CE44C549645A0746912C161ABAEB429C0DB481BHBF" TargetMode="External"/><Relationship Id="rId456" Type="http://schemas.openxmlformats.org/officeDocument/2006/relationships/hyperlink" Target="consultantplus://offline/ref=EDB1B5CCA7614FAC8008C0A56C7203E4432C114243AE188092CE3E7E6332ECFA6FF5FC9840405D1DAD2EE24B56C940B565311CC27FB5A7A335C2D914HBF" TargetMode="External"/><Relationship Id="rId498" Type="http://schemas.openxmlformats.org/officeDocument/2006/relationships/hyperlink" Target="consultantplus://offline/ref=EDB1B5CCA7614FAC8008C0A56C7203E4432C11424BAC1C8290C363746B6BE0F868FAA38F4709511CAD2CE4485C9645A0746912C161ABAEB429C0DB481BHBF" TargetMode="External"/><Relationship Id="rId621" Type="http://schemas.openxmlformats.org/officeDocument/2006/relationships/hyperlink" Target="consultantplus://offline/ref=EDB1B5CCA7614FAC8008C0A56C7203E4432C11424BAE188697C263746B6BE0F868FAA38F4709511CAD2CE54C5B9645A0746912C161ABAEB429C0DB481BHBF" TargetMode="External"/><Relationship Id="rId663" Type="http://schemas.openxmlformats.org/officeDocument/2006/relationships/hyperlink" Target="consultantplus://offline/ref=EDB1B5CCA7614FAC8008C0A56C7203E4432C11424BAC118190C463746B6BE0F868FAA38F4709511CAD2CE34A5D9645A0746912C161ABAEB429C0DB481BHBF" TargetMode="External"/><Relationship Id="rId870" Type="http://schemas.openxmlformats.org/officeDocument/2006/relationships/hyperlink" Target="consultantplus://offline/ref=EDB1B5CCA7614FAC8008C0A56C7203E4432C11424BAD1C8090C163746B6BE0F868FAA38F4709511CAD2CE5495A9645A0746912C161ABAEB429C0DB481BHBF" TargetMode="External"/><Relationship Id="rId1044" Type="http://schemas.openxmlformats.org/officeDocument/2006/relationships/hyperlink" Target="consultantplus://offline/ref=EDB1B5CCA7614FAC8008C0A56C7203E4432C11424BAC1C8290C363746B6BE0F868FAA38F4709511CAD2CE24A5B9645A0746912C161ABAEB429C0DB481BHBF" TargetMode="External"/><Relationship Id="rId1086" Type="http://schemas.openxmlformats.org/officeDocument/2006/relationships/hyperlink" Target="consultantplus://offline/ref=EDB1B5CCA7614FAC8008C0A56C7203E4432C114243A81B849FCE3E7E6332ECFA6FF5FC9840405D1DAD2FE24956C940B565311CC27FB5A7A335C2D914HBF" TargetMode="External"/><Relationship Id="rId13" Type="http://schemas.openxmlformats.org/officeDocument/2006/relationships/hyperlink" Target="consultantplus://offline/ref=C9403D6359AEDCDB27A1ED4F18FEA73C165A8FE3800D01C4B19B46321F5F1DDB84B81D7430F8E2209C9867755395F21712B87BB95272F23C6D9E113E08H2F" TargetMode="External"/><Relationship Id="rId109" Type="http://schemas.openxmlformats.org/officeDocument/2006/relationships/hyperlink" Target="consultantplus://offline/ref=C9403D6359AEDCDB27A1ED4F18FEA73C165A8FE3870A0CC2B7901B38170611D983B7427137E9E2229C86677C489CA64405H7F" TargetMode="External"/><Relationship Id="rId260" Type="http://schemas.openxmlformats.org/officeDocument/2006/relationships/hyperlink" Target="consultantplus://offline/ref=C9403D6359AEDCDB27A1ED4F18FEA73C165A8FE3800E03CFB49346321F5F1DDB84B81D7430F8E2209C9867745295F21712B87BB95272F23C6D9E113E08H2F" TargetMode="External"/><Relationship Id="rId316" Type="http://schemas.openxmlformats.org/officeDocument/2006/relationships/hyperlink" Target="consultantplus://offline/ref=C9403D6359AEDCDB27A1ED4F18FEA73C165A8FE3800905C7B09C46321F5F1DDB84B81D7430F8E2209C9866735695F21712B87BB95272F23C6D9E113E08H2F" TargetMode="External"/><Relationship Id="rId523" Type="http://schemas.openxmlformats.org/officeDocument/2006/relationships/hyperlink" Target="consultantplus://offline/ref=EDB1B5CCA7614FAC8008C0A56C7203E4432C11424BAC118190C463746B6BE0F868FAA38F4709511CAD2CE446599645A0746912C161ABAEB429C0DB481BHBF" TargetMode="External"/><Relationship Id="rId719" Type="http://schemas.openxmlformats.org/officeDocument/2006/relationships/hyperlink" Target="consultantplus://offline/ref=EDB1B5CCA7614FAC8008C0A56C7203E4432C11424BA9198691C263746B6BE0F868FAA38F4709511CAD2CE4485F9645A0746912C161ABAEB429C0DB481BHBF" TargetMode="External"/><Relationship Id="rId926" Type="http://schemas.openxmlformats.org/officeDocument/2006/relationships/hyperlink" Target="consultantplus://offline/ref=EDB1B5CCA7614FAC8008C0A56C7203E4432C114242AB1C8494CE3E7E6332ECFA6FF5FC9840405D1DAD2FE64B56C940B565311CC27FB5A7A335C2D914HBF" TargetMode="External"/><Relationship Id="rId968" Type="http://schemas.openxmlformats.org/officeDocument/2006/relationships/hyperlink" Target="consultantplus://offline/ref=EDB1B5CCA7614FAC8008C0A56C7203E4432C11424BAC118190C463746B6BE0F868FAA38F4709511CAD2CE14B559645A0746912C161ABAEB429C0DB481BHBF" TargetMode="External"/><Relationship Id="rId1111" Type="http://schemas.openxmlformats.org/officeDocument/2006/relationships/hyperlink" Target="consultantplus://offline/ref=EDB1B5CCA7614FAC8008C0A56C7203E4432C11424BAC1C8290C363746B6BE0F868FAA38F4709511CAD2CE2495C9645A0746912C161ABAEB429C0DB481BHBF" TargetMode="External"/><Relationship Id="rId1153" Type="http://schemas.openxmlformats.org/officeDocument/2006/relationships/hyperlink" Target="consultantplus://offline/ref=EDB1B5CCA7614FAC8008D7B17D7F08BE47204D4C4CAE108CC1993C2F363CE9F23FAFEC8E094E5C03AD25F94D5D9F11H0F" TargetMode="External"/><Relationship Id="rId55" Type="http://schemas.openxmlformats.org/officeDocument/2006/relationships/hyperlink" Target="consultantplus://offline/ref=C9403D6359AEDCDB27A1ED4F18FEA73C165A8FE3800C00C2BF9F46321F5F1DDB84B81D7430F8E2209C9867745495F21712B87BB95272F23C6D9E113E08H2F" TargetMode="External"/><Relationship Id="rId97" Type="http://schemas.openxmlformats.org/officeDocument/2006/relationships/hyperlink" Target="consultantplus://offline/ref=C9403D6359AEDCDB27A1ED4F18FEA73C165A8FE3800C0DC0B19A46321F5F1DDB84B81D7430F8E2209C9867745495F21712B87BB95272F23C6D9E113E08H2F" TargetMode="External"/><Relationship Id="rId120" Type="http://schemas.openxmlformats.org/officeDocument/2006/relationships/hyperlink" Target="consultantplus://offline/ref=C9403D6359AEDCDB27A1ED4F18FEA73C165A8FE3800C0DC0B19A46321F5F1DDB84B81D7430F8E2209C9867775E95F21712B87BB95272F23C6D9E113E08H2F" TargetMode="External"/><Relationship Id="rId358" Type="http://schemas.openxmlformats.org/officeDocument/2006/relationships/hyperlink" Target="consultantplus://offline/ref=EDB1B5CCA7614FAC8008C0A56C7203E4432C114242AB1C8494CE3E7E6332ECFA6FF5FC9840405D1DAD2EE34656C940B565311CC27FB5A7A335C2D914HBF" TargetMode="External"/><Relationship Id="rId565" Type="http://schemas.openxmlformats.org/officeDocument/2006/relationships/hyperlink" Target="consultantplus://offline/ref=EDB1B5CCA7614FAC8008C0A56C7203E4432C11424BA9198691C263746B6BE0F868FAA38F4709511CAD2CE5465F9645A0746912C161ABAEB429C0DB481BHBF" TargetMode="External"/><Relationship Id="rId730" Type="http://schemas.openxmlformats.org/officeDocument/2006/relationships/hyperlink" Target="consultantplus://offline/ref=EDB1B5CCA7614FAC8008C0A56C7203E4432C11424BAF1E8796CD63746B6BE0F868FAA38F4709511CAD2CE44E5F9645A0746912C161ABAEB429C0DB481BHBF" TargetMode="External"/><Relationship Id="rId772" Type="http://schemas.openxmlformats.org/officeDocument/2006/relationships/hyperlink" Target="consultantplus://offline/ref=EDB1B5CCA7614FAC8008C0A56C7203E4432C114243AE188092CE3E7E6332ECFA6FF5FC9840405D1DAD2FE64E56C940B565311CC27FB5A7A335C2D914HBF" TargetMode="External"/><Relationship Id="rId828" Type="http://schemas.openxmlformats.org/officeDocument/2006/relationships/hyperlink" Target="consultantplus://offline/ref=EDB1B5CCA7614FAC8008C0A56C7203E4432C11424BA9198691C263746B6BE0F868FAA38F4709511CAD2CE34E5B9645A0746912C161ABAEB429C0DB481BHBF" TargetMode="External"/><Relationship Id="rId1013" Type="http://schemas.openxmlformats.org/officeDocument/2006/relationships/hyperlink" Target="consultantplus://offline/ref=EDB1B5CCA7614FAC8008C0A56C7203E4432C11424BAC118190C463746B6BE0F868FAA38F4709511CAD2CE14A589645A0746912C161ABAEB429C0DB481BHBF" TargetMode="External"/><Relationship Id="rId1195" Type="http://schemas.openxmlformats.org/officeDocument/2006/relationships/hyperlink" Target="consultantplus://offline/ref=EDB1B5CCA7614FAC8008C0A56C7203E4432C11424BAF188694C763746B6BE0F868FAA38F4709511CAD2CE74E599645A0746912C161ABAEB429C0DB481BHBF" TargetMode="External"/><Relationship Id="rId1209" Type="http://schemas.openxmlformats.org/officeDocument/2006/relationships/hyperlink" Target="consultantplus://offline/ref=EDB1B5CCA7614FAC8008C0A56C7203E4432C11424BAF188694C763746B6BE0F868FAA38F4709511CAD2CE74D5C9645A0746912C161ABAEB429C0DB481BHBF" TargetMode="External"/><Relationship Id="rId162" Type="http://schemas.openxmlformats.org/officeDocument/2006/relationships/hyperlink" Target="consultantplus://offline/ref=C9403D6359AEDCDB27A1ED4F18FEA73C165A8FE3800905C7B09C46321F5F1DDB84B81D7430F8E2209C9867715495F21712B87BB95272F23C6D9E113E08H2F" TargetMode="External"/><Relationship Id="rId218" Type="http://schemas.openxmlformats.org/officeDocument/2006/relationships/hyperlink" Target="consultantplus://offline/ref=C9403D6359AEDCDB27A1ED4F18FEA73C165A8FE3890B00C5B5901B38170611D983B7426337B1EE219C9864735DCAF70203E075BA4C6CFB2B719C1303HDF" TargetMode="External"/><Relationship Id="rId425" Type="http://schemas.openxmlformats.org/officeDocument/2006/relationships/hyperlink" Target="consultantplus://offline/ref=EDB1B5CCA7614FAC8008C0A56C7203E4432C11424BA9198691C263746B6BE0F868FAA38F4709511CAD2CE54C5C9645A0746912C161ABAEB429C0DB481BHBF" TargetMode="External"/><Relationship Id="rId467" Type="http://schemas.openxmlformats.org/officeDocument/2006/relationships/hyperlink" Target="consultantplus://offline/ref=EDB1B5CCA7614FAC8008C0A56C7203E4432C11424BAE1B829FC663746B6BE0F868FAA38F4709511CAD2CE74E5D9645A0746912C161ABAEB429C0DB481BHBF" TargetMode="External"/><Relationship Id="rId632" Type="http://schemas.openxmlformats.org/officeDocument/2006/relationships/hyperlink" Target="consultantplus://offline/ref=EDB1B5CCA7614FAC8008C0A56C7203E4432C11424BAD188295C163746B6BE0F868FAA38F4709511CAD2CE44A599645A0746912C161ABAEB429C0DB481BHBF" TargetMode="External"/><Relationship Id="rId1055" Type="http://schemas.openxmlformats.org/officeDocument/2006/relationships/hyperlink" Target="consultantplus://offline/ref=EDB1B5CCA7614FAC8008DEA87A1E5DED492F464C4BAA12D1CB916523343BE6AD3ABAFDD6074D421DA432E54F5F19HCF" TargetMode="External"/><Relationship Id="rId1097" Type="http://schemas.openxmlformats.org/officeDocument/2006/relationships/hyperlink" Target="consultantplus://offline/ref=EDB1B5CCA7614FAC8008C0A56C7203E4432C11424BAE1C8695CC63746B6BE0F868FAA38F4709511CAD2CE4485C9645A0746912C161ABAEB429C0DB481BHBF" TargetMode="External"/><Relationship Id="rId1220" Type="http://schemas.openxmlformats.org/officeDocument/2006/relationships/hyperlink" Target="consultantplus://offline/ref=EDB1B5CCA7614FAC8008DEA87A1E5DED492F47484BAC12D1CB916523343BE6AD28BAA5D9074B5C16F97DA31A509E11EF303501C061B71AHFF" TargetMode="External"/><Relationship Id="rId271" Type="http://schemas.openxmlformats.org/officeDocument/2006/relationships/hyperlink" Target="consultantplus://offline/ref=C9403D6359AEDCDB27A1ED4F18FEA73C165A8FE3800C0DC0B19A46321F5F1DDB84B81D7430F8E2209C98657C5495F21712B87BB95272F23C6D9E113E08H2F" TargetMode="External"/><Relationship Id="rId674" Type="http://schemas.openxmlformats.org/officeDocument/2006/relationships/hyperlink" Target="consultantplus://offline/ref=EDB1B5CCA7614FAC8008C0A56C7203E4432C11424BA9198691C263746B6BE0F868FAA38F4709511CAD2CE44A5E9645A0746912C161ABAEB429C0DB481BHBF" TargetMode="External"/><Relationship Id="rId881" Type="http://schemas.openxmlformats.org/officeDocument/2006/relationships/hyperlink" Target="consultantplus://offline/ref=EDB1B5CCA7614FAC8008C0A56C7203E4432C11424BA9198691C263746B6BE0F868FAA38F4709511CAD2CE34C589645A0746912C161ABAEB429C0DB481BHBF" TargetMode="External"/><Relationship Id="rId937" Type="http://schemas.openxmlformats.org/officeDocument/2006/relationships/hyperlink" Target="consultantplus://offline/ref=EDB1B5CCA7614FAC8008C0A56C7203E4432C11424BAE1C8695CC63746B6BE0F868FAA38F4709511CAD2CE44B559645A0746912C161ABAEB429C0DB481BHBF" TargetMode="External"/><Relationship Id="rId979" Type="http://schemas.openxmlformats.org/officeDocument/2006/relationships/hyperlink" Target="consultantplus://offline/ref=EDB1B5CCA7614FAC8008C0A56C7203E4432C11424BAC1C8290C363746B6BE0F868FAA38F4709511CAD2CE24C549645A0746912C161ABAEB429C0DB481BHBF" TargetMode="External"/><Relationship Id="rId1122" Type="http://schemas.openxmlformats.org/officeDocument/2006/relationships/hyperlink" Target="consultantplus://offline/ref=EDB1B5CCA7614FAC8008C0A56C7203E4432C11424BA9198691C263746B6BE0F868FAA38F4709511CAD2CE24D5E9645A0746912C161ABAEB429C0DB481BHBF" TargetMode="External"/><Relationship Id="rId24" Type="http://schemas.openxmlformats.org/officeDocument/2006/relationships/hyperlink" Target="consultantplus://offline/ref=C9403D6359AEDCDB27A1ED4F18FEA73C165A8FE3800F01C1B79F46321F5F1DDB84B81D7430F8E2209C9867755395F21712B87BB95272F23C6D9E113E08H2F" TargetMode="External"/><Relationship Id="rId66" Type="http://schemas.openxmlformats.org/officeDocument/2006/relationships/hyperlink" Target="consultantplus://offline/ref=C9403D6359AEDCDB27A1ED4F18FEA73C165A8FE3800C05CEB09846321F5F1DDB84B81D7430F8E2209C9867755095F21712B87BB95272F23C6D9E113E08H2F" TargetMode="External"/><Relationship Id="rId131" Type="http://schemas.openxmlformats.org/officeDocument/2006/relationships/hyperlink" Target="consultantplus://offline/ref=C9403D6359AEDCDB27A1F3420E92F9351C51D9EE87040E90EACF4065400F1B8EC4F81B2173BCEF219493332412CBAB4556F376B34C6EF23707H2F" TargetMode="External"/><Relationship Id="rId327" Type="http://schemas.openxmlformats.org/officeDocument/2006/relationships/hyperlink" Target="consultantplus://offline/ref=C9403D6359AEDCDB27A1ED4F18FEA73C165A8FE3800F02C6B79346321F5F1DDB84B81D7430F8E2209C9865715F95F21712B87BB95272F23C6D9E113E08H2F" TargetMode="External"/><Relationship Id="rId369" Type="http://schemas.openxmlformats.org/officeDocument/2006/relationships/hyperlink" Target="consultantplus://offline/ref=EDB1B5CCA7614FAC8008C0A56C7203E4432C11424BAE118091CC63746B6BE0F868FAA38F4709511CAD2CE546549645A0746912C161ABAEB429C0DB481BHBF" TargetMode="External"/><Relationship Id="rId534" Type="http://schemas.openxmlformats.org/officeDocument/2006/relationships/hyperlink" Target="consultantplus://offline/ref=EDB1B5CCA7614FAC8008C0A56C7203E4432C114242AB1C8494CE3E7E6332ECFA6FF5FC9840405D1DAD2EE14856C940B565311CC27FB5A7A335C2D914HBF" TargetMode="External"/><Relationship Id="rId576" Type="http://schemas.openxmlformats.org/officeDocument/2006/relationships/hyperlink" Target="consultantplus://offline/ref=EDB1B5CCA7614FAC8008C0A56C7203E4432C11424BAD188295C163746B6BE0F868FAA38F4709511CAD2CE44B5A9645A0746912C161ABAEB429C0DB481BHBF" TargetMode="External"/><Relationship Id="rId741" Type="http://schemas.openxmlformats.org/officeDocument/2006/relationships/hyperlink" Target="consultantplus://offline/ref=EDB1B5CCA7614FAC8008C0A56C7203E4432C11424BA9198691C263746B6BE0F868FAA38F4709511CAD2CE4475C9645A0746912C161ABAEB429C0DB481BHBF" TargetMode="External"/><Relationship Id="rId783" Type="http://schemas.openxmlformats.org/officeDocument/2006/relationships/hyperlink" Target="consultantplus://offline/ref=EDB1B5CCA7614FAC8008C0A56C7203E4432C114242AE1D809FCE3E7E6332ECFA6FF5FC9840405D1DAD2EEE4C56C940B565311CC27FB5A7A335C2D914HBF" TargetMode="External"/><Relationship Id="rId839" Type="http://schemas.openxmlformats.org/officeDocument/2006/relationships/hyperlink" Target="consultantplus://offline/ref=EDB1B5CCA7614FAC8008C0A56C7203E4432C11424BAD1C8090C163746B6BE0F868FAA38F4709511CAD2CE5495D9645A0746912C161ABAEB429C0DB481BHBF" TargetMode="External"/><Relationship Id="rId990" Type="http://schemas.openxmlformats.org/officeDocument/2006/relationships/hyperlink" Target="consultantplus://offline/ref=EDB1B5CCA7614FAC8008C0A56C7203E4432C11424BAE188697C263746B6BE0F868FAA38F4709511CAD2CE449559645A0746912C161ABAEB429C0DB481BHBF" TargetMode="External"/><Relationship Id="rId1164" Type="http://schemas.openxmlformats.org/officeDocument/2006/relationships/hyperlink" Target="consultantplus://offline/ref=EDB1B5CCA7614FAC8008DEA87A1E5DED4922474942AE12D1CB916523343BE6AD3ABAFDD6074D421DA432E54F5F19HCF" TargetMode="External"/><Relationship Id="rId173" Type="http://schemas.openxmlformats.org/officeDocument/2006/relationships/hyperlink" Target="consultantplus://offline/ref=C9403D6359AEDCDB27A1ED4F18FEA73C165A8FE3800D04C3B49F46321F5F1DDB84B81D7430F8E2209C9867765E95F21712B87BB95272F23C6D9E113E08H2F" TargetMode="External"/><Relationship Id="rId229" Type="http://schemas.openxmlformats.org/officeDocument/2006/relationships/hyperlink" Target="consultantplus://offline/ref=C9403D6359AEDCDB27A1ED4F18FEA73C165A8FE3800E0DC1B09246321F5F1DDB84B81D7430F8E2209C9867765E95F21712B87BB95272F23C6D9E113E08H2F" TargetMode="External"/><Relationship Id="rId380" Type="http://schemas.openxmlformats.org/officeDocument/2006/relationships/hyperlink" Target="consultantplus://offline/ref=EDB1B5CCA7614FAC8008C0A56C7203E4432C11424BAF1A8495C063746B6BE0F868FAA38F4709511CAD2CE5475E9645A0746912C161ABAEB429C0DB481BHBF" TargetMode="External"/><Relationship Id="rId436" Type="http://schemas.openxmlformats.org/officeDocument/2006/relationships/hyperlink" Target="consultantplus://offline/ref=EDB1B5CCA7614FAC8008C0A56C7203E4432C11424BAF1A8495C063746B6BE0F868FAA38F4709511CAD2CE44D5D9645A0746912C161ABAEB429C0DB481BHBF" TargetMode="External"/><Relationship Id="rId601" Type="http://schemas.openxmlformats.org/officeDocument/2006/relationships/hyperlink" Target="consultantplus://offline/ref=EDB1B5CCA7614FAC8008C0A56C7203E4432C11424BAC1C8290C363746B6BE0F868FAA38F4709511CAD2CE4475D9645A0746912C161ABAEB429C0DB481BHBF" TargetMode="External"/><Relationship Id="rId643" Type="http://schemas.openxmlformats.org/officeDocument/2006/relationships/hyperlink" Target="consultantplus://offline/ref=EDB1B5CCA7614FAC8008C0A56C7203E4432C11424BAC118190C463746B6BE0F868FAA38F4709511CAD2CE34C599645A0746912C161ABAEB429C0DB481BHBF" TargetMode="External"/><Relationship Id="rId1024" Type="http://schemas.openxmlformats.org/officeDocument/2006/relationships/hyperlink" Target="consultantplus://offline/ref=EDB1B5CCA7614FAC8008C0A56C7203E4432C11424BAD188295C163746B6BE0F868FAA38F4709511CAD2CE3495A9645A0746912C161ABAEB429C0DB481BHBF" TargetMode="External"/><Relationship Id="rId1066" Type="http://schemas.openxmlformats.org/officeDocument/2006/relationships/hyperlink" Target="consultantplus://offline/ref=EDB1B5CCA7614FAC8008C0A56C7203E4432C11424BAC1A8095C563746B6BE0F868FAA38F55090910AE2CF94F548313F13213HDF" TargetMode="External"/><Relationship Id="rId1231" Type="http://schemas.openxmlformats.org/officeDocument/2006/relationships/fontTable" Target="fontTable.xml"/><Relationship Id="rId240" Type="http://schemas.openxmlformats.org/officeDocument/2006/relationships/hyperlink" Target="consultantplus://offline/ref=C9403D6359AEDCDB27A1ED4F18FEA73C165A8FE3800E04C7B69C46321F5F1DDB84B81D7430F8E2209C9867735095F21712B87BB95272F23C6D9E113E08H2F" TargetMode="External"/><Relationship Id="rId478" Type="http://schemas.openxmlformats.org/officeDocument/2006/relationships/hyperlink" Target="consultantplus://offline/ref=EDB1B5CCA7614FAC8008C0A56C7203E4432C11424BAC118190C463746B6BE0F868FAA38F4709511CAD2CE4495E9645A0746912C161ABAEB429C0DB481BHBF" TargetMode="External"/><Relationship Id="rId685" Type="http://schemas.openxmlformats.org/officeDocument/2006/relationships/hyperlink" Target="consultantplus://offline/ref=EDB1B5CCA7614FAC8008C0A56C7203E4432C11424BA9198691C263746B6BE0F868FAA38F4709511CAD2CE44A5A9645A0746912C161ABAEB429C0DB481BHBF" TargetMode="External"/><Relationship Id="rId850" Type="http://schemas.openxmlformats.org/officeDocument/2006/relationships/hyperlink" Target="consultantplus://offline/ref=EDB1B5CCA7614FAC8008C0A56C7203E4432C11424BAC1C8290C363746B6BE0F868FAA38F4709511CAD2CE3475E9645A0746912C161ABAEB429C0DB481BHBF" TargetMode="External"/><Relationship Id="rId892" Type="http://schemas.openxmlformats.org/officeDocument/2006/relationships/hyperlink" Target="consultantplus://offline/ref=EDB1B5CCA7614FAC8008C0A56C7203E4432C114243AE188092CE3E7E6332ECFA6FF5FC9840405D1DAD2FE44D56C940B565311CC27FB5A7A335C2D914HBF" TargetMode="External"/><Relationship Id="rId906" Type="http://schemas.openxmlformats.org/officeDocument/2006/relationships/hyperlink" Target="consultantplus://offline/ref=EDB1B5CCA7614FAC8008C0A56C7203E4432C11424BAE188697C263746B6BE0F868FAA38F4709511CAD2CE44C549645A0746912C161ABAEB429C0DB481BHBF" TargetMode="External"/><Relationship Id="rId948" Type="http://schemas.openxmlformats.org/officeDocument/2006/relationships/hyperlink" Target="consultantplus://offline/ref=EDB1B5CCA7614FAC8008C0A56C7203E4432C11424BAC118190C463746B6BE0F868FAA38F4709511CAD2CE14F5A9645A0746912C161ABAEB429C0DB481BHBF" TargetMode="External"/><Relationship Id="rId1133" Type="http://schemas.openxmlformats.org/officeDocument/2006/relationships/image" Target="media/image1.wmf"/><Relationship Id="rId35" Type="http://schemas.openxmlformats.org/officeDocument/2006/relationships/hyperlink" Target="consultantplus://offline/ref=C9403D6359AEDCDB27A1ED4F18FEA73C165A8FE3800905C6B39A46321F5F1DDB84B81D7430F8E2209C9867765795F21712B87BB95272F23C6D9E113E08H2F" TargetMode="External"/><Relationship Id="rId77" Type="http://schemas.openxmlformats.org/officeDocument/2006/relationships/hyperlink" Target="consultantplus://offline/ref=C9403D6359AEDCDB27A1ED4F18FEA73C165A8FE3800E0DC1B09246321F5F1DDB84B81D7430F8E2209C9867755095F21712B87BB95272F23C6D9E113E08H2F" TargetMode="External"/><Relationship Id="rId100" Type="http://schemas.openxmlformats.org/officeDocument/2006/relationships/hyperlink" Target="consultantplus://offline/ref=C9403D6359AEDCDB27A1ED4F18FEA73C165A8FE3800905C7B09C46321F5F1DDB84B81D7430F8E2209C9867755F95F21712B87BB95272F23C6D9E113E08H2F" TargetMode="External"/><Relationship Id="rId282" Type="http://schemas.openxmlformats.org/officeDocument/2006/relationships/hyperlink" Target="consultantplus://offline/ref=C9403D6359AEDCDB27A1ED4F18FEA73C165A8FE3800E04C7B69C46321F5F1DDB84B81D7430F8E2209C9866765595F21712B87BB95272F23C6D9E113E08H2F" TargetMode="External"/><Relationship Id="rId338" Type="http://schemas.openxmlformats.org/officeDocument/2006/relationships/hyperlink" Target="consultantplus://offline/ref=C9403D6359AEDCDB27A1ED4F18FEA73C165A8FE3800D00C1B19F46321F5F1DDB84B81D7430F8E2209C9865765E95F21712B87BB95272F23C6D9E113E08H2F" TargetMode="External"/><Relationship Id="rId503" Type="http://schemas.openxmlformats.org/officeDocument/2006/relationships/hyperlink" Target="consultantplus://offline/ref=EDB1B5CCA7614FAC8008C0A56C7203E4432C11424BA9198691C263746B6BE0F868FAA38F4709511CAD2CE548589645A0746912C161ABAEB429C0DB481BHBF" TargetMode="External"/><Relationship Id="rId545" Type="http://schemas.openxmlformats.org/officeDocument/2006/relationships/hyperlink" Target="consultantplus://offline/ref=EDB1B5CCA7614FAC8008C0A56C7203E4432C11424BAD1E8793C663746B6BE0F868FAA38F4709511CAD2CE54B559645A0746912C161ABAEB429C0DB481BHBF" TargetMode="External"/><Relationship Id="rId587" Type="http://schemas.openxmlformats.org/officeDocument/2006/relationships/hyperlink" Target="consultantplus://offline/ref=EDB1B5CCA7614FAC8008C0A56C7203E4432C11424BAC118190C463746B6BE0F868FAA38F4709511CAD2CE34E5D9645A0746912C161ABAEB429C0DB481BHBF" TargetMode="External"/><Relationship Id="rId710" Type="http://schemas.openxmlformats.org/officeDocument/2006/relationships/hyperlink" Target="consultantplus://offline/ref=EDB1B5CCA7614FAC8008C0A56C7203E4432C11424BA9198691C263746B6BE0F868FAA38F4709511CAD2CE4495E9645A0746912C161ABAEB429C0DB481BHBF" TargetMode="External"/><Relationship Id="rId752" Type="http://schemas.openxmlformats.org/officeDocument/2006/relationships/hyperlink" Target="consultantplus://offline/ref=EDB1B5CCA7614FAC8008C0A56C7203E4432C11424BAD1E8793C663746B6BE0F868FAA38F4709511CAD2CE549589645A0746912C161ABAEB429C0DB481BHBF" TargetMode="External"/><Relationship Id="rId808" Type="http://schemas.openxmlformats.org/officeDocument/2006/relationships/hyperlink" Target="consultantplus://offline/ref=EDB1B5CCA7614FAC8008C0A56C7203E4432C11424BAE1C8695CC63746B6BE0F868FAA38F4709511CAD2CE44E599645A0746912C161ABAEB429C0DB481BHBF" TargetMode="External"/><Relationship Id="rId1175" Type="http://schemas.openxmlformats.org/officeDocument/2006/relationships/hyperlink" Target="consultantplus://offline/ref=EDB1B5CCA7614FAC8008DEA87A1E5DED492F464A4AA412D1CB916523343BE6AD3ABAFDD6074D421DA432E54F5F19HCF" TargetMode="External"/><Relationship Id="rId8" Type="http://schemas.openxmlformats.org/officeDocument/2006/relationships/hyperlink" Target="consultantplus://offline/ref=C9403D6359AEDCDB27A1ED4F18FEA73C165A8FE3890E01C1BE901B38170611D983B7426337B1EE219C9867705DCAF70203E075BA4C6CFB2B719C1303HDF" TargetMode="External"/><Relationship Id="rId142" Type="http://schemas.openxmlformats.org/officeDocument/2006/relationships/hyperlink" Target="consultantplus://offline/ref=C9403D6359AEDCDB27A1ED4F18FEA73C165A8FE3800E04C7B69C46321F5F1DDB84B81D7430F8E2209C9867715695F21712B87BB95272F23C6D9E113E08H2F" TargetMode="External"/><Relationship Id="rId184" Type="http://schemas.openxmlformats.org/officeDocument/2006/relationships/hyperlink" Target="consultantplus://offline/ref=C9403D6359AEDCDB27A1ED4F18FEA73C165A8FE3800905C7B09C46321F5F1DDB84B81D7430F8E2209C9867705695F21712B87BB95272F23C6D9E113E08H2F" TargetMode="External"/><Relationship Id="rId391" Type="http://schemas.openxmlformats.org/officeDocument/2006/relationships/hyperlink" Target="consultantplus://offline/ref=EDB1B5CCA7614FAC8008C0A56C7203E4432C11424BAF1A8495C063746B6BE0F868FAA38F4709511CAD2CE44F5C9645A0746912C161ABAEB429C0DB481BHBF" TargetMode="External"/><Relationship Id="rId405" Type="http://schemas.openxmlformats.org/officeDocument/2006/relationships/hyperlink" Target="consultantplus://offline/ref=EDB1B5CCA7614FAC8008C0A56C7203E4432C11424BAD188295C163746B6BE0F868FAA38F4709511CAD2CE5485A9645A0746912C161ABAEB429C0DB481BHBF" TargetMode="External"/><Relationship Id="rId447" Type="http://schemas.openxmlformats.org/officeDocument/2006/relationships/hyperlink" Target="consultantplus://offline/ref=EDB1B5CCA7614FAC8008C0A56C7203E4432C11424BAF1A8495C063746B6BE0F868FAA38F4709511CAD2CE44D5F9645A0746912C161ABAEB429C0DB481BHBF" TargetMode="External"/><Relationship Id="rId612" Type="http://schemas.openxmlformats.org/officeDocument/2006/relationships/hyperlink" Target="consultantplus://offline/ref=EDB1B5CCA7614FAC8008C0A56C7203E4432C11424BAE188697C263746B6BE0F868FAA38F4709511CAD2CE54D549645A0746912C161ABAEB429C0DB481BHBF" TargetMode="External"/><Relationship Id="rId794" Type="http://schemas.openxmlformats.org/officeDocument/2006/relationships/hyperlink" Target="consultantplus://offline/ref=EDB1B5CCA7614FAC8008C0A56C7203E4432C11424BAE1C8695CC63746B6BE0F868FAA38F4709511CAD2CE44E5E9645A0746912C161ABAEB429C0DB481BHBF" TargetMode="External"/><Relationship Id="rId1035" Type="http://schemas.openxmlformats.org/officeDocument/2006/relationships/hyperlink" Target="consultantplus://offline/ref=EDB1B5CCA7614FAC8008C0A56C7203E4432C11424BAC118190C463746B6BE0F868FAA38F4709511CAD2CE1495E9645A0746912C161ABAEB429C0DB481BHBF" TargetMode="External"/><Relationship Id="rId1077" Type="http://schemas.openxmlformats.org/officeDocument/2006/relationships/hyperlink" Target="consultantplus://offline/ref=EDB1B5CCA7614FAC8008DEA87A1E5DED49214B464EAE12D1CB916523343BE6AD28BAA5DA044D5C1FAE27B31E19C81CF230221FCB7FB7AEBF13H6F" TargetMode="External"/><Relationship Id="rId1200" Type="http://schemas.openxmlformats.org/officeDocument/2006/relationships/hyperlink" Target="consultantplus://offline/ref=EDB1B5CCA7614FAC8008C0A56C7203E4432C11424BAF188694C763746B6BE0F868FAA38F4709511CAD2CE74E559645A0746912C161ABAEB429C0DB481BHBF" TargetMode="External"/><Relationship Id="rId251" Type="http://schemas.openxmlformats.org/officeDocument/2006/relationships/hyperlink" Target="consultantplus://offline/ref=C9403D6359AEDCDB27A1ED4F18FEA73C165A8FE3800F02C6B79346321F5F1DDB84B81D7430F8E2209C9867775295F21712B87BB95272F23C6D9E113E08H2F" TargetMode="External"/><Relationship Id="rId489" Type="http://schemas.openxmlformats.org/officeDocument/2006/relationships/hyperlink" Target="consultantplus://offline/ref=EDB1B5CCA7614FAC8008C0A56C7203E4432C11424BAE188697C263746B6BE0F868FAA38F4709511CAD2CE6465B9645A0746912C161ABAEB429C0DB481BHBF" TargetMode="External"/><Relationship Id="rId654" Type="http://schemas.openxmlformats.org/officeDocument/2006/relationships/hyperlink" Target="consultantplus://offline/ref=EDB1B5CCA7614FAC8008C0A56C7203E4432C11424BAF1A8495C063746B6BE0F868FAA38F4709511CAD2CE448589645A0746912C161ABAEB429C0DB481BHBF" TargetMode="External"/><Relationship Id="rId696" Type="http://schemas.openxmlformats.org/officeDocument/2006/relationships/hyperlink" Target="consultantplus://offline/ref=EDB1B5CCA7614FAC8008C0A56C7203E4432C11424BAF1A8495C063746B6BE0F868FAA38F4709511CAD2CE4465E9645A0746912C161ABAEB429C0DB481BHBF" TargetMode="External"/><Relationship Id="rId861" Type="http://schemas.openxmlformats.org/officeDocument/2006/relationships/hyperlink" Target="consultantplus://offline/ref=EDB1B5CCA7614FAC8008DEA87A1E5DED492F464C4BAA12D1CB916523343BE6AD3ABAFDD6074D421DA432E54F5F19HCF" TargetMode="External"/><Relationship Id="rId917" Type="http://schemas.openxmlformats.org/officeDocument/2006/relationships/hyperlink" Target="consultantplus://offline/ref=EDB1B5CCA7614FAC8008C0A56C7203E4432C11424BA9198691C263746B6BE0F868FAA38F4709511CAD2CE34B589645A0746912C161ABAEB429C0DB481BHBF" TargetMode="External"/><Relationship Id="rId959" Type="http://schemas.openxmlformats.org/officeDocument/2006/relationships/hyperlink" Target="consultantplus://offline/ref=EDB1B5CCA7614FAC8008C0A56C7203E4432C11424BAF1E8796CD63746B6BE0F868FAA38F4709511CAD2CE44B559645A0746912C161ABAEB429C0DB481BHBF" TargetMode="External"/><Relationship Id="rId1102" Type="http://schemas.openxmlformats.org/officeDocument/2006/relationships/hyperlink" Target="consultantplus://offline/ref=EDB1B5CCA7614FAC8008C0A56C7203E4432C11424BAF19869FCC63746B6BE0F868FAA38F4709511CAD2CE74F589645A0746912C161ABAEB429C0DB481BHBF" TargetMode="External"/><Relationship Id="rId46" Type="http://schemas.openxmlformats.org/officeDocument/2006/relationships/hyperlink" Target="consultantplus://offline/ref=C9403D6359AEDCDB27A1ED4F18FEA73C165A8FE3800C00C2BF9F46321F5F1DDB84B81D7430F8E2209C9867755F95F21712B87BB95272F23C6D9E113E08H2F" TargetMode="External"/><Relationship Id="rId293" Type="http://schemas.openxmlformats.org/officeDocument/2006/relationships/hyperlink" Target="consultantplus://offline/ref=C9403D6359AEDCDB27A1ED4F18FEA73C165A8FE3800905C7B09C46321F5F1DDB84B81D7430F8E2209C9866715E95F21712B87BB95272F23C6D9E113E08H2F" TargetMode="External"/><Relationship Id="rId307" Type="http://schemas.openxmlformats.org/officeDocument/2006/relationships/hyperlink" Target="consultantplus://offline/ref=C9403D6359AEDCDB27A1ED4F18FEA73C165A8FE3800E04C7B69C46321F5F1DDB84B81D7430F8E2209C9866715695F21712B87BB95272F23C6D9E113E08H2F" TargetMode="External"/><Relationship Id="rId349" Type="http://schemas.openxmlformats.org/officeDocument/2006/relationships/hyperlink" Target="consultantplus://offline/ref=C9403D6359AEDCDB27A1F3420E92F9351D58D7EF80050E90EACF4065400F1B8ED6F8432D70BCF121958665755409HFF" TargetMode="External"/><Relationship Id="rId514" Type="http://schemas.openxmlformats.org/officeDocument/2006/relationships/hyperlink" Target="consultantplus://offline/ref=EDB1B5CCA7614FAC8008C0A56C7203E4432C11424BA9198691C263746B6BE0F868FAA38F4709511CAD2CE547589645A0746912C161ABAEB429C0DB481BHBF" TargetMode="External"/><Relationship Id="rId556" Type="http://schemas.openxmlformats.org/officeDocument/2006/relationships/hyperlink" Target="consultantplus://offline/ref=EDB1B5CCA7614FAC8008C0A56C7203E4432C11424BAC118190C463746B6BE0F868FAA38F4709511CAD2CE34F5E9645A0746912C161ABAEB429C0DB481BHBF" TargetMode="External"/><Relationship Id="rId721" Type="http://schemas.openxmlformats.org/officeDocument/2006/relationships/hyperlink" Target="consultantplus://offline/ref=EDB1B5CCA7614FAC8008C0A56C7203E4432C11424BAF1A8495C063746B6BE0F868FAA38F4709511CAD2CE4465A9645A0746912C161ABAEB429C0DB481BHBF" TargetMode="External"/><Relationship Id="rId763" Type="http://schemas.openxmlformats.org/officeDocument/2006/relationships/hyperlink" Target="consultantplus://offline/ref=EDB1B5CCA7614FAC8008C0A56C7203E4432C11424BAC118190C463746B6BE0F868FAA38F4709511CAD2CE346559645A0746912C161ABAEB429C0DB481BHBF" TargetMode="External"/><Relationship Id="rId1144" Type="http://schemas.openxmlformats.org/officeDocument/2006/relationships/hyperlink" Target="consultantplus://offline/ref=EDB1B5CCA7614FAC8008C0A56C7203E4432C11424BAE188697C263746B6BE0F868FAA38F4709511CAD2CE34E5A9645A0746912C161ABAEB429C0DB481BHBF" TargetMode="External"/><Relationship Id="rId1186" Type="http://schemas.openxmlformats.org/officeDocument/2006/relationships/hyperlink" Target="consultantplus://offline/ref=EDB1B5CCA7614FAC8008C0A56C7203E4432C11424BA9198696C763746B6BE0F868FAA38F55090910AE2CF94F548313F13213HDF" TargetMode="External"/><Relationship Id="rId88" Type="http://schemas.openxmlformats.org/officeDocument/2006/relationships/hyperlink" Target="consultantplus://offline/ref=C9403D6359AEDCDB27A1ED4F18FEA73C165A8FE3890B00C5B5901B38170611D983B7426337B1EE219C98677C5DCAF70203E075BA4C6CFB2B719C1303HDF" TargetMode="External"/><Relationship Id="rId111" Type="http://schemas.openxmlformats.org/officeDocument/2006/relationships/hyperlink" Target="consultantplus://offline/ref=C9403D6359AEDCDB27A1ED4F18FEA73C165A8FE3890B04C1B5901B38170611D983B7427137E9E2229C86677C489CA64405H7F" TargetMode="External"/><Relationship Id="rId153" Type="http://schemas.openxmlformats.org/officeDocument/2006/relationships/hyperlink" Target="consultantplus://offline/ref=C9403D6359AEDCDB27A1ED4F18FEA73C165A8FE3800905C7B09C46321F5F1DDB84B81D7430F8E2209C9867765F95F21712B87BB95272F23C6D9E113E08H2F" TargetMode="External"/><Relationship Id="rId195" Type="http://schemas.openxmlformats.org/officeDocument/2006/relationships/hyperlink" Target="consultantplus://offline/ref=C9403D6359AEDCDB27A1ED4F18FEA73C165A8FE3800905C7B09C46321F5F1DDB84B81D7430F8E2209C9867705E95F21712B87BB95272F23C6D9E113E08H2F" TargetMode="External"/><Relationship Id="rId209" Type="http://schemas.openxmlformats.org/officeDocument/2006/relationships/hyperlink" Target="consultantplus://offline/ref=C9403D6359AEDCDB27A1ED4F18FEA73C165A8FE3800905C7B09C46321F5F1DDB84B81D7430F8E2209C9867725595F21712B87BB95272F23C6D9E113E08H2F" TargetMode="External"/><Relationship Id="rId360" Type="http://schemas.openxmlformats.org/officeDocument/2006/relationships/hyperlink" Target="consultantplus://offline/ref=EDB1B5CCA7614FAC8008C0A56C7203E4432C114243A81B849FCE3E7E6332ECFA6FF5FC9840405D1DAD2EE44756C940B565311CC27FB5A7A335C2D914HBF" TargetMode="External"/><Relationship Id="rId416" Type="http://schemas.openxmlformats.org/officeDocument/2006/relationships/hyperlink" Target="consultantplus://offline/ref=EDB1B5CCA7614FAC8008C0A56C7203E4432C11424BAD188295C163746B6BE0F868FAA38F4709511CAD2CE5475D9645A0746912C161ABAEB429C0DB481BHBF" TargetMode="External"/><Relationship Id="rId598" Type="http://schemas.openxmlformats.org/officeDocument/2006/relationships/hyperlink" Target="consultantplus://offline/ref=EDB1B5CCA7614FAC8008C0A56C7203E4432C11424BAC118190C463746B6BE0F868FAA38F4709511CAD2CE34E589645A0746912C161ABAEB429C0DB481BHBF" TargetMode="External"/><Relationship Id="rId819" Type="http://schemas.openxmlformats.org/officeDocument/2006/relationships/hyperlink" Target="consultantplus://offline/ref=EDB1B5CCA7614FAC8008C0A56C7203E4432C11424BA9198691C263746B6BE0F868FAA38F4709511CAD2CE34E5E9645A0746912C161ABAEB429C0DB481BHBF" TargetMode="External"/><Relationship Id="rId970" Type="http://schemas.openxmlformats.org/officeDocument/2006/relationships/hyperlink" Target="consultantplus://offline/ref=EDB1B5CCA7614FAC8008C0A56C7203E4432C11424BAE188697C263746B6BE0F868FAA38F4709511CAD2CE4495B9645A0746912C161ABAEB429C0DB481BHBF" TargetMode="External"/><Relationship Id="rId1004" Type="http://schemas.openxmlformats.org/officeDocument/2006/relationships/hyperlink" Target="consultantplus://offline/ref=EDB1B5CCA7614FAC8008C0A56C7203E4432C11424BAF1A8495C063746B6BE0F868FAA38F4709511CAD2CE34A5B9645A0746912C161ABAEB429C0DB481BHBF" TargetMode="External"/><Relationship Id="rId1046" Type="http://schemas.openxmlformats.org/officeDocument/2006/relationships/hyperlink" Target="consultantplus://offline/ref=EDB1B5CCA7614FAC8008C0A56C7203E4432C11424BA9198691C263746B6BE0F868FAA38F4709511CAD2CE347549645A0746912C161ABAEB429C0DB481BHBF" TargetMode="External"/><Relationship Id="rId1211" Type="http://schemas.openxmlformats.org/officeDocument/2006/relationships/hyperlink" Target="consultantplus://offline/ref=EDB1B5CCA7614FAC8008C0A56C7203E4432C11424BAF1D8096C163746B6BE0F868FAA38F4709511CAD2CE74F559645A0746912C161ABAEB429C0DB481BHBF" TargetMode="External"/><Relationship Id="rId220" Type="http://schemas.openxmlformats.org/officeDocument/2006/relationships/hyperlink" Target="consultantplus://offline/ref=C9403D6359AEDCDB27A1ED4F18FEA73C165A8FE3890B00C5B5901B38170611D983B7426337B1EE219C98647C5DCAF70203E075BA4C6CFB2B719C1303HDF" TargetMode="External"/><Relationship Id="rId458" Type="http://schemas.openxmlformats.org/officeDocument/2006/relationships/hyperlink" Target="consultantplus://offline/ref=EDB1B5CCA7614FAC8008C0A56C7203E4432C11424BAD188295C163746B6BE0F868FAA38F4709511CAD2CE5465E9645A0746912C161ABAEB429C0DB481BHBF" TargetMode="External"/><Relationship Id="rId623" Type="http://schemas.openxmlformats.org/officeDocument/2006/relationships/hyperlink" Target="consultantplus://offline/ref=EDB1B5CCA7614FAC8008C0A56C7203E4432C11424BA9198691C263746B6BE0F868FAA38F4709511CAD2CE44C5D9645A0746912C161ABAEB429C0DB481BHBF" TargetMode="External"/><Relationship Id="rId665" Type="http://schemas.openxmlformats.org/officeDocument/2006/relationships/hyperlink" Target="consultantplus://offline/ref=EDB1B5CCA7614FAC8008C0A56C7203E4432C11424BAE188697C263746B6BE0F868FAA38F4709511CAD2CE5495E9645A0746912C161ABAEB429C0DB481BHBF" TargetMode="External"/><Relationship Id="rId830" Type="http://schemas.openxmlformats.org/officeDocument/2006/relationships/hyperlink" Target="consultantplus://offline/ref=EDB1B5CCA7614FAC8008C0A56C7203E4432C11424BAF1A8495C063746B6BE0F868FAA38F4709511CAD2CE34C5C9645A0746912C161ABAEB429C0DB481BHBF" TargetMode="External"/><Relationship Id="rId872" Type="http://schemas.openxmlformats.org/officeDocument/2006/relationships/hyperlink" Target="consultantplus://offline/ref=EDB1B5CCA7614FAC8008C0A56C7203E4432C114242AB1C8494CE3E7E6332ECFA6FF5FC9840405D1DAD2FE74E56C940B565311CC27FB5A7A335C2D914HBF" TargetMode="External"/><Relationship Id="rId928" Type="http://schemas.openxmlformats.org/officeDocument/2006/relationships/hyperlink" Target="consultantplus://offline/ref=EDB1B5CCA7614FAC8008C0A56C7203E4432C114243A81B849FCE3E7E6332ECFA6FF5FC9840405D1DAD2FE74656C940B565311CC27FB5A7A335C2D914HBF" TargetMode="External"/><Relationship Id="rId1088" Type="http://schemas.openxmlformats.org/officeDocument/2006/relationships/hyperlink" Target="consultantplus://offline/ref=EDB1B5CCA7614FAC8008C0A56C7203E4432C114243A81B849FCE3E7E6332ECFA6FF5FC9840405D1DAD2FE24656C940B565311CC27FB5A7A335C2D914HBF" TargetMode="External"/><Relationship Id="rId15" Type="http://schemas.openxmlformats.org/officeDocument/2006/relationships/hyperlink" Target="consultantplus://offline/ref=C9403D6359AEDCDB27A1ED4F18FEA73C165A8FE3800D02C6B29846321F5F1DDB84B81D7430F8E2209C9867755395F21712B87BB95272F23C6D9E113E08H2F" TargetMode="External"/><Relationship Id="rId57" Type="http://schemas.openxmlformats.org/officeDocument/2006/relationships/hyperlink" Target="consultantplus://offline/ref=C9403D6359AEDCDB27A1ED4F18FEA73C165A8FE3800D01C5B59E46321F5F1DDB84B81D7430F8E2209C9867745795F21712B87BB95272F23C6D9E113E08H2F" TargetMode="External"/><Relationship Id="rId262" Type="http://schemas.openxmlformats.org/officeDocument/2006/relationships/hyperlink" Target="consultantplus://offline/ref=C9403D6359AEDCDB27A1ED4F18FEA73C165A8FE3800C00C3B19D46321F5F1DDB84B81D7430F8E2209C9865725495F21712B87BB95272F23C6D9E113E08H2F" TargetMode="External"/><Relationship Id="rId318" Type="http://schemas.openxmlformats.org/officeDocument/2006/relationships/hyperlink" Target="consultantplus://offline/ref=C9403D6359AEDCDB27A1ED4F18FEA73C165A8FE3800D04C3B49F46321F5F1DDB84B81D7430F8E2209C9865705695F21712B87BB95272F23C6D9E113E08H2F" TargetMode="External"/><Relationship Id="rId525" Type="http://schemas.openxmlformats.org/officeDocument/2006/relationships/hyperlink" Target="consultantplus://offline/ref=EDB1B5CCA7614FAC8008C0A56C7203E4432C114243A81B849FCE3E7E6332ECFA6FF5FC9840405D1DAD2EE24656C940B565311CC27FB5A7A335C2D914HBF" TargetMode="External"/><Relationship Id="rId567" Type="http://schemas.openxmlformats.org/officeDocument/2006/relationships/hyperlink" Target="consultantplus://offline/ref=EDB1B5CCA7614FAC8008C0A56C7203E4432C11424BA9198691C263746B6BE0F868FAA38F4709511CAD2CE546599645A0746912C161ABAEB429C0DB481BHBF" TargetMode="External"/><Relationship Id="rId732" Type="http://schemas.openxmlformats.org/officeDocument/2006/relationships/hyperlink" Target="consultantplus://offline/ref=EDB1B5CCA7614FAC8008C0A56C7203E4432C11424BAE118091CC63746B6BE0F868FAA38F4709511CAD2CE44C5D9645A0746912C161ABAEB429C0DB481BHBF" TargetMode="External"/><Relationship Id="rId1113" Type="http://schemas.openxmlformats.org/officeDocument/2006/relationships/hyperlink" Target="consultantplus://offline/ref=EDB1B5CCA7614FAC8008C0A56C7203E4432C11424BAE188697C263746B6BE0F868FAA38F4709511CAD2CE34F5A9645A0746912C161ABAEB429C0DB481BHBF" TargetMode="External"/><Relationship Id="rId1155" Type="http://schemas.openxmlformats.org/officeDocument/2006/relationships/hyperlink" Target="consultantplus://offline/ref=EDB1B5CCA7614FAC8008C0A56C7203E4432C11424BAE1C8695CC63746B6BE0F868FAA38F4709511CAD2CE4485A9645A0746912C161ABAEB429C0DB481BHBF" TargetMode="External"/><Relationship Id="rId1197" Type="http://schemas.openxmlformats.org/officeDocument/2006/relationships/hyperlink" Target="consultantplus://offline/ref=EDB1B5CCA7614FAC8008C0A56C7203E4432C11424BA9198197C263746B6BE0F868FAA38F4709511CAD2CE74F559645A0746912C161ABAEB429C0DB481BHBF" TargetMode="External"/><Relationship Id="rId99" Type="http://schemas.openxmlformats.org/officeDocument/2006/relationships/hyperlink" Target="consultantplus://offline/ref=C9403D6359AEDCDB27A1ED4F18FEA73C165A8FE3800905C7B09C46321F5F1DDB84B81D7430F8E2209C9867755E95F21712B87BB95272F23C6D9E113E08H2F" TargetMode="External"/><Relationship Id="rId122" Type="http://schemas.openxmlformats.org/officeDocument/2006/relationships/hyperlink" Target="consultantplus://offline/ref=C9403D6359AEDCDB27A1ED4F18FEA73C165A8FE3800E01C3B79946321F5F1DDB84B81D7422F8BA2C9F9879755F80A446540EHCF" TargetMode="External"/><Relationship Id="rId164" Type="http://schemas.openxmlformats.org/officeDocument/2006/relationships/hyperlink" Target="consultantplus://offline/ref=C9403D6359AEDCDB27A1ED4F18FEA73C165A8FE3800F06C5B49E46321F5F1DDB84B81D7430F8E2209C9867775E95F21712B87BB95272F23C6D9E113E08H2F" TargetMode="External"/><Relationship Id="rId371" Type="http://schemas.openxmlformats.org/officeDocument/2006/relationships/hyperlink" Target="consultantplus://offline/ref=EDB1B5CCA7614FAC8008C0A56C7203E4432C11424BAC1C8290C363746B6BE0F868FAA38F4709511CAD2CE44F5A9645A0746912C161ABAEB429C0DB481BHBF" TargetMode="External"/><Relationship Id="rId774" Type="http://schemas.openxmlformats.org/officeDocument/2006/relationships/hyperlink" Target="consultantplus://offline/ref=EDB1B5CCA7614FAC8008C0A56C7203E4432C11424BAC118190C463746B6BE0F868FAA38F4709511CAD2CE24F589645A0746912C161ABAEB429C0DB481BHBF" TargetMode="External"/><Relationship Id="rId981" Type="http://schemas.openxmlformats.org/officeDocument/2006/relationships/hyperlink" Target="consultantplus://offline/ref=EDB1B5CCA7614FAC8008C0A56C7203E4432C11424BAF1E8796CD63746B6BE0F868FAA38F4709511CAD2CE44A5C9645A0746912C161ABAEB429C0DB481BHBF" TargetMode="External"/><Relationship Id="rId1015" Type="http://schemas.openxmlformats.org/officeDocument/2006/relationships/hyperlink" Target="consultantplus://offline/ref=EDB1B5CCA7614FAC8008C0A56C7203E4432C11424BA9198691C263746B6BE0F868FAA38F4709511CAD2CE3485B9645A0746912C161ABAEB429C0DB481BHBF" TargetMode="External"/><Relationship Id="rId1057" Type="http://schemas.openxmlformats.org/officeDocument/2006/relationships/hyperlink" Target="consultantplus://offline/ref=EDB1B5CCA7614FAC8008C0A56C7203E4432C114243A81B8094CE3E7E6332ECFA6FF5FC9840405D1DAD2CE64F56C940B565311CC27FB5A7A335C2D914HBF" TargetMode="External"/><Relationship Id="rId1222" Type="http://schemas.openxmlformats.org/officeDocument/2006/relationships/hyperlink" Target="consultantplus://offline/ref=EDB1B5CCA7614FAC8008C0A56C7203E4432C11424BAF1D8096C163746B6BE0F868FAA38F4709511CAD2CE74E5C9645A0746912C161ABAEB429C0DB481BHBF" TargetMode="External"/><Relationship Id="rId427" Type="http://schemas.openxmlformats.org/officeDocument/2006/relationships/hyperlink" Target="consultantplus://offline/ref=EDB1B5CCA7614FAC8008C0A56C7203E4432C11424BAE188697C263746B6BE0F868FAA38F4709511CAD2CE6475C9645A0746912C161ABAEB429C0DB481BHBF" TargetMode="External"/><Relationship Id="rId469" Type="http://schemas.openxmlformats.org/officeDocument/2006/relationships/hyperlink" Target="consultantplus://offline/ref=EDB1B5CCA7614FAC8008C0A56C7203E4432C11424BAE118091CC63746B6BE0F868FAA38F4709511CAD2CE44E5F9645A0746912C161ABAEB429C0DB481BHBF" TargetMode="External"/><Relationship Id="rId634" Type="http://schemas.openxmlformats.org/officeDocument/2006/relationships/hyperlink" Target="consultantplus://offline/ref=EDB1B5CCA7614FAC8008C0A56C7203E4432C11424BAD1E8793C663746B6BE0F868FAA38F4709511CAD2CE54A599645A0746912C161ABAEB429C0DB481BHBF" TargetMode="External"/><Relationship Id="rId676" Type="http://schemas.openxmlformats.org/officeDocument/2006/relationships/hyperlink" Target="consultantplus://offline/ref=EDB1B5CCA7614FAC8008C0A56C7203E4432C11424BAC1C8290C363746B6BE0F868FAA38F4709511CAD2CE34E5B9645A0746912C161ABAEB429C0DB481BHBF" TargetMode="External"/><Relationship Id="rId841" Type="http://schemas.openxmlformats.org/officeDocument/2006/relationships/hyperlink" Target="consultantplus://offline/ref=EDB1B5CCA7614FAC8008C0A56C7203E4432C11424BAC1C8290C363746B6BE0F868FAA38F4709511CAD2CE3475D9645A0746912C161ABAEB429C0DB481BHBF" TargetMode="External"/><Relationship Id="rId883" Type="http://schemas.openxmlformats.org/officeDocument/2006/relationships/hyperlink" Target="consultantplus://offline/ref=EDB1B5CCA7614FAC8008C0A56C7203E4432C11424BAC118190C463746B6BE0F868FAA38F4709511CAD2CE2495B9645A0746912C161ABAEB429C0DB481BHBF" TargetMode="External"/><Relationship Id="rId1099" Type="http://schemas.openxmlformats.org/officeDocument/2006/relationships/hyperlink" Target="consultantplus://offline/ref=EDB1B5CCA7614FAC8008C0A56C7203E4432C11424BAC188295CC63746B6BE0F868FAA38F4709511CAD2CE7475E9645A0746912C161ABAEB429C0DB481BHBF" TargetMode="External"/><Relationship Id="rId26" Type="http://schemas.openxmlformats.org/officeDocument/2006/relationships/hyperlink" Target="consultantplus://offline/ref=C9403D6359AEDCDB27A1ED4F18FEA73C165A8FE3800E04C7B69C46321F5F1DDB84B81D7430F8E2209C9867755395F21712B87BB95272F23C6D9E113E08H2F" TargetMode="External"/><Relationship Id="rId231" Type="http://schemas.openxmlformats.org/officeDocument/2006/relationships/hyperlink" Target="consultantplus://offline/ref=C9403D6359AEDCDB27A1ED4F18FEA73C165A8FE3800E0DC1B09246321F5F1DDB84B81D7430F8E2209C9867715695F21712B87BB95272F23C6D9E113E08H2F" TargetMode="External"/><Relationship Id="rId273" Type="http://schemas.openxmlformats.org/officeDocument/2006/relationships/hyperlink" Target="consultantplus://offline/ref=C9403D6359AEDCDB27A1ED4F18FEA73C165A8FE3800905C7B09C46321F5F1DDB84B81D7430F8E2209C9866715495F21712B87BB95272F23C6D9E113E08H2F" TargetMode="External"/><Relationship Id="rId329" Type="http://schemas.openxmlformats.org/officeDocument/2006/relationships/hyperlink" Target="consultantplus://offline/ref=C9403D6359AEDCDB27A1ED4F18FEA73C165A8FE3800E04C7B69C46321F5F1DDB84B81D7430F8E2209C9866715195F21712B87BB95272F23C6D9E113E08H2F" TargetMode="External"/><Relationship Id="rId480" Type="http://schemas.openxmlformats.org/officeDocument/2006/relationships/hyperlink" Target="consultantplus://offline/ref=EDB1B5CCA7614FAC8008C0A56C7203E4432C11424BA9198691C263746B6BE0F868FAA38F4709511CAD2CE54B5B9645A0746912C161ABAEB429C0DB481BHBF" TargetMode="External"/><Relationship Id="rId536" Type="http://schemas.openxmlformats.org/officeDocument/2006/relationships/hyperlink" Target="consultantplus://offline/ref=EDB1B5CCA7614FAC8008C0A56C7203E4432C114242AE1D809FCE3E7E6332ECFA6FF5FC9840405D1DAD2EE14B56C940B565311CC27FB5A7A335C2D914HBF" TargetMode="External"/><Relationship Id="rId701" Type="http://schemas.openxmlformats.org/officeDocument/2006/relationships/hyperlink" Target="consultantplus://offline/ref=EDB1B5CCA7614FAC8008C0A56C7203E4432C11424BAC118190C463746B6BE0F868FAA38F4709511CAD2CE3495D9645A0746912C161ABAEB429C0DB481BHBF" TargetMode="External"/><Relationship Id="rId939" Type="http://schemas.openxmlformats.org/officeDocument/2006/relationships/hyperlink" Target="consultantplus://offline/ref=EDB1B5CCA7614FAC8008C0A56C7203E4432C11424CA81D8090CE3E7E6332ECFA6FF5FC9840405D1FAF24E44A56C940B565311CC27FB5A7A335C2D914HBF" TargetMode="External"/><Relationship Id="rId1124" Type="http://schemas.openxmlformats.org/officeDocument/2006/relationships/hyperlink" Target="consultantplus://offline/ref=EDB1B5CCA7614FAC8008DEA87A1E5DED482E494E4BA512D1CB916523343BE6AD3ABAFDD6074D421DA432E54F5F19HCF" TargetMode="External"/><Relationship Id="rId1166" Type="http://schemas.openxmlformats.org/officeDocument/2006/relationships/hyperlink" Target="consultantplus://offline/ref=EDB1B5CCA7614FAC8008C0A56C7203E4432C11424BA9188E90C463746B6BE0F868FAA38F4709511CAD2CE74F549645A0746912C161ABAEB429C0DB481BHBF" TargetMode="External"/><Relationship Id="rId68" Type="http://schemas.openxmlformats.org/officeDocument/2006/relationships/hyperlink" Target="consultantplus://offline/ref=C9403D6359AEDCDB27A1ED4F18FEA73C165A8FE3800C00C3B19D46321F5F1DDB84B81D7430F8E2209C9867755E95F21712B87BB95272F23C6D9E113E08H2F" TargetMode="External"/><Relationship Id="rId133" Type="http://schemas.openxmlformats.org/officeDocument/2006/relationships/hyperlink" Target="consultantplus://offline/ref=C9403D6359AEDCDB27A1ED4F18FEA73C165A8FE3800E04C7B69C46321F5F1DDB84B81D7430F8E2209C9867765195F21712B87BB95272F23C6D9E113E08H2F" TargetMode="External"/><Relationship Id="rId175" Type="http://schemas.openxmlformats.org/officeDocument/2006/relationships/hyperlink" Target="consultantplus://offline/ref=C9403D6359AEDCDB27A1ED4F18FEA73C165A8FE3800C0DC0B19A46321F5F1DDB84B81D7430F8E2209C9867715495F21712B87BB95272F23C6D9E113E08H2F" TargetMode="External"/><Relationship Id="rId340" Type="http://schemas.openxmlformats.org/officeDocument/2006/relationships/hyperlink" Target="consultantplus://offline/ref=C9403D6359AEDCDB27A1ED4F18FEA73C165A8FE3800D00C1B19F46321F5F1DDB84B81D7430F8E2209C9865715795F21712B87BB95272F23C6D9E113E08H2F" TargetMode="External"/><Relationship Id="rId578" Type="http://schemas.openxmlformats.org/officeDocument/2006/relationships/hyperlink" Target="consultantplus://offline/ref=EDB1B5CCA7614FAC8008C0A56C7203E4432C11424BAE188697C263746B6BE0F868FAA38F4709511CAD2CE54E5C9645A0746912C161ABAEB429C0DB481BHBF" TargetMode="External"/><Relationship Id="rId743" Type="http://schemas.openxmlformats.org/officeDocument/2006/relationships/hyperlink" Target="consultantplus://offline/ref=EDB1B5CCA7614FAC8008C0A56C7203E4432C11424BA9198691C263746B6BE0F868FAA38F4709511CAD2CE4465C9645A0746912C161ABAEB429C0DB481BHBF" TargetMode="External"/><Relationship Id="rId785" Type="http://schemas.openxmlformats.org/officeDocument/2006/relationships/hyperlink" Target="consultantplus://offline/ref=EDB1B5CCA7614FAC8008C0A56C7203E4432C114243AE188092CE3E7E6332ECFA6FF5FC9840405D1DAD2FE64C56C940B565311CC27FB5A7A335C2D914HBF" TargetMode="External"/><Relationship Id="rId950" Type="http://schemas.openxmlformats.org/officeDocument/2006/relationships/hyperlink" Target="consultantplus://offline/ref=EDB1B5CCA7614FAC8008C0A56C7203E4432C11424BAE188697C263746B6BE0F868FAA38F4709511CAD2CE4495C9645A0746912C161ABAEB429C0DB481BHBF" TargetMode="External"/><Relationship Id="rId992" Type="http://schemas.openxmlformats.org/officeDocument/2006/relationships/hyperlink" Target="consultantplus://offline/ref=EDB1B5CCA7614FAC8008C0A56C7203E4432C11424BA9198691C263746B6BE0F868FAA38F4709511CAD2CE3485F9645A0746912C161ABAEB429C0DB481BHBF" TargetMode="External"/><Relationship Id="rId1026" Type="http://schemas.openxmlformats.org/officeDocument/2006/relationships/hyperlink" Target="consultantplus://offline/ref=EDB1B5CCA7614FAC8008C0A56C7203E4432C11424BAD1E8793C663746B6BE0F868FAA38F4709511CAD2CE4475B9645A0746912C161ABAEB429C0DB481BHBF" TargetMode="External"/><Relationship Id="rId200" Type="http://schemas.openxmlformats.org/officeDocument/2006/relationships/hyperlink" Target="consultantplus://offline/ref=C9403D6359AEDCDB27A1ED4F18FEA73C165A8FE3800F02C6B79346321F5F1DDB84B81D7430F8E2209C9867775795F21712B87BB95272F23C6D9E113E08H2F" TargetMode="External"/><Relationship Id="rId382" Type="http://schemas.openxmlformats.org/officeDocument/2006/relationships/hyperlink" Target="consultantplus://offline/ref=EDB1B5CCA7614FAC8008C0A56C7203E4432C11424BAE188697C263746B6BE0F868FAA38F4709511CAD2CE649599645A0746912C161ABAEB429C0DB481BHBF" TargetMode="External"/><Relationship Id="rId438" Type="http://schemas.openxmlformats.org/officeDocument/2006/relationships/hyperlink" Target="consultantplus://offline/ref=EDB1B5CCA7614FAC8008C0A56C7203E4432C11424BAC118190C463746B6BE0F868FAA38F4709511CAD2CE44B5B9645A0746912C161ABAEB429C0DB481BHBF" TargetMode="External"/><Relationship Id="rId603" Type="http://schemas.openxmlformats.org/officeDocument/2006/relationships/hyperlink" Target="consultantplus://offline/ref=EDB1B5CCA7614FAC8008C0A56C7203E4432C11424BAC1C8290C363746B6BE0F868FAA38F4709511CAD2CE4475F9645A0746912C161ABAEB429C0DB481BHBF" TargetMode="External"/><Relationship Id="rId645" Type="http://schemas.openxmlformats.org/officeDocument/2006/relationships/hyperlink" Target="consultantplus://offline/ref=EDB1B5CCA7614FAC8008C0A56C7203E4432C11424BAC118190C463746B6BE0F868FAA38F4709511CAD2CE34C589645A0746912C161ABAEB429C0DB481BHBF" TargetMode="External"/><Relationship Id="rId687" Type="http://schemas.openxmlformats.org/officeDocument/2006/relationships/hyperlink" Target="consultantplus://offline/ref=EDB1B5CCA7614FAC8008C0A56C7203E4432C11424BAC1C8290C363746B6BE0F868FAA38F4709511CAD2CE34E559645A0746912C161ABAEB429C0DB481BHBF" TargetMode="External"/><Relationship Id="rId810" Type="http://schemas.openxmlformats.org/officeDocument/2006/relationships/hyperlink" Target="consultantplus://offline/ref=EDB1B5CCA7614FAC8008C0A56C7203E4432C11424BAF1A8495C063746B6BE0F868FAA38F4709511CAD2CE34D5E9645A0746912C161ABAEB429C0DB481BHBF" TargetMode="External"/><Relationship Id="rId852" Type="http://schemas.openxmlformats.org/officeDocument/2006/relationships/hyperlink" Target="consultantplus://offline/ref=EDB1B5CCA7614FAC8008C0A56C7203E4432C11424BAE188697C263746B6BE0F868FAA38F4709511CAD2CE44D589645A0746912C161ABAEB429C0DB481BHBF" TargetMode="External"/><Relationship Id="rId908" Type="http://schemas.openxmlformats.org/officeDocument/2006/relationships/hyperlink" Target="consultantplus://offline/ref=EDB1B5CCA7614FAC8008C0A56C7203E4432C11424BAE118091CC63746B6BE0F868FAA38F4709511CAD2CE44B589645A0746912C161ABAEB429C0DB481BHBF" TargetMode="External"/><Relationship Id="rId1068" Type="http://schemas.openxmlformats.org/officeDocument/2006/relationships/hyperlink" Target="consultantplus://offline/ref=EDB1B5CCA7614FAC8008C0A56C7203E4432C11424BAF1D8692C263746B6BE0F868FAA38F55090910AE2CF94F548313F13213HDF" TargetMode="External"/><Relationship Id="rId242" Type="http://schemas.openxmlformats.org/officeDocument/2006/relationships/hyperlink" Target="consultantplus://offline/ref=C9403D6359AEDCDB27A1F3420E92F9351C59D8E6890C0E90EACF4065400F1B8ED6F8432D70BCF121958665755409HFF" TargetMode="External"/><Relationship Id="rId284" Type="http://schemas.openxmlformats.org/officeDocument/2006/relationships/hyperlink" Target="consultantplus://offline/ref=C9403D6359AEDCDB27A1ED4F18FEA73C165A8FE3800C00C3B19D46321F5F1DDB84B81D7430F8E2209C9865725395F21712B87BB95272F23C6D9E113E08H2F" TargetMode="External"/><Relationship Id="rId491" Type="http://schemas.openxmlformats.org/officeDocument/2006/relationships/hyperlink" Target="consultantplus://offline/ref=EDB1B5CCA7614FAC8008C0A56C7203E4432C11424DA81D8596CE3E7E6332ECFA6FF5FC9840405D1DAD2FEF4F56C940B565311CC27FB5A7A335C2D914HBF" TargetMode="External"/><Relationship Id="rId505" Type="http://schemas.openxmlformats.org/officeDocument/2006/relationships/hyperlink" Target="consultantplus://offline/ref=EDB1B5CCA7614FAC8008C0A56C7203E4432C11424BAD188295C163746B6BE0F868FAA38F4709511CAD2CE44D5A9645A0746912C161ABAEB429C0DB481BHBF" TargetMode="External"/><Relationship Id="rId712" Type="http://schemas.openxmlformats.org/officeDocument/2006/relationships/hyperlink" Target="consultantplus://offline/ref=EDB1B5CCA7614FAC8008C0A56C7203E4432C11424BA9198691C263746B6BE0F868FAA38F4709511CAD2CE449549645A0746912C161ABAEB429C0DB481BHBF" TargetMode="External"/><Relationship Id="rId894" Type="http://schemas.openxmlformats.org/officeDocument/2006/relationships/hyperlink" Target="consultantplus://offline/ref=EDB1B5CCA7614FAC8008C0A56C7203E4432C11424BAD1D8493C663746B6BE0F868FAA38F4709511CAD2CE647589645A0746912C161ABAEB429C0DB481BHBF" TargetMode="External"/><Relationship Id="rId1135" Type="http://schemas.openxmlformats.org/officeDocument/2006/relationships/hyperlink" Target="consultantplus://offline/ref=EDB1B5CCA7614FAC8008C0A56C7203E4432C11424BAF1A8495C063746B6BE0F868FAA38F4709511CAD2CE3495E9645A0746912C161ABAEB429C0DB481BHBF" TargetMode="External"/><Relationship Id="rId1177" Type="http://schemas.openxmlformats.org/officeDocument/2006/relationships/hyperlink" Target="consultantplus://offline/ref=EDB1B5CCA7614FAC8008DEA87A1E5DED492F464C49AF12D1CB916523343BE6AD3ABAFDD6074D421DA432E54F5F19HCF" TargetMode="External"/><Relationship Id="rId37" Type="http://schemas.openxmlformats.org/officeDocument/2006/relationships/hyperlink" Target="consultantplus://offline/ref=C9403D6359AEDCDB27A1ED4F18FEA73C165A8FE3880807C5BE901B38170611D983B7426337B1EE219C9867735DCAF70203E075BA4C6CFB2B719C1303HDF" TargetMode="External"/><Relationship Id="rId79" Type="http://schemas.openxmlformats.org/officeDocument/2006/relationships/hyperlink" Target="consultantplus://offline/ref=C9403D6359AEDCDB27A1ED4F18FEA73C165A8FE3800C00C3B19D46321F5F1DDB84B81D7430F8E2209C9867745695F21712B87BB95272F23C6D9E113E08H2F" TargetMode="External"/><Relationship Id="rId102" Type="http://schemas.openxmlformats.org/officeDocument/2006/relationships/hyperlink" Target="consultantplus://offline/ref=C9403D6359AEDCDB27A1ED4F18FEA73C165A8FE3800C00C3B19D46321F5F1DDB84B81D7430F8E2209C9867715695F21712B87BB95272F23C6D9E113E08H2F" TargetMode="External"/><Relationship Id="rId144" Type="http://schemas.openxmlformats.org/officeDocument/2006/relationships/hyperlink" Target="consultantplus://offline/ref=C9403D6359AEDCDB27A1ED4F18FEA73C165A8FE3800C0DC0B19A46321F5F1DDB84B81D7430F8E2209C9867765295F21712B87BB95272F23C6D9E113E08H2F" TargetMode="External"/><Relationship Id="rId547" Type="http://schemas.openxmlformats.org/officeDocument/2006/relationships/hyperlink" Target="consultantplus://offline/ref=EDB1B5CCA7614FAC8008C0A56C7203E4432C11424BAD188295C163746B6BE0F868FAA38F4709511CAD2CE44C549645A0746912C161ABAEB429C0DB481BHBF" TargetMode="External"/><Relationship Id="rId589" Type="http://schemas.openxmlformats.org/officeDocument/2006/relationships/hyperlink" Target="consultantplus://offline/ref=EDB1B5CCA7614FAC8008C0A56C7203E4432C11424BAE188697C263746B6BE0F868FAA38F4709511CAD2CE54E599645A0746912C161ABAEB429C0DB481BHBF" TargetMode="External"/><Relationship Id="rId754" Type="http://schemas.openxmlformats.org/officeDocument/2006/relationships/hyperlink" Target="consultantplus://offline/ref=EDB1B5CCA7614FAC8008C0A56C7203E4432C11424BAC1C839EC163746B6BE0F868FAA38F4709511CAD2CE749559645A0746912C161ABAEB429C0DB481BHBF" TargetMode="External"/><Relationship Id="rId796" Type="http://schemas.openxmlformats.org/officeDocument/2006/relationships/hyperlink" Target="consultantplus://offline/ref=EDB1B5CCA7614FAC8008DEA87A1E5DED492F464C4BAA12D1CB916523343BE6AD3ABAFDD6074D421DA432E54F5F19HCF" TargetMode="External"/><Relationship Id="rId961" Type="http://schemas.openxmlformats.org/officeDocument/2006/relationships/hyperlink" Target="consultantplus://offline/ref=EDB1B5CCA7614FAC8008C0A56C7203E4432C11424BAE1C8695CC63746B6BE0F868FAA38F4709511CAD2CE44A5B9645A0746912C161ABAEB429C0DB481BHBF" TargetMode="External"/><Relationship Id="rId1202" Type="http://schemas.openxmlformats.org/officeDocument/2006/relationships/hyperlink" Target="consultantplus://offline/ref=EDB1B5CCA7614FAC8008C0A56C7203E4432C11424BAF1D8096C163746B6BE0F868FAA38F4709511CAD2CE74F5B9645A0746912C161ABAEB429C0DB481BHBF" TargetMode="External"/><Relationship Id="rId90" Type="http://schemas.openxmlformats.org/officeDocument/2006/relationships/hyperlink" Target="consultantplus://offline/ref=C9403D6359AEDCDB27A1ED4F18FEA73C165A8FE3800C00C3B19D46321F5F1DDB84B81D7430F8E2209C9867775095F21712B87BB95272F23C6D9E113E08H2F" TargetMode="External"/><Relationship Id="rId186" Type="http://schemas.openxmlformats.org/officeDocument/2006/relationships/hyperlink" Target="consultantplus://offline/ref=C9403D6359AEDCDB27A1ED4F18FEA73C165A8FE3800905C7B09C46321F5F1DDB84B81D7430F8E2209C9867705595F21712B87BB95272F23C6D9E113E08H2F" TargetMode="External"/><Relationship Id="rId351" Type="http://schemas.openxmlformats.org/officeDocument/2006/relationships/hyperlink" Target="consultantplus://offline/ref=C9403D6359AEDCDB27A1ED4F18FEA73C165A8FE3890D05C1B7901B38170611D983B7427137E9E2229C86677C489CA64405H7F" TargetMode="External"/><Relationship Id="rId393" Type="http://schemas.openxmlformats.org/officeDocument/2006/relationships/hyperlink" Target="consultantplus://offline/ref=EDB1B5CCA7614FAC8008C0A56C7203E4432C11424BAF1A8495C063746B6BE0F868FAA38F4709511CAD2CE44F599645A0746912C161ABAEB429C0DB481BHBF" TargetMode="External"/><Relationship Id="rId407" Type="http://schemas.openxmlformats.org/officeDocument/2006/relationships/hyperlink" Target="consultantplus://offline/ref=EDB1B5CCA7614FAC8008DEA87A1E5DED48274F4E42A812D1CB916523343BE6AD28BAA5DA044D5C1CA827B31E19C81CF230221FCB7FB7AEBF13H6F" TargetMode="External"/><Relationship Id="rId449" Type="http://schemas.openxmlformats.org/officeDocument/2006/relationships/hyperlink" Target="consultantplus://offline/ref=EDB1B5CCA7614FAC8008C0A56C7203E4432C11424BAC118190C463746B6BE0F868FAA38F4709511CAD2CE44A589645A0746912C161ABAEB429C0DB481BHBF" TargetMode="External"/><Relationship Id="rId614" Type="http://schemas.openxmlformats.org/officeDocument/2006/relationships/hyperlink" Target="consultantplus://offline/ref=EDB1B5CCA7614FAC8008C0A56C7203E4432C11424BAE188697C263746B6BE0F868FAA38F4709511CAD2CE54D549645A0746912C161ABAEB429C0DB481BHBF" TargetMode="External"/><Relationship Id="rId656" Type="http://schemas.openxmlformats.org/officeDocument/2006/relationships/hyperlink" Target="consultantplus://offline/ref=EDB1B5CCA7614FAC8008C0A56C7203E4432C11424BA9198691C263746B6BE0F868FAA38F4709511CAD2CE44B5E9645A0746912C161ABAEB429C0DB481BHBF" TargetMode="External"/><Relationship Id="rId821" Type="http://schemas.openxmlformats.org/officeDocument/2006/relationships/hyperlink" Target="consultantplus://offline/ref=EDB1B5CCA7614FAC8008C0A56C7203E4432C11424BA9198691C263746B6BE0F868FAA38F4709511CAD2CE34E599645A0746912C161ABAEB429C0DB481BHBF" TargetMode="External"/><Relationship Id="rId863" Type="http://schemas.openxmlformats.org/officeDocument/2006/relationships/hyperlink" Target="consultantplus://offline/ref=EDB1B5CCA7614FAC8008C0A56C7203E4432C11424CAA1F8395CE3E7E6332ECFA6FF5FC9840405D1DAC28E14D56C940B565311CC27FB5A7A335C2D914HBF" TargetMode="External"/><Relationship Id="rId1037" Type="http://schemas.openxmlformats.org/officeDocument/2006/relationships/hyperlink" Target="consultantplus://offline/ref=EDB1B5CCA7614FAC8008C0A56C7203E4432C11424BAE188697C263746B6BE0F868FAA38F4709511CAD2CE4485A9645A0746912C161ABAEB429C0DB481BHBF" TargetMode="External"/><Relationship Id="rId1079" Type="http://schemas.openxmlformats.org/officeDocument/2006/relationships/hyperlink" Target="consultantplus://offline/ref=EDB1B5CCA7614FAC8008C0A56C7203E4432C11424BAE188697C263746B6BE0F868FAA38F4709511CAD2CE446589645A0746912C161ABAEB429C0DB481BHBF" TargetMode="External"/><Relationship Id="rId211" Type="http://schemas.openxmlformats.org/officeDocument/2006/relationships/hyperlink" Target="consultantplus://offline/ref=C9403D6359AEDCDB27A1ED4F18FEA73C165A8FE3800D00C1B19F46321F5F1DDB84B81D7430F8E2209C9867765595F21712B87BB95272F23C6D9E113E08H2F" TargetMode="External"/><Relationship Id="rId253" Type="http://schemas.openxmlformats.org/officeDocument/2006/relationships/hyperlink" Target="consultantplus://offline/ref=C9403D6359AEDCDB27A1F3420E92F9351C59D8EB81040E90EACF4065400F1B8ED6F8432D70BCF121958665755409HFF" TargetMode="External"/><Relationship Id="rId295" Type="http://schemas.openxmlformats.org/officeDocument/2006/relationships/hyperlink" Target="consultantplus://offline/ref=C9403D6359AEDCDB27A1ED4F18FEA73C165A8FE3800E04C7B69C46321F5F1DDB84B81D7430F8E2209C9866765195F21712B87BB95272F23C6D9E113E08H2F" TargetMode="External"/><Relationship Id="rId309" Type="http://schemas.openxmlformats.org/officeDocument/2006/relationships/hyperlink" Target="consultantplus://offline/ref=C9403D6359AEDCDB27A1ED4F18FEA73C165A8FE3800C0DC0B19A46321F5F1DDB84B81D7430F8E2209C9864755495F21712B87BB95272F23C6D9E113E08H2F" TargetMode="External"/><Relationship Id="rId460" Type="http://schemas.openxmlformats.org/officeDocument/2006/relationships/hyperlink" Target="consultantplus://offline/ref=EDB1B5CCA7614FAC8008C0A56C7203E4432C11424BAD1E8793C663746B6BE0F868FAA38F4709511CAD2CE54C5C9645A0746912C161ABAEB429C0DB481BHBF" TargetMode="External"/><Relationship Id="rId516" Type="http://schemas.openxmlformats.org/officeDocument/2006/relationships/hyperlink" Target="consultantplus://offline/ref=EDB1B5CCA7614FAC8008C0A56C7203E4432C114242AE1D809FCE3E7E6332ECFA6FF5FC9840405D1DAD2EE24756C940B565311CC27FB5A7A335C2D914HBF" TargetMode="External"/><Relationship Id="rId698" Type="http://schemas.openxmlformats.org/officeDocument/2006/relationships/hyperlink" Target="consultantplus://offline/ref=EDB1B5CCA7614FAC8008C0A56C7203E4432C11424BAF1A8495C063746B6BE0F868FAA38F4709511CAD2CE446599645A0746912C161ABAEB429C0DB481BHBF" TargetMode="External"/><Relationship Id="rId919" Type="http://schemas.openxmlformats.org/officeDocument/2006/relationships/hyperlink" Target="consultantplus://offline/ref=EDB1B5CCA7614FAC8008C0A56C7203E4432C11424BAC118190C463746B6BE0F868FAA38F4709511CAD2CE247589645A0746912C161ABAEB429C0DB481BHBF" TargetMode="External"/><Relationship Id="rId1090" Type="http://schemas.openxmlformats.org/officeDocument/2006/relationships/hyperlink" Target="consultantplus://offline/ref=EDB1B5CCA7614FAC8008C0A56C7203E4432C11424BAC118190C463746B6BE0F868FAA38F4709511CAD2CE1485C9645A0746912C161ABAEB429C0DB481BHBF" TargetMode="External"/><Relationship Id="rId1104" Type="http://schemas.openxmlformats.org/officeDocument/2006/relationships/hyperlink" Target="consultantplus://offline/ref=EDB1B5CCA7614FAC8008C0A56C7203E4432C11424BAF1E8796CD63746B6BE0F868FAA38F4709511CAD2CE44A549645A0746912C161ABAEB429C0DB481BHBF" TargetMode="External"/><Relationship Id="rId1146" Type="http://schemas.openxmlformats.org/officeDocument/2006/relationships/hyperlink" Target="consultantplus://offline/ref=EDB1B5CCA7614FAC8008C0A56C7203E4432C11424BAE188697C263746B6BE0F868FAA38F4709511CAD2CE34E5A9645A0746912C161ABAEB429C0DB481BHBF" TargetMode="External"/><Relationship Id="rId48" Type="http://schemas.openxmlformats.org/officeDocument/2006/relationships/hyperlink" Target="consultantplus://offline/ref=C9403D6359AEDCDB27A1ED4F18FEA73C165A8FE3800F04C7B59946321F5F1DDB84B81D7430F8E2209C9867755095F21712B87BB95272F23C6D9E113E08H2F" TargetMode="External"/><Relationship Id="rId113" Type="http://schemas.openxmlformats.org/officeDocument/2006/relationships/hyperlink" Target="consultantplus://offline/ref=C9403D6359AEDCDB27A1ED4F18FEA73C165A8FE3880805C5B5901B38170611D983B7427137E9E2229C86677C489CA64405H7F" TargetMode="External"/><Relationship Id="rId320" Type="http://schemas.openxmlformats.org/officeDocument/2006/relationships/hyperlink" Target="consultantplus://offline/ref=C9403D6359AEDCDB27A1ED4F18FEA73C165A8FE3800F06C5B49E46321F5F1DDB84B81D7430F8E2209C9865735595F21712B87BB95272F23C6D9E113E08H2F" TargetMode="External"/><Relationship Id="rId558" Type="http://schemas.openxmlformats.org/officeDocument/2006/relationships/hyperlink" Target="consultantplus://offline/ref=EDB1B5CCA7614FAC8008C0A56C7203E4432C11424BA9198691C263746B6BE0F868FAA38F4709511CAD2CE547549645A0746912C161ABAEB429C0DB481BHBF" TargetMode="External"/><Relationship Id="rId723" Type="http://schemas.openxmlformats.org/officeDocument/2006/relationships/hyperlink" Target="consultantplus://offline/ref=EDB1B5CCA7614FAC8008C0A56C7203E4432C114242AB1C8494CE3E7E6332ECFA6FF5FC9840405D1DAD2EE04956C940B565311CC27FB5A7A335C2D914HBF" TargetMode="External"/><Relationship Id="rId765" Type="http://schemas.openxmlformats.org/officeDocument/2006/relationships/hyperlink" Target="consultantplus://offline/ref=EDB1B5CCA7614FAC8008C0A56C7203E4432C11424BAC118190C463746B6BE0F868FAA38F4709511CAD2CE346549645A0746912C161ABAEB429C0DB481BHBF" TargetMode="External"/><Relationship Id="rId930" Type="http://schemas.openxmlformats.org/officeDocument/2006/relationships/hyperlink" Target="consultantplus://offline/ref=EDB1B5CCA7614FAC8008C0A56C7203E4432C11424BAD1C8090C163746B6BE0F868FAA38F4709511CAD2CE547599645A0746912C161ABAEB429C0DB481BHBF" TargetMode="External"/><Relationship Id="rId972" Type="http://schemas.openxmlformats.org/officeDocument/2006/relationships/hyperlink" Target="consultantplus://offline/ref=EDB1B5CCA7614FAC8008C0A56C7203E4432C11424BA9198691C263746B6BE0F868FAA38F4709511CAD2CE3485D9645A0746912C161ABAEB429C0DB481BHBF" TargetMode="External"/><Relationship Id="rId1006" Type="http://schemas.openxmlformats.org/officeDocument/2006/relationships/hyperlink" Target="consultantplus://offline/ref=EDB1B5CCA7614FAC8008C0A56C7203E4432C11424BAE188697C263746B6BE0F868FAA38F4709511CAD2CE4485D9645A0746912C161ABAEB429C0DB481BHBF" TargetMode="External"/><Relationship Id="rId1188" Type="http://schemas.openxmlformats.org/officeDocument/2006/relationships/hyperlink" Target="consultantplus://offline/ref=EDB1B5CCA7614FAC8008C0A56C7203E4432C11424BAC118190C463746B6BE0F868FAA38F4709511CAD2CE04F589645A0746912C161ABAEB429C0DB481BHBF" TargetMode="External"/><Relationship Id="rId155" Type="http://schemas.openxmlformats.org/officeDocument/2006/relationships/hyperlink" Target="consultantplus://offline/ref=C9403D6359AEDCDB27A1ED4F18FEA73C165A8FE3800E04C7B69C46321F5F1DDB84B81D7430F8E2209C9867715295F21712B87BB95272F23C6D9E113E08H2F" TargetMode="External"/><Relationship Id="rId197" Type="http://schemas.openxmlformats.org/officeDocument/2006/relationships/hyperlink" Target="consultantplus://offline/ref=C9403D6359AEDCDB27A1ED4F18FEA73C165A8FE3800E04C7B69C46321F5F1DDB84B81D7430F8E2209C9867705195F21712B87BB95272F23C6D9E113E08H2F" TargetMode="External"/><Relationship Id="rId362" Type="http://schemas.openxmlformats.org/officeDocument/2006/relationships/hyperlink" Target="consultantplus://offline/ref=EDB1B5CCA7614FAC8008C0A56C7203E4432C11424BAD1E8793C663746B6BE0F868FAA38F4709511CAD2CE54D5E9645A0746912C161ABAEB429C0DB481BHBF" TargetMode="External"/><Relationship Id="rId418" Type="http://schemas.openxmlformats.org/officeDocument/2006/relationships/hyperlink" Target="consultantplus://offline/ref=EDB1B5CCA7614FAC8008C0A56C7203E4432C11424BAE188697C263746B6BE0F868FAA38F4709511CAD2CE648599645A0746912C161ABAEB429C0DB481BHBF" TargetMode="External"/><Relationship Id="rId625" Type="http://schemas.openxmlformats.org/officeDocument/2006/relationships/hyperlink" Target="consultantplus://offline/ref=EDB1B5CCA7614FAC8008DEA87A1E5DED492F464742AC12D1CB916523343BE6AD3ABAFDD6074D421DA432E54F5F19HCF" TargetMode="External"/><Relationship Id="rId832" Type="http://schemas.openxmlformats.org/officeDocument/2006/relationships/hyperlink" Target="consultantplus://offline/ref=EDB1B5CCA7614FAC8008C0A56C7203E4432C11424BA9198691C263746B6BE0F868FAA38F4709511CAD2CE34E559645A0746912C161ABAEB429C0DB481BHBF" TargetMode="External"/><Relationship Id="rId1048" Type="http://schemas.openxmlformats.org/officeDocument/2006/relationships/hyperlink" Target="consultantplus://offline/ref=EDB1B5CCA7614FAC8008C0A56C7203E4432C114243A81B849FCE3E7E6332ECFA6FF5FC9840405D1DAD2FE34A56C940B565311CC27FB5A7A335C2D914HBF" TargetMode="External"/><Relationship Id="rId1213" Type="http://schemas.openxmlformats.org/officeDocument/2006/relationships/hyperlink" Target="consultantplus://offline/ref=EDB1B5CCA7614FAC8008C0A56C7203E4432C11424BAE188697C263746B6BE0F868FAA38F4709511CAD2CE34D5C9645A0746912C161ABAEB429C0DB481BHBF" TargetMode="External"/><Relationship Id="rId222" Type="http://schemas.openxmlformats.org/officeDocument/2006/relationships/hyperlink" Target="consultantplus://offline/ref=C9403D6359AEDCDB27A1ED4F18FEA73C165A8FE3800C05CEB09846321F5F1DDB84B81D7430F8E2209C9867775395F21712B87BB95272F23C6D9E113E08H2F" TargetMode="External"/><Relationship Id="rId264" Type="http://schemas.openxmlformats.org/officeDocument/2006/relationships/hyperlink" Target="consultantplus://offline/ref=C9403D6359AEDCDB27A1ED4F18FEA73C165A8FE3800E04C7B69C46321F5F1DDB84B81D7430F8E2209C9866775E95F21712B87BB95272F23C6D9E113E08H2F" TargetMode="External"/><Relationship Id="rId471" Type="http://schemas.openxmlformats.org/officeDocument/2006/relationships/hyperlink" Target="consultantplus://offline/ref=EDB1B5CCA7614FAC8008C0A56C7203E4432C11424BAC1C8290C363746B6BE0F868FAA38F4709511CAD2CE44B559645A0746912C161ABAEB429C0DB481BHBF" TargetMode="External"/><Relationship Id="rId667" Type="http://schemas.openxmlformats.org/officeDocument/2006/relationships/hyperlink" Target="consultantplus://offline/ref=EDB1B5CCA7614FAC8008C0A56C7203E4432C11424BAC118190C463746B6BE0F868FAA38F4709511CAD2CE34A5B9645A0746912C161ABAEB429C0DB481BHBF" TargetMode="External"/><Relationship Id="rId874" Type="http://schemas.openxmlformats.org/officeDocument/2006/relationships/hyperlink" Target="consultantplus://offline/ref=EDB1B5CCA7614FAC8008C0A56C7203E4432C114243A81B849FCE3E7E6332ECFA6FF5FC9840405D1DAD2EEE4956C940B565311CC27FB5A7A335C2D914HBF" TargetMode="External"/><Relationship Id="rId1115" Type="http://schemas.openxmlformats.org/officeDocument/2006/relationships/hyperlink" Target="consultantplus://offline/ref=EDB1B5CCA7614FAC8008C0A56C7203E4432C11424BA9198691C263746B6BE0F868FAA38F4709511CAD2CE24E559645A0746912C161ABAEB429C0DB481BHBF" TargetMode="External"/><Relationship Id="rId17" Type="http://schemas.openxmlformats.org/officeDocument/2006/relationships/hyperlink" Target="consultantplus://offline/ref=C9403D6359AEDCDB27A1ED4F18FEA73C165A8FE3800C04C3B49246321F5F1DDB84B81D7430F8E2209C9867755395F21712B87BB95272F23C6D9E113E08H2F" TargetMode="External"/><Relationship Id="rId59" Type="http://schemas.openxmlformats.org/officeDocument/2006/relationships/hyperlink" Target="consultantplus://offline/ref=C9403D6359AEDCDB27A1ED4F18FEA73C165A8FE3890E01C1BE901B38170611D983B7426337B1EE219C9867735DCAF70203E075BA4C6CFB2B719C1303HDF" TargetMode="External"/><Relationship Id="rId124" Type="http://schemas.openxmlformats.org/officeDocument/2006/relationships/hyperlink" Target="consultantplus://offline/ref=C9403D6359AEDCDB27A1ED4F18FEA73C165A8FE3800905C7B09C46321F5F1DDB84B81D7430F8E2209C9867765795F21712B87BB95272F23C6D9E113E08H2F" TargetMode="External"/><Relationship Id="rId527" Type="http://schemas.openxmlformats.org/officeDocument/2006/relationships/hyperlink" Target="consultantplus://offline/ref=EDB1B5CCA7614FAC8008C0A56C7203E4432C11424BAC118190C463746B6BE0F868FAA38F4709511CAD2CE446589645A0746912C161ABAEB429C0DB481BHBF" TargetMode="External"/><Relationship Id="rId569" Type="http://schemas.openxmlformats.org/officeDocument/2006/relationships/hyperlink" Target="consultantplus://offline/ref=EDB1B5CCA7614FAC8008C0A56C7203E4432C11424BAF1A8495C063746B6BE0F868FAA38F4709511CAD2CE44A5A9645A0746912C161ABAEB429C0DB481BHBF" TargetMode="External"/><Relationship Id="rId734" Type="http://schemas.openxmlformats.org/officeDocument/2006/relationships/hyperlink" Target="consultantplus://offline/ref=EDB1B5CCA7614FAC8008C0A56C7203E4432C11424BAC1C8290C363746B6BE0F868FAA38F4709511CAD2CE34C5C9645A0746912C161ABAEB429C0DB481BHBF" TargetMode="External"/><Relationship Id="rId776" Type="http://schemas.openxmlformats.org/officeDocument/2006/relationships/hyperlink" Target="consultantplus://offline/ref=EDB1B5CCA7614FAC8008C0A56C7203E4432C11424BAE188697C263746B6BE0F868FAA38F4709511CAD2CE44F5F9645A0746912C161ABAEB429C0DB481BHBF" TargetMode="External"/><Relationship Id="rId941" Type="http://schemas.openxmlformats.org/officeDocument/2006/relationships/hyperlink" Target="consultantplus://offline/ref=EDB1B5CCA7614FAC8008C0A56C7203E4432C11424EA51D8192CE3E7E6332ECFA6FF5FC8A4018511EAD32E746439F11F313H1F" TargetMode="External"/><Relationship Id="rId983" Type="http://schemas.openxmlformats.org/officeDocument/2006/relationships/hyperlink" Target="consultantplus://offline/ref=EDB1B5CCA7614FAC8008C0A56C7203E4432C11424BAE1C8695CC63746B6BE0F868FAA38F4709511CAD2CE44A549645A0746912C161ABAEB429C0DB481BHBF" TargetMode="External"/><Relationship Id="rId1157" Type="http://schemas.openxmlformats.org/officeDocument/2006/relationships/hyperlink" Target="consultantplus://offline/ref=EDB1B5CCA7614FAC8008C0A56C7203E4432C11424BAE118091CC63746B6BE0F868FAA38F4709511CAD2CE446549645A0746912C161ABAEB429C0DB481BHBF" TargetMode="External"/><Relationship Id="rId1199" Type="http://schemas.openxmlformats.org/officeDocument/2006/relationships/hyperlink" Target="consultantplus://offline/ref=EDB1B5CCA7614FAC8008C0A56C7203E4432C11424BAF188694C763746B6BE0F868FAA38F4709511CAD2CE74E5A9645A0746912C161ABAEB429C0DB481BHBF" TargetMode="External"/><Relationship Id="rId70" Type="http://schemas.openxmlformats.org/officeDocument/2006/relationships/hyperlink" Target="consultantplus://offline/ref=C9403D6359AEDCDB27A1ED4F18FEA73C165A8FE3800C0DC0B19A46321F5F1DDB84B81D7430F8E2209C9867755E95F21712B87BB95272F23C6D9E113E08H2F" TargetMode="External"/><Relationship Id="rId166" Type="http://schemas.openxmlformats.org/officeDocument/2006/relationships/hyperlink" Target="consultantplus://offline/ref=C9403D6359AEDCDB27A1ED4F18FEA73C165A8FE3800905C7B09C46321F5F1DDB84B81D7430F8E2209C9867715595F21712B87BB95272F23C6D9E113E08H2F" TargetMode="External"/><Relationship Id="rId331" Type="http://schemas.openxmlformats.org/officeDocument/2006/relationships/hyperlink" Target="consultantplus://offline/ref=C9403D6359AEDCDB27A1ED4F18FEA73C165A8FE3800905C7B09C46321F5F1DDB84B81D7430F8E2209C9866725495F21712B87BB95272F23C6D9E113E08H2F" TargetMode="External"/><Relationship Id="rId373" Type="http://schemas.openxmlformats.org/officeDocument/2006/relationships/hyperlink" Target="consultantplus://offline/ref=EDB1B5CCA7614FAC8008C0A56C7203E4432C11424BAE118091CC63746B6BE0F868FAA38F4709511CAD2CE44F5F9645A0746912C161ABAEB429C0DB481BHBF" TargetMode="External"/><Relationship Id="rId429" Type="http://schemas.openxmlformats.org/officeDocument/2006/relationships/hyperlink" Target="consultantplus://offline/ref=EDB1B5CCA7614FAC8008C0A56C7203E4432C11424BAC1C8290C363746B6BE0F868FAA38F4709511CAD2CE44C5A9645A0746912C161ABAEB429C0DB481BHBF" TargetMode="External"/><Relationship Id="rId580" Type="http://schemas.openxmlformats.org/officeDocument/2006/relationships/hyperlink" Target="consultantplus://offline/ref=EDB1B5CCA7614FAC8008C0A56C7203E4432C11424BA9198691C263746B6BE0F868FAA38F4709511CAD2CE44F5C9645A0746912C161ABAEB429C0DB481BHBF" TargetMode="External"/><Relationship Id="rId636" Type="http://schemas.openxmlformats.org/officeDocument/2006/relationships/hyperlink" Target="consultantplus://offline/ref=EDB1B5CCA7614FAC8008C0A56C7203E4432C11424BAC118190C463746B6BE0F868FAA38F4709511CAD2CE34C5D9645A0746912C161ABAEB429C0DB481BHBF" TargetMode="External"/><Relationship Id="rId801" Type="http://schemas.openxmlformats.org/officeDocument/2006/relationships/hyperlink" Target="consultantplus://offline/ref=EDB1B5CCA7614FAC8008C0A56C7203E4432C114243AE188092CE3E7E6332ECFA6FF5FC9840405D1DAD2FE64A56C940B565311CC27FB5A7A335C2D914HBF" TargetMode="External"/><Relationship Id="rId1017" Type="http://schemas.openxmlformats.org/officeDocument/2006/relationships/hyperlink" Target="consultantplus://offline/ref=EDB1B5CCA7614FAC8008C0A56C7203E4432C11424BAC118190C463746B6BE0F868FAA38F4709511CAD2CE14A559645A0746912C161ABAEB429C0DB481BHBF" TargetMode="External"/><Relationship Id="rId1059" Type="http://schemas.openxmlformats.org/officeDocument/2006/relationships/hyperlink" Target="consultantplus://offline/ref=EDB1B5CCA7614FAC8008C0A56C7203E4432C114243A9188597CE3E7E6332ECFA6FF5FC8A4018511EAD32E746439F11F313H1F" TargetMode="External"/><Relationship Id="rId1224" Type="http://schemas.openxmlformats.org/officeDocument/2006/relationships/hyperlink" Target="consultantplus://offline/ref=EDB1B5CCA7614FAC8008DEA87A1E5DED492F47484BAC12D1CB916523343BE6AD28BAA5D9074B5C16F97DA31A509E11EF303501C061B71AHFF" TargetMode="External"/><Relationship Id="rId1" Type="http://schemas.openxmlformats.org/officeDocument/2006/relationships/styles" Target="styles.xml"/><Relationship Id="rId233" Type="http://schemas.openxmlformats.org/officeDocument/2006/relationships/hyperlink" Target="consultantplus://offline/ref=C9403D6359AEDCDB27A1ED4F18FEA73C165A8FE3800E0DC1B09246321F5F1DDB84B81D7430F8E2209C9867715495F21712B87BB95272F23C6D9E113E08H2F" TargetMode="External"/><Relationship Id="rId440" Type="http://schemas.openxmlformats.org/officeDocument/2006/relationships/hyperlink" Target="consultantplus://offline/ref=EDB1B5CCA7614FAC8008C0A56C7203E4432C11424BA9198691C263746B6BE0F868FAA38F4709511CAD2CE54C5B9645A0746912C161ABAEB429C0DB481BHBF" TargetMode="External"/><Relationship Id="rId678" Type="http://schemas.openxmlformats.org/officeDocument/2006/relationships/hyperlink" Target="consultantplus://offline/ref=EDB1B5CCA7614FAC8008C0A56C7203E4432C11424BA9198691C263746B6BE0F868FAA38F4709511CAD2CE44A589645A0746912C161ABAEB429C0DB481BHBF" TargetMode="External"/><Relationship Id="rId843" Type="http://schemas.openxmlformats.org/officeDocument/2006/relationships/hyperlink" Target="consultantplus://offline/ref=EDB1B5CCA7614FAC8008C0A56C7203E4432C11424BAF1A8495C063746B6BE0F868FAA38F4709511CAD2CE34C5E9645A0746912C161ABAEB429C0DB481BHBF" TargetMode="External"/><Relationship Id="rId885" Type="http://schemas.openxmlformats.org/officeDocument/2006/relationships/hyperlink" Target="consultantplus://offline/ref=EDB1B5CCA7614FAC8008C0A56C7203E4432C11424BAC118190C463746B6BE0F868FAA38F4709511CAD2CE2495A9645A0746912C161ABAEB429C0DB481BHBF" TargetMode="External"/><Relationship Id="rId1070" Type="http://schemas.openxmlformats.org/officeDocument/2006/relationships/hyperlink" Target="consultantplus://offline/ref=EDB1B5CCA7614FAC8008C0A56C7203E4432C11424BAE188697C263746B6BE0F868FAA38F4709511CAD2CE4465D9645A0746912C161ABAEB429C0DB481BHBF" TargetMode="External"/><Relationship Id="rId1126" Type="http://schemas.openxmlformats.org/officeDocument/2006/relationships/hyperlink" Target="consultantplus://offline/ref=EDB1B5CCA7614FAC8008C0A56C7203E4432C11424BAC188295CC63746B6BE0F868FAA38F4709511CAD2CE746559645A0746912C161ABAEB429C0DB481BHBF" TargetMode="External"/><Relationship Id="rId28" Type="http://schemas.openxmlformats.org/officeDocument/2006/relationships/hyperlink" Target="consultantplus://offline/ref=C9403D6359AEDCDB27A1ED4F18FEA73C165A8FE3800E00C7B49246321F5F1DDB84B81D7430F8E2209C9867755395F21712B87BB95272F23C6D9E113E08H2F" TargetMode="External"/><Relationship Id="rId275" Type="http://schemas.openxmlformats.org/officeDocument/2006/relationships/hyperlink" Target="consultantplus://offline/ref=C9403D6359AEDCDB27A1ED4F18FEA73C165A8FE3800C0DC0B19A46321F5F1DDB84B81D7430F8E2209C98657C5595F21712B87BB95272F23C6D9E113E08H2F" TargetMode="External"/><Relationship Id="rId300" Type="http://schemas.openxmlformats.org/officeDocument/2006/relationships/hyperlink" Target="consultantplus://offline/ref=C9403D6359AEDCDB27A1ED4F18FEA73C165A8FE3800D04C3B49F46321F5F1DDB84B81D7430F8E2209C9865715095F21712B87BB95272F23C6D9E113E08H2F" TargetMode="External"/><Relationship Id="rId482" Type="http://schemas.openxmlformats.org/officeDocument/2006/relationships/hyperlink" Target="consultantplus://offline/ref=EDB1B5CCA7614FAC8008C0A56C7203E4432C11424BAC1C8290C363746B6BE0F868FAA38F4709511CAD2CE4495C9645A0746912C161ABAEB429C0DB481BHBF" TargetMode="External"/><Relationship Id="rId538" Type="http://schemas.openxmlformats.org/officeDocument/2006/relationships/hyperlink" Target="consultantplus://offline/ref=EDB1B5CCA7614FAC8008C0A56C7203E4432C114243A81B849FCE3E7E6332ECFA6FF5FC9840405D1DAD2EE14F56C940B565311CC27FB5A7A335C2D914HBF" TargetMode="External"/><Relationship Id="rId703" Type="http://schemas.openxmlformats.org/officeDocument/2006/relationships/hyperlink" Target="consultantplus://offline/ref=EDB1B5CCA7614FAC8008C0A56C7203E4432C11424BAE188697C263746B6BE0F868FAA38F4709511CAD2CE5485D9645A0746912C161ABAEB429C0DB481BHBF" TargetMode="External"/><Relationship Id="rId745" Type="http://schemas.openxmlformats.org/officeDocument/2006/relationships/hyperlink" Target="consultantplus://offline/ref=EDB1B5CCA7614FAC8008C0A56C7203E4432C11424BAD1D8493C663746B6BE0F868FAA38F4709511CAD2CE6485C9645A0746912C161ABAEB429C0DB481BHBF" TargetMode="External"/><Relationship Id="rId910" Type="http://schemas.openxmlformats.org/officeDocument/2006/relationships/hyperlink" Target="consultantplus://offline/ref=EDB1B5CCA7614FAC8008C0A56C7203E4432C11424BAC1C8290C363746B6BE0F868FAA38F4709511CAD2CE24E5F9645A0746912C161ABAEB429C0DB481BHBF" TargetMode="External"/><Relationship Id="rId952" Type="http://schemas.openxmlformats.org/officeDocument/2006/relationships/hyperlink" Target="consultantplus://offline/ref=EDB1B5CCA7614FAC8008C0A56C7203E4432C11424BAF1E8796CD63746B6BE0F868FAA38F4709511CAD2CE44B589645A0746912C161ABAEB429C0DB481BHBF" TargetMode="External"/><Relationship Id="rId1168" Type="http://schemas.openxmlformats.org/officeDocument/2006/relationships/hyperlink" Target="consultantplus://offline/ref=EDB1B5CCA7614FAC8008C0A56C7203E4432C11424BA9198691C263746B6BE0F868FAA38F4709511CAD2CE2495E9645A0746912C161ABAEB429C0DB481BHBF" TargetMode="External"/><Relationship Id="rId81" Type="http://schemas.openxmlformats.org/officeDocument/2006/relationships/hyperlink" Target="consultantplus://offline/ref=C9403D6359AEDCDB27A1ED4F18FEA73C165A8FE3800C00C3B19D46321F5F1DDB84B81D7430F8E2209C9867745495F21712B87BB95272F23C6D9E113E08H2F" TargetMode="External"/><Relationship Id="rId135" Type="http://schemas.openxmlformats.org/officeDocument/2006/relationships/hyperlink" Target="consultantplus://offline/ref=C9403D6359AEDCDB27A1ED4F18FEA73C165A8FE3800E0DC1B09246321F5F1DDB84B81D7430F8E2209C9867765795F21712B87BB95272F23C6D9E113E08H2F" TargetMode="External"/><Relationship Id="rId177" Type="http://schemas.openxmlformats.org/officeDocument/2006/relationships/hyperlink" Target="consultantplus://offline/ref=C9403D6359AEDCDB27A1ED4F18FEA73C165A8FE3800905C7B09C46321F5F1DDB84B81D7430F8E2209C9867715095F21712B87BB95272F23C6D9E113E08H2F" TargetMode="External"/><Relationship Id="rId342" Type="http://schemas.openxmlformats.org/officeDocument/2006/relationships/hyperlink" Target="consultantplus://offline/ref=C9403D6359AEDCDB27A1F3420E92F9351D58D7EF80050E90EACF4065400F1B8ED6F8432D70BCF121958665755409HFF" TargetMode="External"/><Relationship Id="rId384" Type="http://schemas.openxmlformats.org/officeDocument/2006/relationships/hyperlink" Target="consultantplus://offline/ref=EDB1B5CCA7614FAC8008C0A56C7203E4432C11424BAC118190C463746B6BE0F868FAA38F4709511CAD2CE44D5B9645A0746912C161ABAEB429C0DB481BHBF" TargetMode="External"/><Relationship Id="rId591" Type="http://schemas.openxmlformats.org/officeDocument/2006/relationships/hyperlink" Target="consultantplus://offline/ref=EDB1B5CCA7614FAC8008C0A56C7203E4432C11424BA9198691C263746B6BE0F868FAA38F4709511CAD2CE44F589645A0746912C161ABAEB429C0DB481BHBF" TargetMode="External"/><Relationship Id="rId605" Type="http://schemas.openxmlformats.org/officeDocument/2006/relationships/hyperlink" Target="consultantplus://offline/ref=EDB1B5CCA7614FAC8008C0A56C7203E4432C11424BAC118190C463746B6BE0F868FAA38F4709511CAD2CE34D5D9645A0746912C161ABAEB429C0DB481BHBF" TargetMode="External"/><Relationship Id="rId787" Type="http://schemas.openxmlformats.org/officeDocument/2006/relationships/hyperlink" Target="consultantplus://offline/ref=EDB1B5CCA7614FAC8008C0A56C7203E4432C11424BAD188295C163746B6BE0F868FAA38F4709511CAD2CE4475A9645A0746912C161ABAEB429C0DB481BHBF" TargetMode="External"/><Relationship Id="rId812" Type="http://schemas.openxmlformats.org/officeDocument/2006/relationships/hyperlink" Target="consultantplus://offline/ref=EDB1B5CCA7614FAC8008C0A56C7203E4432C11424BAC118190C463746B6BE0F868FAA38F4709511CAD2CE24E599645A0746912C161ABAEB429C0DB481BHBF" TargetMode="External"/><Relationship Id="rId994" Type="http://schemas.openxmlformats.org/officeDocument/2006/relationships/hyperlink" Target="consultantplus://offline/ref=EDB1B5CCA7614FAC8008C0A56C7203E4432C11424BAD1E8793C663746B6BE0F868FAA38F4709511CAD2CE4475F9645A0746912C161ABAEB429C0DB481BHBF" TargetMode="External"/><Relationship Id="rId1028" Type="http://schemas.openxmlformats.org/officeDocument/2006/relationships/hyperlink" Target="consultantplus://offline/ref=EDB1B5CCA7614FAC8008C0A56C7203E4432C11424BAC118190C463746B6BE0F868FAA38F4709511CAD2CE14A549645A0746912C161ABAEB429C0DB481BHBF" TargetMode="External"/><Relationship Id="rId202" Type="http://schemas.openxmlformats.org/officeDocument/2006/relationships/hyperlink" Target="consultantplus://offline/ref=C9403D6359AEDCDB27A1ED4F18FEA73C165A8FE3800905C7B09C46321F5F1DDB84B81D7430F8E2209C9867735095F21712B87BB95272F23C6D9E113E08H2F" TargetMode="External"/><Relationship Id="rId244" Type="http://schemas.openxmlformats.org/officeDocument/2006/relationships/hyperlink" Target="consultantplus://offline/ref=C9403D6359AEDCDB27A1ED4F18FEA73C165A8FE3800E04C7B69C46321F5F1DDB84B81D7430F8E2209C9867735F95F21712B87BB95272F23C6D9E113E08H2F" TargetMode="External"/><Relationship Id="rId647" Type="http://schemas.openxmlformats.org/officeDocument/2006/relationships/hyperlink" Target="consultantplus://offline/ref=EDB1B5CCA7614FAC8008C0A56C7203E4432C11424BA9198691C263746B6BE0F868FAA38F4709511CAD2CE44C5B9645A0746912C161ABAEB429C0DB481BHBF" TargetMode="External"/><Relationship Id="rId689" Type="http://schemas.openxmlformats.org/officeDocument/2006/relationships/hyperlink" Target="consultantplus://offline/ref=EDB1B5CCA7614FAC8008C0A56C7203E4432C11424BAC1C8290C363746B6BE0F868FAA38F4709511CAD2CE34E549645A0746912C161ABAEB429C0DB481BHBF" TargetMode="External"/><Relationship Id="rId854" Type="http://schemas.openxmlformats.org/officeDocument/2006/relationships/hyperlink" Target="consultantplus://offline/ref=EDB1B5CCA7614FAC8008C0A56C7203E4432C11424BA9198691C263746B6BE0F868FAA38F4709511CAD2CE34D5F9645A0746912C161ABAEB429C0DB481BHBF" TargetMode="External"/><Relationship Id="rId896" Type="http://schemas.openxmlformats.org/officeDocument/2006/relationships/hyperlink" Target="consultantplus://offline/ref=EDB1B5CCA7614FAC8008C0A56C7203E4432C114242AB1C8494CE3E7E6332ECFA6FF5FC9840405D1DAD2FE74956C940B565311CC27FB5A7A335C2D914HBF" TargetMode="External"/><Relationship Id="rId1081" Type="http://schemas.openxmlformats.org/officeDocument/2006/relationships/hyperlink" Target="consultantplus://offline/ref=EDB1B5CCA7614FAC8008C0A56C7203E4432C11424BA9198691C263746B6BE0F868FAA38F4709511CAD2CE24F599645A0746912C161ABAEB429C0DB481BHBF" TargetMode="External"/><Relationship Id="rId39" Type="http://schemas.openxmlformats.org/officeDocument/2006/relationships/hyperlink" Target="consultantplus://offline/ref=C9403D6359AEDCDB27A1ED4F18FEA73C165A8FE3800D01C4B19B46321F5F1DDB84B81D7430F8E2209C9867755095F21712B87BB95272F23C6D9E113E08H2F" TargetMode="External"/><Relationship Id="rId286" Type="http://schemas.openxmlformats.org/officeDocument/2006/relationships/hyperlink" Target="consultantplus://offline/ref=C9403D6359AEDCDB27A1ED4F18FEA73C165A8FE3800F06C5B49E46321F5F1DDB84B81D7430F8E2209C9865735795F21712B87BB95272F23C6D9E113E08H2F" TargetMode="External"/><Relationship Id="rId451" Type="http://schemas.openxmlformats.org/officeDocument/2006/relationships/hyperlink" Target="consultantplus://offline/ref=EDB1B5CCA7614FAC8008C0A56C7203E4432C11424BAF1A8495C063746B6BE0F868FAA38F4709511CAD2CE44D559645A0746912C161ABAEB429C0DB481BHBF" TargetMode="External"/><Relationship Id="rId493" Type="http://schemas.openxmlformats.org/officeDocument/2006/relationships/hyperlink" Target="consultantplus://offline/ref=EDB1B5CCA7614FAC8008C0A56C7203E4432C11424BAC1C839EC163746B6BE0F868FAA38F4709511CAD2CE749599645A0746912C161ABAEB429C0DB481BHBF" TargetMode="External"/><Relationship Id="rId507" Type="http://schemas.openxmlformats.org/officeDocument/2006/relationships/hyperlink" Target="consultantplus://offline/ref=EDB1B5CCA7614FAC8008C0A56C7203E4432C11424BA9198691C263746B6BE0F868FAA38F4709511CAD2CE548559645A0746912C161ABAEB429C0DB481BHBF" TargetMode="External"/><Relationship Id="rId549" Type="http://schemas.openxmlformats.org/officeDocument/2006/relationships/hyperlink" Target="consultantplus://offline/ref=EDB1B5CCA7614FAC8008C0A56C7203E4432C11424BAD1E8793C663746B6BE0F868FAA38F4709511CAD2CE54B549645A0746912C161ABAEB429C0DB481BHBF" TargetMode="External"/><Relationship Id="rId714" Type="http://schemas.openxmlformats.org/officeDocument/2006/relationships/hyperlink" Target="consultantplus://offline/ref=EDB1B5CCA7614FAC8008C0A56C7203E4432C11424BAC118190C463746B6BE0F868FAA38F4709511CAD2CE3485C9645A0746912C161ABAEB429C0DB481BHBF" TargetMode="External"/><Relationship Id="rId756" Type="http://schemas.openxmlformats.org/officeDocument/2006/relationships/hyperlink" Target="consultantplus://offline/ref=EDB1B5CCA7614FAC8008C0A56C7203E4432C11424BAF1A8495C063746B6BE0F868FAA38F4709511CAD2CE446559645A0746912C161ABAEB429C0DB481BHBF" TargetMode="External"/><Relationship Id="rId921" Type="http://schemas.openxmlformats.org/officeDocument/2006/relationships/hyperlink" Target="consultantplus://offline/ref=EDB1B5CCA7614FAC8008C0A56C7203E4432C11424BAC1C8290C363746B6BE0F868FAA38F4709511CAD2CE24D5B9645A0746912C161ABAEB429C0DB481BHBF" TargetMode="External"/><Relationship Id="rId1137" Type="http://schemas.openxmlformats.org/officeDocument/2006/relationships/hyperlink" Target="consultantplus://offline/ref=EDB1B5CCA7614FAC8008C0A56C7203E4432C11424BA9198691C263746B6BE0F868FAA38F4709511CAD2CE24C549645A0746912C161ABAEB429C0DB481BHBF" TargetMode="External"/><Relationship Id="rId1179" Type="http://schemas.openxmlformats.org/officeDocument/2006/relationships/hyperlink" Target="consultantplus://offline/ref=EDB1B5CCA7614FAC8008DEA87A1E5DED49204F4C49AB12D1CB916523343BE6AD3ABAFDD6074D421DA432E54F5F19HCF" TargetMode="External"/><Relationship Id="rId50" Type="http://schemas.openxmlformats.org/officeDocument/2006/relationships/hyperlink" Target="consultantplus://offline/ref=C9403D6359AEDCDB27A1ED4F18FEA73C165A8FE3800D01C5B59E46321F5F1DDB84B81D7430F8E2209C9867755E95F21712B87BB95272F23C6D9E113E08H2F" TargetMode="External"/><Relationship Id="rId104" Type="http://schemas.openxmlformats.org/officeDocument/2006/relationships/hyperlink" Target="consultantplus://offline/ref=C9403D6359AEDCDB27A1ED4F18FEA73C165A8FE3800F02C6B79346321F5F1DDB84B81D7430F8E2209C9867745195F21712B87BB95272F23C6D9E113E08H2F" TargetMode="External"/><Relationship Id="rId146" Type="http://schemas.openxmlformats.org/officeDocument/2006/relationships/hyperlink" Target="consultantplus://offline/ref=C9403D6359AEDCDB27A1ED4F18FEA73C165A8FE3800905C7B09C46321F5F1DDB84B81D7430F8E2209C9867765195F21712B87BB95272F23C6D9E113E08H2F" TargetMode="External"/><Relationship Id="rId188" Type="http://schemas.openxmlformats.org/officeDocument/2006/relationships/hyperlink" Target="consultantplus://offline/ref=C9403D6359AEDCDB27A1ED4F18FEA73C165A8FE3800E04C7B69C46321F5F1DDB84B81D7430F8E2209C9867705295F21712B87BB95272F23C6D9E113E08H2F" TargetMode="External"/><Relationship Id="rId311" Type="http://schemas.openxmlformats.org/officeDocument/2006/relationships/hyperlink" Target="consultantplus://offline/ref=C9403D6359AEDCDB27A1ED4F18FEA73C165A8FE3800905C7B09C46321F5F1DDB84B81D7430F8E2209C9866705395F21712B87BB95272F23C6D9E113E08H2F" TargetMode="External"/><Relationship Id="rId353" Type="http://schemas.openxmlformats.org/officeDocument/2006/relationships/hyperlink" Target="consultantplus://offline/ref=EDB1B5CCA7614FAC8008DEA87A1E5DED4B25464C4EA912D1CB916523343BE6AD3ABAFDD6074D421DA432E54F5F19HCF" TargetMode="External"/><Relationship Id="rId395" Type="http://schemas.openxmlformats.org/officeDocument/2006/relationships/hyperlink" Target="consultantplus://offline/ref=EDB1B5CCA7614FAC8008C0A56C7203E4432C11424BA9198691C263746B6BE0F868FAA38F4709511CAD2CE54E589645A0746912C161ABAEB429C0DB481BHBF" TargetMode="External"/><Relationship Id="rId409" Type="http://schemas.openxmlformats.org/officeDocument/2006/relationships/hyperlink" Target="consultantplus://offline/ref=EDB1B5CCA7614FAC8008C0A56C7203E4432C11424BAC118190C463746B6BE0F868FAA38F4709511CAD2CE44C599645A0746912C161ABAEB429C0DB481BHBF" TargetMode="External"/><Relationship Id="rId560" Type="http://schemas.openxmlformats.org/officeDocument/2006/relationships/hyperlink" Target="consultantplus://offline/ref=EDB1B5CCA7614FAC8008C0A56C7203E4432C11424BAD188295C163746B6BE0F868FAA38F4709511CAD2CE44B5C9645A0746912C161ABAEB429C0DB481BHBF" TargetMode="External"/><Relationship Id="rId798" Type="http://schemas.openxmlformats.org/officeDocument/2006/relationships/hyperlink" Target="consultantplus://offline/ref=EDB1B5CCA7614FAC8008C0A56C7203E4432C11424BAC1C839EC163746B6BE0F868FAA38F4709511CAD2CE749549645A0746912C161ABAEB429C0DB481BHBF" TargetMode="External"/><Relationship Id="rId963" Type="http://schemas.openxmlformats.org/officeDocument/2006/relationships/hyperlink" Target="consultantplus://offline/ref=EDB1B5CCA7614FAC8008C0A56C7203E4432C114242AB1C8494CE3E7E6332ECFA6FF5FC9840405D1DAD2FE34F56C940B565311CC27FB5A7A335C2D914HBF" TargetMode="External"/><Relationship Id="rId1039" Type="http://schemas.openxmlformats.org/officeDocument/2006/relationships/hyperlink" Target="consultantplus://offline/ref=EDB1B5CCA7614FAC8008C0A56C7203E4432C11424BAC118190C463746B6BE0F868FAA38F4709511CAD2CE149599645A0746912C161ABAEB429C0DB481BHBF" TargetMode="External"/><Relationship Id="rId1190" Type="http://schemas.openxmlformats.org/officeDocument/2006/relationships/hyperlink" Target="consultantplus://offline/ref=EDB1B5CCA7614FAC8008C0A56C7203E4432C11424BAF1D8096C163746B6BE0F868FAA38F4709511CAD2CE74F5B9645A0746912C161ABAEB429C0DB481BHBF" TargetMode="External"/><Relationship Id="rId1204" Type="http://schemas.openxmlformats.org/officeDocument/2006/relationships/hyperlink" Target="consultantplus://offline/ref=EDB1B5CCA7614FAC8008DEA87A1E5DED492F47484BAC12D1CB916523343BE6AD28BAA5DA044D5914AE27B31E19C81CF230221FCB7FB7AEBF13H6F" TargetMode="External"/><Relationship Id="rId92" Type="http://schemas.openxmlformats.org/officeDocument/2006/relationships/hyperlink" Target="consultantplus://offline/ref=C9403D6359AEDCDB27A1ED4F18FEA73C165A8FE3800E0DC1B09246321F5F1DDB84B81D7430F8E2209C9867755E95F21712B87BB95272F23C6D9E113E08H2F" TargetMode="External"/><Relationship Id="rId213" Type="http://schemas.openxmlformats.org/officeDocument/2006/relationships/hyperlink" Target="consultantplus://offline/ref=C9403D6359AEDCDB27A1ED4F18FEA73C165A8FE3800C00C3B19D46321F5F1DDB84B81D7430F8E2209C9867735095F21712B87BB95272F23C6D9E113E08H2F" TargetMode="External"/><Relationship Id="rId420" Type="http://schemas.openxmlformats.org/officeDocument/2006/relationships/hyperlink" Target="consultantplus://offline/ref=EDB1B5CCA7614FAC8008C0A56C7203E4432C11424BAF1C8295CC63746B6BE0F868FAA38F4709511CAD2CE74F549645A0746912C161ABAEB429C0DB481BHBF" TargetMode="External"/><Relationship Id="rId616" Type="http://schemas.openxmlformats.org/officeDocument/2006/relationships/hyperlink" Target="consultantplus://offline/ref=EDB1B5CCA7614FAC8008DEA87A1E5DED492F464742AC12D1CB916523343BE6AD3ABAFDD6074D421DA432E54F5F19HCF" TargetMode="External"/><Relationship Id="rId658" Type="http://schemas.openxmlformats.org/officeDocument/2006/relationships/hyperlink" Target="consultantplus://offline/ref=EDB1B5CCA7614FAC8008C0A56C7203E4432C11424BAC1C8290C363746B6BE0F868FAA38F4709511CAD2CE34E5F9645A0746912C161ABAEB429C0DB481BHBF" TargetMode="External"/><Relationship Id="rId823" Type="http://schemas.openxmlformats.org/officeDocument/2006/relationships/hyperlink" Target="consultantplus://offline/ref=EDB1B5CCA7614FAC8008C0A56C7203E4432C11424BAC118190C463746B6BE0F868FAA38F4709511CAD2CE24B5F9645A0746912C161ABAEB429C0DB481BHBF" TargetMode="External"/><Relationship Id="rId865" Type="http://schemas.openxmlformats.org/officeDocument/2006/relationships/hyperlink" Target="consultantplus://offline/ref=EDB1B5CCA7614FAC8008C0A56C7203E4432C11424BAD188295C163746B6BE0F868FAA38F4709511CAD2CE34E5F9645A0746912C161ABAEB429C0DB481BHBF" TargetMode="External"/><Relationship Id="rId1050" Type="http://schemas.openxmlformats.org/officeDocument/2006/relationships/hyperlink" Target="consultantplus://offline/ref=EDB1B5CCA7614FAC8008C0A56C7203E4432C11424BA9198691C263746B6BE0F868FAA38F4709511CAD2CE346589645A0746912C161ABAEB429C0DB481BHBF" TargetMode="External"/><Relationship Id="rId255" Type="http://schemas.openxmlformats.org/officeDocument/2006/relationships/hyperlink" Target="consultantplus://offline/ref=C9403D6359AEDCDB27A1ED4F18FEA73C165A8FE3800F06C4BF9D46321F5F1DDB84B81D7422F8BA2C9F9879755F80A446540EHCF" TargetMode="External"/><Relationship Id="rId297" Type="http://schemas.openxmlformats.org/officeDocument/2006/relationships/hyperlink" Target="consultantplus://offline/ref=C9403D6359AEDCDB27A1ED4F18FEA73C165A8FE3800C0DC0B19A46321F5F1DDB84B81D7430F8E2209C98657C5F95F21712B87BB95272F23C6D9E113E08H2F" TargetMode="External"/><Relationship Id="rId462" Type="http://schemas.openxmlformats.org/officeDocument/2006/relationships/hyperlink" Target="consultantplus://offline/ref=EDB1B5CCA7614FAC8008C0A56C7203E4432C11424BAC1C839EC163746B6BE0F868FAA38F4709511CAD2CE7495F9645A0746912C161ABAEB429C0DB481BHBF" TargetMode="External"/><Relationship Id="rId518" Type="http://schemas.openxmlformats.org/officeDocument/2006/relationships/hyperlink" Target="consultantplus://offline/ref=EDB1B5CCA7614FAC8008C0A56C7203E4432C11424BAC118190C463746B6BE0F868FAA38F4709511CAD2CE4475A9645A0746912C161ABAEB429C0DB481BHBF" TargetMode="External"/><Relationship Id="rId725" Type="http://schemas.openxmlformats.org/officeDocument/2006/relationships/hyperlink" Target="consultantplus://offline/ref=EDB1B5CCA7614FAC8008C0A56C7203E4432C114243A81B849FCE3E7E6332ECFA6FF5FC9840405D1DAD2EE04C56C940B565311CC27FB5A7A335C2D914HBF" TargetMode="External"/><Relationship Id="rId932" Type="http://schemas.openxmlformats.org/officeDocument/2006/relationships/hyperlink" Target="consultantplus://offline/ref=EDB1B5CCA7614FAC8008C0A56C7203E4432C11424BAC1C8290C363746B6BE0F868FAA38F4709511CAD2CE24D559645A0746912C161ABAEB429C0DB481BHBF" TargetMode="External"/><Relationship Id="rId1092" Type="http://schemas.openxmlformats.org/officeDocument/2006/relationships/hyperlink" Target="consultantplus://offline/ref=EDB1B5CCA7614FAC8008C0A56C7203E4432C11424BAE188697C263746B6BE0F868FAA38F4709511CAD2CE34F5F9645A0746912C161ABAEB429C0DB481BHBF" TargetMode="External"/><Relationship Id="rId1106" Type="http://schemas.openxmlformats.org/officeDocument/2006/relationships/hyperlink" Target="consultantplus://offline/ref=EDB1B5CCA7614FAC8008C0A56C7203E4432C11424BAE1C8695CC63746B6BE0F868FAA38F4709511CAD2CE4485E9645A0746912C161ABAEB429C0DB481BHBF" TargetMode="External"/><Relationship Id="rId1148" Type="http://schemas.openxmlformats.org/officeDocument/2006/relationships/hyperlink" Target="consultantplus://offline/ref=EDB1B5CCA7614FAC8008C0A56C7203E4432C11424BAC118190C463746B6BE0F868FAA38F4709511CAD2CE1465E9645A0746912C161ABAEB429C0DB481BHBF" TargetMode="External"/><Relationship Id="rId115" Type="http://schemas.openxmlformats.org/officeDocument/2006/relationships/hyperlink" Target="consultantplus://offline/ref=C9403D6359AEDCDB27A1ED4F18FEA73C165A8FE3800D00C5B09946321F5F1DDB84B81D7422F8BA2C9F9879755F80A446540EHCF" TargetMode="External"/><Relationship Id="rId157" Type="http://schemas.openxmlformats.org/officeDocument/2006/relationships/hyperlink" Target="consultantplus://offline/ref=C9403D6359AEDCDB27A1ED4F18FEA73C165A8FE3800C00C3B19D46321F5F1DDB84B81D7430F8E2209C9867735695F21712B87BB95272F23C6D9E113E08H2F" TargetMode="External"/><Relationship Id="rId322" Type="http://schemas.openxmlformats.org/officeDocument/2006/relationships/hyperlink" Target="consultantplus://offline/ref=C9403D6359AEDCDB27A1ED4F18FEA73C165A8FE3800905C7B09C46321F5F1DDB84B81D7430F8E2209C9866735595F21712B87BB95272F23C6D9E113E08H2F" TargetMode="External"/><Relationship Id="rId364" Type="http://schemas.openxmlformats.org/officeDocument/2006/relationships/hyperlink" Target="consultantplus://offline/ref=EDB1B5CCA7614FAC8008C0A56C7203E4432C11424BAC118190C463746B6BE0F868FAA38F4709511CAD2CE44E5F9645A0746912C161ABAEB429C0DB481BHBF" TargetMode="External"/><Relationship Id="rId767" Type="http://schemas.openxmlformats.org/officeDocument/2006/relationships/hyperlink" Target="consultantplus://offline/ref=EDB1B5CCA7614FAC8008C0A56C7203E4432C11424BA9198691C263746B6BE0F868FAA38F4709511CAD2CE446559645A0746912C161ABAEB429C0DB481BHBF" TargetMode="External"/><Relationship Id="rId974" Type="http://schemas.openxmlformats.org/officeDocument/2006/relationships/hyperlink" Target="consultantplus://offline/ref=EDB1B5CCA7614FAC8008C0A56C7203E4432C114242AB1C8494CE3E7E6332ECFA6FF5FC9840405D1DAD2FE34E56C940B565311CC27FB5A7A335C2D914HBF" TargetMode="External"/><Relationship Id="rId1008" Type="http://schemas.openxmlformats.org/officeDocument/2006/relationships/hyperlink" Target="consultantplus://offline/ref=EDB1B5CCA7614FAC8008C0A56C7203E4432C11424BA9198691C263746B6BE0F868FAA38F4709511CAD2CE348599645A0746912C161ABAEB429C0DB481BHBF" TargetMode="External"/><Relationship Id="rId1215" Type="http://schemas.openxmlformats.org/officeDocument/2006/relationships/hyperlink" Target="consultantplus://offline/ref=EDB1B5CCA7614FAC8008DEA87A1E5DED4B25464C4EA812D1CB916523343BE6AD3ABAFDD6074D421DA432E54F5F19HCF" TargetMode="External"/><Relationship Id="rId61" Type="http://schemas.openxmlformats.org/officeDocument/2006/relationships/hyperlink" Target="consultantplus://offline/ref=C9403D6359AEDCDB27A1ED4F18FEA73C165A8FE3880E04C1B3901B38170611D983B7426337B1EE219C98677D5DCAF70203E075BA4C6CFB2B719C1303HDF" TargetMode="External"/><Relationship Id="rId199" Type="http://schemas.openxmlformats.org/officeDocument/2006/relationships/hyperlink" Target="consultantplus://offline/ref=C9403D6359AEDCDB27A1ED4F18FEA73C165A8FE3800F06C5B49E46321F5F1DDB84B81D7430F8E2209C9867765495F21712B87BB95272F23C6D9E113E08H2F" TargetMode="External"/><Relationship Id="rId571" Type="http://schemas.openxmlformats.org/officeDocument/2006/relationships/hyperlink" Target="consultantplus://offline/ref=EDB1B5CCA7614FAC8008C0A56C7203E4432C11424BA9198691C263746B6BE0F868FAA38F4709511CAD2CE5465A9645A0746912C161ABAEB429C0DB481BHBF" TargetMode="External"/><Relationship Id="rId627" Type="http://schemas.openxmlformats.org/officeDocument/2006/relationships/hyperlink" Target="consultantplus://offline/ref=EDB1B5CCA7614FAC8008C0A56C7203E4432C11424BAD1D8493C663746B6BE0F868FAA38F4709511CAD2CE649599645A0746912C161ABAEB429C0DB481BHBF" TargetMode="External"/><Relationship Id="rId669" Type="http://schemas.openxmlformats.org/officeDocument/2006/relationships/hyperlink" Target="consultantplus://offline/ref=EDB1B5CCA7614FAC8008C0A56C7203E4432C11424BA9198691C263746B6BE0F868FAA38F4709511CAD2CE44A5F9645A0746912C161ABAEB429C0DB481BHBF" TargetMode="External"/><Relationship Id="rId834" Type="http://schemas.openxmlformats.org/officeDocument/2006/relationships/hyperlink" Target="consultantplus://offline/ref=EDB1B5CCA7614FAC8008C0A56C7203E4432C114242AE1D809FCE3E7E6332ECFA6FF5FC9840405D1DAD2EEE4956C940B565311CC27FB5A7A335C2D914HBF" TargetMode="External"/><Relationship Id="rId876" Type="http://schemas.openxmlformats.org/officeDocument/2006/relationships/hyperlink" Target="consultantplus://offline/ref=EDB1B5CCA7614FAC8008C0A56C7203E4432C11424BAD1C8090C163746B6BE0F868FAA38F4709511CAD2CE549549645A0746912C161ABAEB429C0DB481BHBF" TargetMode="External"/><Relationship Id="rId19" Type="http://schemas.openxmlformats.org/officeDocument/2006/relationships/hyperlink" Target="consultantplus://offline/ref=C9403D6359AEDCDB27A1ED4F18FEA73C165A8FE3800C00C2BF9F46321F5F1DDB84B81D7430F8E2209C9867755395F21712B87BB95272F23C6D9E113E08H2F" TargetMode="External"/><Relationship Id="rId224" Type="http://schemas.openxmlformats.org/officeDocument/2006/relationships/hyperlink" Target="consultantplus://offline/ref=C9403D6359AEDCDB27A1ED4F18FEA73C165A8FE3800C05CEB09846321F5F1DDB84B81D7430F8E2209C9867775E95F21712B87BB95272F23C6D9E113E08H2F" TargetMode="External"/><Relationship Id="rId266" Type="http://schemas.openxmlformats.org/officeDocument/2006/relationships/hyperlink" Target="consultantplus://offline/ref=C9403D6359AEDCDB27A1ED4F18FEA73C165A8FE3880807C5BE901B38170611D983B7426337B1EE219C9A64765DCAF70203E075BA4C6CFB2B719C1303HDF" TargetMode="External"/><Relationship Id="rId431" Type="http://schemas.openxmlformats.org/officeDocument/2006/relationships/hyperlink" Target="consultantplus://offline/ref=EDB1B5CCA7614FAC8008C0A56C7203E4432C11424BA9198691C263746B6BE0F868FAA38F4709511CAD2CE54C599645A0746912C161ABAEB429C0DB481BHBF" TargetMode="External"/><Relationship Id="rId473" Type="http://schemas.openxmlformats.org/officeDocument/2006/relationships/hyperlink" Target="consultantplus://offline/ref=EDB1B5CCA7614FAC8008C0A56C7203E4432C11424BAC1C8290C363746B6BE0F868FAA38F4709511CAD2CE44A5D9645A0746912C161ABAEB429C0DB481BHBF" TargetMode="External"/><Relationship Id="rId529" Type="http://schemas.openxmlformats.org/officeDocument/2006/relationships/hyperlink" Target="consultantplus://offline/ref=EDB1B5CCA7614FAC8008C0A56C7203E4432C11424BAC1C839EC163746B6BE0F868FAA38F4709511CAD2CE7495B9645A0746912C161ABAEB429C0DB481BHBF" TargetMode="External"/><Relationship Id="rId680" Type="http://schemas.openxmlformats.org/officeDocument/2006/relationships/hyperlink" Target="consultantplus://offline/ref=EDB1B5CCA7614FAC8008C0A56C7203E4432C11424BAE188697C263746B6BE0F868FAA38F4709511CAD2CE5495A9645A0746912C161ABAEB429C0DB481BHBF" TargetMode="External"/><Relationship Id="rId736" Type="http://schemas.openxmlformats.org/officeDocument/2006/relationships/hyperlink" Target="consultantplus://offline/ref=EDB1B5CCA7614FAC8008C0A56C7203E4432C11424BAC1C8290C363746B6BE0F868FAA38F4709511CAD2CE34C5E9645A0746912C161ABAEB429C0DB481BHBF" TargetMode="External"/><Relationship Id="rId901" Type="http://schemas.openxmlformats.org/officeDocument/2006/relationships/hyperlink" Target="consultantplus://offline/ref=EDB1B5CCA7614FAC8008C0A56C7203E4432C11424BAD1E8793C663746B6BE0F868FAA38F4709511CAD2CE5465D9645A0746912C161ABAEB429C0DB481BHBF" TargetMode="External"/><Relationship Id="rId1061" Type="http://schemas.openxmlformats.org/officeDocument/2006/relationships/hyperlink" Target="consultantplus://offline/ref=EDB1B5CCA7614FAC8008C0A56C7203E4432C11424BAD1C8E91CD63746B6BE0F868FAA38F4709511CAD2CE74F559645A0746912C161ABAEB429C0DB481BHBF" TargetMode="External"/><Relationship Id="rId1117" Type="http://schemas.openxmlformats.org/officeDocument/2006/relationships/hyperlink" Target="consultantplus://offline/ref=EDB1B5CCA7614FAC8008C0A56C7203E4432C11424BA9198691C263746B6BE0F868FAA38F4709511CAD2CE24D5E9645A0746912C161ABAEB429C0DB481BHBF" TargetMode="External"/><Relationship Id="rId1159" Type="http://schemas.openxmlformats.org/officeDocument/2006/relationships/hyperlink" Target="consultantplus://offline/ref=EDB1B5CCA7614FAC8008C0A56C7203E4432C11424BA9198691C263746B6BE0F868FAA38F4709511CAD2CE24A5C9645A0746912C161ABAEB429C0DB481BHBF" TargetMode="External"/><Relationship Id="rId30" Type="http://schemas.openxmlformats.org/officeDocument/2006/relationships/hyperlink" Target="consultantplus://offline/ref=C9403D6359AEDCDB27A1ED4F18FEA73C165A8FE3800905C7B09C46321F5F1DDB84B81D7430F8E2209C9867755395F21712B87BB95272F23C6D9E113E08H2F" TargetMode="External"/><Relationship Id="rId126" Type="http://schemas.openxmlformats.org/officeDocument/2006/relationships/hyperlink" Target="consultantplus://offline/ref=C9403D6359AEDCDB27A1ED4F18FEA73C165A8FE3800905C7B09C46321F5F1DDB84B81D7430F8E2209C9867765495F21712B87BB95272F23C6D9E113E08H2F" TargetMode="External"/><Relationship Id="rId168" Type="http://schemas.openxmlformats.org/officeDocument/2006/relationships/hyperlink" Target="consultantplus://offline/ref=C9403D6359AEDCDB27A1ED4F18FEA73C165A8FE3800E04C7B69C46321F5F1DDB84B81D7430F8E2209C9867715E95F21712B87BB95272F23C6D9E113E08H2F" TargetMode="External"/><Relationship Id="rId333" Type="http://schemas.openxmlformats.org/officeDocument/2006/relationships/hyperlink" Target="consultantplus://offline/ref=C9403D6359AEDCDB27A1ED4F18FEA73C165A8FE3800905C7B09C46321F5F1DDB84B81D7430F8E2209C9866725095F21712B87BB95272F23C6D9E113E08H2F" TargetMode="External"/><Relationship Id="rId540" Type="http://schemas.openxmlformats.org/officeDocument/2006/relationships/hyperlink" Target="consultantplus://offline/ref=EDB1B5CCA7614FAC8008C0A56C7203E4432C114242AE1D809FCE3E7E6332ECFA6FF5FC9840405D1DAD2EE14956C940B565311CC27FB5A7A335C2D914HBF" TargetMode="External"/><Relationship Id="rId778" Type="http://schemas.openxmlformats.org/officeDocument/2006/relationships/hyperlink" Target="consultantplus://offline/ref=EDB1B5CCA7614FAC8008C0A56C7203E4432C11424BA9198691C263746B6BE0F868FAA38F4709511CAD2CE34F599645A0746912C161ABAEB429C0DB481BHBF" TargetMode="External"/><Relationship Id="rId943" Type="http://schemas.openxmlformats.org/officeDocument/2006/relationships/hyperlink" Target="consultantplus://offline/ref=EDB1B5CCA7614FAC8008DEA87A1E5DED48274F4E42A812D1CB916523343BE6AD28BAA5DA044D5C1CA827B31E19C81CF230221FCB7FB7AEBF13H6F" TargetMode="External"/><Relationship Id="rId985" Type="http://schemas.openxmlformats.org/officeDocument/2006/relationships/hyperlink" Target="consultantplus://offline/ref=EDB1B5CCA7614FAC8008C0A56C7203E4432C11424BAD1D8493C663746B6BE0F868FAA38F4709511CAD2CE54C5F9645A0746912C161ABAEB429C0DB481BHBF" TargetMode="External"/><Relationship Id="rId1019" Type="http://schemas.openxmlformats.org/officeDocument/2006/relationships/hyperlink" Target="consultantplus://offline/ref=EDB1B5CCA7614FAC8008C0A56C7203E4432C11424BA9198691C263746B6BE0F868FAA38F4709511CAD2CE348549645A0746912C161ABAEB429C0DB481BHBF" TargetMode="External"/><Relationship Id="rId1170" Type="http://schemas.openxmlformats.org/officeDocument/2006/relationships/hyperlink" Target="consultantplus://offline/ref=EDB1B5CCA7614FAC8008C0A56C7203E4432C11424BAC118190C463746B6BE0F868FAA38F4709511CAD2CE04F5F9645A0746912C161ABAEB429C0DB481BHBF" TargetMode="External"/><Relationship Id="rId72" Type="http://schemas.openxmlformats.org/officeDocument/2006/relationships/hyperlink" Target="consultantplus://offline/ref=C9403D6359AEDCDB27A1ED4F18FEA73C165A8FE3800F06C5B49E46321F5F1DDB84B81D7430F8E2209C9867755095F21712B87BB95272F23C6D9E113E08H2F" TargetMode="External"/><Relationship Id="rId375" Type="http://schemas.openxmlformats.org/officeDocument/2006/relationships/hyperlink" Target="consultantplus://offline/ref=EDB1B5CCA7614FAC8008C0A56C7203E4432C11424BAC118190C463746B6BE0F868FAA38F4709511CAD2CE44E5A9645A0746912C161ABAEB429C0DB481BHBF" TargetMode="External"/><Relationship Id="rId582" Type="http://schemas.openxmlformats.org/officeDocument/2006/relationships/hyperlink" Target="consultantplus://offline/ref=EDB1B5CCA7614FAC8008C0A56C7203E4432C11424BAF1A8495C063746B6BE0F868FAA38F4709511CAD2CE44A549645A0746912C161ABAEB429C0DB481BHBF" TargetMode="External"/><Relationship Id="rId638" Type="http://schemas.openxmlformats.org/officeDocument/2006/relationships/hyperlink" Target="consultantplus://offline/ref=EDB1B5CCA7614FAC8008C0A56C7203E4432C11424BAF1E8796CD63746B6BE0F868FAA38F4709511CAD2CE44F5B9645A0746912C161ABAEB429C0DB481BHBF" TargetMode="External"/><Relationship Id="rId803" Type="http://schemas.openxmlformats.org/officeDocument/2006/relationships/hyperlink" Target="consultantplus://offline/ref=EDB1B5CCA7614FAC8008C0A56C7203E4432C11424BAE188697C263746B6BE0F868FAA38F4709511CAD2CE44E5F9645A0746912C161ABAEB429C0DB481BHBF" TargetMode="External"/><Relationship Id="rId845" Type="http://schemas.openxmlformats.org/officeDocument/2006/relationships/hyperlink" Target="consultantplus://offline/ref=EDB1B5CCA7614FAC8008C0A56C7203E4432C11424BAE188697C263746B6BE0F868FAA38F4709511CAD2CE44D599645A0746912C161ABAEB429C0DB481BHBF" TargetMode="External"/><Relationship Id="rId1030" Type="http://schemas.openxmlformats.org/officeDocument/2006/relationships/hyperlink" Target="consultantplus://offline/ref=EDB1B5CCA7614FAC8008C0A56C7203E4432C11424BAE188697C263746B6BE0F868FAA38F4709511CAD2CE448589645A0746912C161ABAEB429C0DB481BHBF" TargetMode="External"/><Relationship Id="rId1226" Type="http://schemas.openxmlformats.org/officeDocument/2006/relationships/hyperlink" Target="consultantplus://offline/ref=EDB1B5CCA7614FAC8008C0A56C7203E4432C11424BAF1D8096C163746B6BE0F868FAA38F4709511CAD2CE74E5E9645A0746912C161ABAEB429C0DB481BHBF" TargetMode="External"/><Relationship Id="rId3" Type="http://schemas.openxmlformats.org/officeDocument/2006/relationships/settings" Target="settings.xml"/><Relationship Id="rId235" Type="http://schemas.openxmlformats.org/officeDocument/2006/relationships/hyperlink" Target="consultantplus://offline/ref=C9403D6359AEDCDB27A1ED4F18FEA73C165A8FE3800C0DC0B19A46321F5F1DDB84B81D7430F8E2209C9867705795F21712B87BB95272F23C6D9E113E08H2F" TargetMode="External"/><Relationship Id="rId277" Type="http://schemas.openxmlformats.org/officeDocument/2006/relationships/hyperlink" Target="consultantplus://offline/ref=C9403D6359AEDCDB27A1ED4F18FEA73C165A8FE3800905C7B09C46321F5F1DDB84B81D7430F8E2209C9866715595F21712B87BB95272F23C6D9E113E08H2F" TargetMode="External"/><Relationship Id="rId400" Type="http://schemas.openxmlformats.org/officeDocument/2006/relationships/hyperlink" Target="consultantplus://offline/ref=EDB1B5CCA7614FAC8008C0A56C7203E4432C11424BA9198691C263746B6BE0F868FAA38F4709511CAD2CE54E5A9645A0746912C161ABAEB429C0DB481BHBF" TargetMode="External"/><Relationship Id="rId442" Type="http://schemas.openxmlformats.org/officeDocument/2006/relationships/hyperlink" Target="consultantplus://offline/ref=EDB1B5CCA7614FAC8008C0A56C7203E4432C11424BAF1A8495C063746B6BE0F868FAA38F4709511CAD2CE44D5C9645A0746912C161ABAEB429C0DB481BHBF" TargetMode="External"/><Relationship Id="rId484" Type="http://schemas.openxmlformats.org/officeDocument/2006/relationships/hyperlink" Target="consultantplus://offline/ref=EDB1B5CCA7614FAC8008C0A56C7203E4432C11424BAF1A8495C063746B6BE0F868FAA38F4709511CAD2CE44C559645A0746912C161ABAEB429C0DB481BHBF" TargetMode="External"/><Relationship Id="rId705" Type="http://schemas.openxmlformats.org/officeDocument/2006/relationships/hyperlink" Target="consultantplus://offline/ref=EDB1B5CCA7614FAC8008C0A56C7203E4432C11424BAC1C8290C363746B6BE0F868FAA38F4709511CAD2CE34D5F9645A0746912C161ABAEB429C0DB481BHBF" TargetMode="External"/><Relationship Id="rId887" Type="http://schemas.openxmlformats.org/officeDocument/2006/relationships/hyperlink" Target="consultantplus://offline/ref=EDB1B5CCA7614FAC8008C0A56C7203E4432C11424BA9198691C263746B6BE0F868FAA38F4709511CAD2CE34C5B9645A0746912C161ABAEB429C0DB481BHBF" TargetMode="External"/><Relationship Id="rId1072" Type="http://schemas.openxmlformats.org/officeDocument/2006/relationships/hyperlink" Target="consultantplus://offline/ref=EDB1B5CCA7614FAC8008C0A56C7203E4432C11424BAE1D8191C263746B6BE0F868FAA38F55090910AE2CF94F548313F13213HDF" TargetMode="External"/><Relationship Id="rId1128" Type="http://schemas.openxmlformats.org/officeDocument/2006/relationships/hyperlink" Target="consultantplus://offline/ref=EDB1B5CCA7614FAC8008DEA87A1E5DED49204F4F4DAA12D1CB916523343BE6AD3ABAFDD6074D421DA432E54F5F19HCF" TargetMode="External"/><Relationship Id="rId137" Type="http://schemas.openxmlformats.org/officeDocument/2006/relationships/hyperlink" Target="consultantplus://offline/ref=C9403D6359AEDCDB27A1ED4F18FEA73C165A8FE3800E04C7B69C46321F5F1DDB84B81D7430F8E2209C9867765F95F21712B87BB95272F23C6D9E113E08H2F" TargetMode="External"/><Relationship Id="rId302" Type="http://schemas.openxmlformats.org/officeDocument/2006/relationships/hyperlink" Target="consultantplus://offline/ref=C9403D6359AEDCDB27A1ED4F18FEA73C165A8FE3800C0DC0B19A46321F5F1DDB84B81D7430F8E2209C9864755695F21712B87BB95272F23C6D9E113E08H2F" TargetMode="External"/><Relationship Id="rId344" Type="http://schemas.openxmlformats.org/officeDocument/2006/relationships/hyperlink" Target="consultantplus://offline/ref=C9403D6359AEDCDB27A1F3420E92F9351C57D0E9860F0E90EACF4065400F1B8ED6F8432D70BCF121958665755409HFF" TargetMode="External"/><Relationship Id="rId691" Type="http://schemas.openxmlformats.org/officeDocument/2006/relationships/hyperlink" Target="consultantplus://offline/ref=EDB1B5CCA7614FAC8008C0A56C7203E4432C11424BAF1A8495C063746B6BE0F868FAA38F4709511CAD2CE4465F9645A0746912C161ABAEB429C0DB481BHBF" TargetMode="External"/><Relationship Id="rId747" Type="http://schemas.openxmlformats.org/officeDocument/2006/relationships/hyperlink" Target="consultantplus://offline/ref=EDB1B5CCA7614FAC8008C0A56C7203E4432C114242AB1C8494CE3E7E6332ECFA6FF5FC9840405D1DAD2EEF4E56C940B565311CC27FB5A7A335C2D914HBF" TargetMode="External"/><Relationship Id="rId789" Type="http://schemas.openxmlformats.org/officeDocument/2006/relationships/hyperlink" Target="consultantplus://offline/ref=EDB1B5CCA7614FAC8008C0A56C7203E4432C11424BAD1E8793C663746B6BE0F868FAA38F4709511CAD2CE5485F9645A0746912C161ABAEB429C0DB481BHBF" TargetMode="External"/><Relationship Id="rId912" Type="http://schemas.openxmlformats.org/officeDocument/2006/relationships/hyperlink" Target="consultantplus://offline/ref=EDB1B5CCA7614FAC8008C0A56C7203E4432C11424BAC1C8290C363746B6BE0F868FAA38F4709511CAD2CE24E599645A0746912C161ABAEB429C0DB481BHBF" TargetMode="External"/><Relationship Id="rId954" Type="http://schemas.openxmlformats.org/officeDocument/2006/relationships/hyperlink" Target="consultantplus://offline/ref=EDB1B5CCA7614FAC8008C0A56C7203E4432C11424BAF1A8495C063746B6BE0F868FAA38F4709511CAD2CE34A599645A0746912C161ABAEB429C0DB481BHBF" TargetMode="External"/><Relationship Id="rId996" Type="http://schemas.openxmlformats.org/officeDocument/2006/relationships/hyperlink" Target="consultantplus://offline/ref=EDB1B5CCA7614FAC8008C0A56C7203E4432C11424BAC118190C463746B6BE0F868FAA38F4709511CAD2CE14A5F9645A0746912C161ABAEB429C0DB481BHBF" TargetMode="External"/><Relationship Id="rId41" Type="http://schemas.openxmlformats.org/officeDocument/2006/relationships/hyperlink" Target="consultantplus://offline/ref=C9403D6359AEDCDB27A1ED4F18FEA73C165A8FE3800D01C4B19B46321F5F1DDB84B81D7430F8E2209C9867755E95F21712B87BB95272F23C6D9E113E08H2F" TargetMode="External"/><Relationship Id="rId83" Type="http://schemas.openxmlformats.org/officeDocument/2006/relationships/hyperlink" Target="consultantplus://offline/ref=C9403D6359AEDCDB27A1ED4F18FEA73C165A8FE3800C00C3B19D46321F5F1DDB84B81D7430F8E2209C9867745F95F21712B87BB95272F23C6D9E113E08H2F" TargetMode="External"/><Relationship Id="rId179" Type="http://schemas.openxmlformats.org/officeDocument/2006/relationships/hyperlink" Target="consultantplus://offline/ref=C9403D6359AEDCDB27A1ED4F18FEA73C165A8FE3800C0DC0B19A46321F5F1DDB84B81D7430F8E2209C9867715595F21712B87BB95272F23C6D9E113E08H2F" TargetMode="External"/><Relationship Id="rId386" Type="http://schemas.openxmlformats.org/officeDocument/2006/relationships/hyperlink" Target="consultantplus://offline/ref=EDB1B5CCA7614FAC8008C0A56C7203E4432C11424BAE188697C263746B6BE0F868FAA38F4709511CAD2CE649599645A0746912C161ABAEB429C0DB481BHBF" TargetMode="External"/><Relationship Id="rId551" Type="http://schemas.openxmlformats.org/officeDocument/2006/relationships/hyperlink" Target="consultantplus://offline/ref=EDB1B5CCA7614FAC8008C0A56C7203E4432C11424BAD1E8793C663746B6BE0F868FAA38F4709511CAD2CE54A5C9645A0746912C161ABAEB429C0DB481BHBF" TargetMode="External"/><Relationship Id="rId593" Type="http://schemas.openxmlformats.org/officeDocument/2006/relationships/hyperlink" Target="consultantplus://offline/ref=EDB1B5CCA7614FAC8008C0A56C7203E4432C114243AE188092CE3E7E6332ECFA6FF5FC9840405D1DAD2EE04E56C940B565311CC27FB5A7A335C2D914HBF" TargetMode="External"/><Relationship Id="rId607" Type="http://schemas.openxmlformats.org/officeDocument/2006/relationships/hyperlink" Target="consultantplus://offline/ref=EDB1B5CCA7614FAC8008C0A56C7203E4432C11424BA9198691C263746B6BE0F868FAA38F4709511CAD2CE44E5F9645A0746912C161ABAEB429C0DB481BHBF" TargetMode="External"/><Relationship Id="rId649" Type="http://schemas.openxmlformats.org/officeDocument/2006/relationships/hyperlink" Target="consultantplus://offline/ref=EDB1B5CCA7614FAC8008C0A56C7203E4432C11424BAC1C8290C363746B6BE0F868FAA38F4709511CAD2CE34F5F9645A0746912C161ABAEB429C0DB481BHBF" TargetMode="External"/><Relationship Id="rId814" Type="http://schemas.openxmlformats.org/officeDocument/2006/relationships/hyperlink" Target="consultantplus://offline/ref=EDB1B5CCA7614FAC8008C0A56C7203E4432C11424BAF1E8796CD63746B6BE0F868FAA38F4709511CAD2CE44D589645A0746912C161ABAEB429C0DB481BHBF" TargetMode="External"/><Relationship Id="rId856" Type="http://schemas.openxmlformats.org/officeDocument/2006/relationships/hyperlink" Target="consultantplus://offline/ref=EDB1B5CCA7614FAC8008C0A56C7203E4432C11424BAC1C8290C363746B6BE0F868FAA38F4709511CAD2CE3465E9645A0746912C161ABAEB429C0DB481BHBF" TargetMode="External"/><Relationship Id="rId1181" Type="http://schemas.openxmlformats.org/officeDocument/2006/relationships/hyperlink" Target="consultantplus://offline/ref=EDB1B5CCA7614FAC8008C0A56C7203E4432C11424BA918819EC763746B6BE0F868FAA38F4709511CAD2CE74F5B9645A0746912C161ABAEB429C0DB481BHBF" TargetMode="External"/><Relationship Id="rId190" Type="http://schemas.openxmlformats.org/officeDocument/2006/relationships/hyperlink" Target="consultantplus://offline/ref=C9403D6359AEDCDB27A1ED4F18FEA73C165A8FE3800905C7B09C46321F5F1DDB84B81D7430F8E2209C9867705095F21712B87BB95272F23C6D9E113E08H2F" TargetMode="External"/><Relationship Id="rId204" Type="http://schemas.openxmlformats.org/officeDocument/2006/relationships/hyperlink" Target="consultantplus://offline/ref=C9403D6359AEDCDB27A1ED4F18FEA73C165A8FE3800905C7B09C46321F5F1DDB84B81D7430F8E2209C9867735F95F21712B87BB95272F23C6D9E113E08H2F" TargetMode="External"/><Relationship Id="rId246" Type="http://schemas.openxmlformats.org/officeDocument/2006/relationships/hyperlink" Target="consultantplus://offline/ref=C9403D6359AEDCDB27A1ED4F18FEA73C165A8FE3800C00C2BF9F46321F5F1DDB84B81D7430F8E2209C9867745595F21712B87BB95272F23C6D9E113E08H2F" TargetMode="External"/><Relationship Id="rId288" Type="http://schemas.openxmlformats.org/officeDocument/2006/relationships/hyperlink" Target="consultantplus://offline/ref=C9403D6359AEDCDB27A1ED4F18FEA73C165A8FE3800905C7B09C46321F5F1DDB84B81D7430F8E2209C9866715095F21712B87BB95272F23C6D9E113E08H2F" TargetMode="External"/><Relationship Id="rId411" Type="http://schemas.openxmlformats.org/officeDocument/2006/relationships/hyperlink" Target="consultantplus://offline/ref=EDB1B5CCA7614FAC8008C0A56C7203E4432C11424BAE1C8695CC63746B6BE0F868FAA38F4709511CAD2CE547549645A0746912C161ABAEB429C0DB481BHBF" TargetMode="External"/><Relationship Id="rId453" Type="http://schemas.openxmlformats.org/officeDocument/2006/relationships/hyperlink" Target="consultantplus://offline/ref=EDB1B5CCA7614FAC8008C0A56C7203E4432C11424BAD1D8493C663746B6BE0F868FAA38F4709511CAD2CE64B5A9645A0746912C161ABAEB429C0DB481BHBF" TargetMode="External"/><Relationship Id="rId509" Type="http://schemas.openxmlformats.org/officeDocument/2006/relationships/hyperlink" Target="consultantplus://offline/ref=EDB1B5CCA7614FAC8008C0A56C7203E4432C11424BA9198691C263746B6BE0F868FAA38F4709511CAD2CE5475D9645A0746912C161ABAEB429C0DB481BHBF" TargetMode="External"/><Relationship Id="rId660" Type="http://schemas.openxmlformats.org/officeDocument/2006/relationships/hyperlink" Target="consultantplus://offline/ref=EDB1B5CCA7614FAC8008C0A56C7203E4432C11424BAF1A8495C063746B6BE0F868FAA38F4709511CAD2CE4475B9645A0746912C161ABAEB429C0DB481BHBF" TargetMode="External"/><Relationship Id="rId898" Type="http://schemas.openxmlformats.org/officeDocument/2006/relationships/hyperlink" Target="consultantplus://offline/ref=EDB1B5CCA7614FAC8008C0A56C7203E4432C114243A81B849FCE3E7E6332ECFA6FF5FC9840405D1DAD2FE74E56C940B565311CC27FB5A7A335C2D914HBF" TargetMode="External"/><Relationship Id="rId1041" Type="http://schemas.openxmlformats.org/officeDocument/2006/relationships/hyperlink" Target="consultantplus://offline/ref=EDB1B5CCA7614FAC8008C0A56C7203E4432C11424BA9198691C263746B6BE0F868FAA38F4709511CAD2CE3475F9645A0746912C161ABAEB429C0DB481BHBF" TargetMode="External"/><Relationship Id="rId1083" Type="http://schemas.openxmlformats.org/officeDocument/2006/relationships/hyperlink" Target="consultantplus://offline/ref=EDB1B5CCA7614FAC8008C0A56C7203E4432C11424BA9198691C263746B6BE0F868FAA38F4709511CAD2CE24F5A9645A0746912C161ABAEB429C0DB481BHBF" TargetMode="External"/><Relationship Id="rId1139" Type="http://schemas.openxmlformats.org/officeDocument/2006/relationships/hyperlink" Target="consultantplus://offline/ref=EDB1B5CCA7614FAC8008C0A56C7203E4432C11424BAC118190C463746B6BE0F868FAA38F4709511CAD2CE147549645A0746912C161ABAEB429C0DB481BHBF" TargetMode="External"/><Relationship Id="rId106" Type="http://schemas.openxmlformats.org/officeDocument/2006/relationships/hyperlink" Target="consultantplus://offline/ref=C9403D6359AEDCDB27A1ED4F18FEA73C165A8FE3800905C7B09C46321F5F1DDB84B81D7430F8E2209C9867775395F21712B87BB95272F23C6D9E113E08H2F" TargetMode="External"/><Relationship Id="rId313" Type="http://schemas.openxmlformats.org/officeDocument/2006/relationships/hyperlink" Target="consultantplus://offline/ref=C9403D6359AEDCDB27A1ED4F18FEA73C165A8FE3800905C7B09C46321F5F1DDB84B81D7430F8E2209C9866705E95F21712B87BB95272F23C6D9E113E08H2F" TargetMode="External"/><Relationship Id="rId495" Type="http://schemas.openxmlformats.org/officeDocument/2006/relationships/hyperlink" Target="consultantplus://offline/ref=EDB1B5CCA7614FAC8008C0A56C7203E4432C114242AE1D809FCE3E7E6332ECFA6FF5FC9840405D1DAD2EE24C56C940B565311CC27FB5A7A335C2D914HBF" TargetMode="External"/><Relationship Id="rId716" Type="http://schemas.openxmlformats.org/officeDocument/2006/relationships/hyperlink" Target="consultantplus://offline/ref=EDB1B5CCA7614FAC8008C0A56C7203E4432C11424BAE188697C263746B6BE0F868FAA38F4709511CAD2CE548559645A0746912C161ABAEB429C0DB481BHBF" TargetMode="External"/><Relationship Id="rId758" Type="http://schemas.openxmlformats.org/officeDocument/2006/relationships/hyperlink" Target="consultantplus://offline/ref=EDB1B5CCA7614FAC8008C0A56C7203E4432C11424BAE188697C263746B6BE0F868FAA38F4709511CAD2CE546599645A0746912C161ABAEB429C0DB481BHBF" TargetMode="External"/><Relationship Id="rId923" Type="http://schemas.openxmlformats.org/officeDocument/2006/relationships/hyperlink" Target="consultantplus://offline/ref=EDB1B5CCA7614FAC8008C0A56C7203E4432C11424BA9198691C263746B6BE0F868FAA38F4709511CAD2CE34A599645A0746912C161ABAEB429C0DB481BHBF" TargetMode="External"/><Relationship Id="rId965" Type="http://schemas.openxmlformats.org/officeDocument/2006/relationships/hyperlink" Target="consultantplus://offline/ref=EDB1B5CCA7614FAC8008C0A56C7203E4432C11424BAD188295C163746B6BE0F868FAA38F4709511CAD2CE3495C9645A0746912C161ABAEB429C0DB481BHBF" TargetMode="External"/><Relationship Id="rId1150" Type="http://schemas.openxmlformats.org/officeDocument/2006/relationships/hyperlink" Target="consultantplus://offline/ref=EDB1B5CCA7614FAC8008C0A56C7203E4432C11424BAE1C8695CC63746B6BE0F868FAA38F4709511CAD2CE448599645A0746912C161ABAEB429C0DB481BHBF" TargetMode="External"/><Relationship Id="rId10" Type="http://schemas.openxmlformats.org/officeDocument/2006/relationships/hyperlink" Target="consultantplus://offline/ref=C9403D6359AEDCDB27A1ED4F18FEA73C165A8FE3880E04C1B3901B38170611D983B7426337B1EE219C9867705DCAF70203E075BA4C6CFB2B719C1303HDF" TargetMode="External"/><Relationship Id="rId52" Type="http://schemas.openxmlformats.org/officeDocument/2006/relationships/hyperlink" Target="consultantplus://offline/ref=C9403D6359AEDCDB27A1ED4F18FEA73C165A8FE3800C00C2BF9F46321F5F1DDB84B81D7430F8E2209C9867745795F21712B87BB95272F23C6D9E113E08H2F" TargetMode="External"/><Relationship Id="rId94" Type="http://schemas.openxmlformats.org/officeDocument/2006/relationships/hyperlink" Target="consultantplus://offline/ref=C9403D6359AEDCDB27A1ED4F18FEA73C165A8FE3800C05CEB09846321F5F1DDB84B81D7430F8E2209C9867745695F21712B87BB95272F23C6D9E113E08H2F" TargetMode="External"/><Relationship Id="rId148" Type="http://schemas.openxmlformats.org/officeDocument/2006/relationships/hyperlink" Target="consultantplus://offline/ref=C9403D6359AEDCDB27A1ED4F18FEA73C165A8FE3800C0DC0B19A46321F5F1DDB84B81D7430F8E2209C9867765395F21712B87BB95272F23C6D9E113E08H2F" TargetMode="External"/><Relationship Id="rId355" Type="http://schemas.openxmlformats.org/officeDocument/2006/relationships/hyperlink" Target="consultantplus://offline/ref=EDB1B5CCA7614FAC8008C0A56C7203E4432C11424BA9198691C263746B6BE0F868FAA38F4709511CAD2CE6475C9645A0746912C161ABAEB429C0DB481BHBF" TargetMode="External"/><Relationship Id="rId397" Type="http://schemas.openxmlformats.org/officeDocument/2006/relationships/hyperlink" Target="consultantplus://offline/ref=EDB1B5CCA7614FAC8008C0A56C7203E4432C11424BAF1A8495C063746B6BE0F868FAA38F4709511CAD2CE44E5D9645A0746912C161ABAEB429C0DB481BHBF" TargetMode="External"/><Relationship Id="rId520" Type="http://schemas.openxmlformats.org/officeDocument/2006/relationships/hyperlink" Target="consultantplus://offline/ref=EDB1B5CCA7614FAC8008C0A56C7203E4432C11424BAC118190C463746B6BE0F868FAA38F4709511CAD2CE4465D9645A0746912C161ABAEB429C0DB481BHBF" TargetMode="External"/><Relationship Id="rId562" Type="http://schemas.openxmlformats.org/officeDocument/2006/relationships/hyperlink" Target="consultantplus://offline/ref=EDB1B5CCA7614FAC8008C0A56C7203E4432C11424BAF1A8495C063746B6BE0F868FAA38F4709511CAD2CE44A5B9645A0746912C161ABAEB429C0DB481BHBF" TargetMode="External"/><Relationship Id="rId618" Type="http://schemas.openxmlformats.org/officeDocument/2006/relationships/hyperlink" Target="consultantplus://offline/ref=EDB1B5CCA7614FAC8008C0A56C7203E4432C11424BAE188697C263746B6BE0F868FAA38F4709511CAD2CE54C5F9645A0746912C161ABAEB429C0DB481BHBF" TargetMode="External"/><Relationship Id="rId825" Type="http://schemas.openxmlformats.org/officeDocument/2006/relationships/hyperlink" Target="consultantplus://offline/ref=EDB1B5CCA7614FAC8008C0A56C7203E4432C11424BA9198691C263746B6BE0F868FAA38F4709511CAD2CE34E589645A0746912C161ABAEB429C0DB481BHBF" TargetMode="External"/><Relationship Id="rId1192" Type="http://schemas.openxmlformats.org/officeDocument/2006/relationships/hyperlink" Target="consultantplus://offline/ref=EDB1B5CCA7614FAC8008C0A56C7203E4432C11424BAC118190C463746B6BE0F868FAA38F4709511CAD2CE04F5A9645A0746912C161ABAEB429C0DB481BHBF" TargetMode="External"/><Relationship Id="rId1206" Type="http://schemas.openxmlformats.org/officeDocument/2006/relationships/hyperlink" Target="consultantplus://offline/ref=EDB1B5CCA7614FAC8008DEA87A1E5DED492F47484BAC12D1CB916523343BE6AD28BAA5DE054B5749FC68B2425E9D0FF139221DC2631BH4F" TargetMode="External"/><Relationship Id="rId215" Type="http://schemas.openxmlformats.org/officeDocument/2006/relationships/hyperlink" Target="consultantplus://offline/ref=C9403D6359AEDCDB27A1ED4F18FEA73C165A8FE3800C05CEB09846321F5F1DDB84B81D7430F8E2209C9867775295F21712B87BB95272F23C6D9E113E08H2F" TargetMode="External"/><Relationship Id="rId257" Type="http://schemas.openxmlformats.org/officeDocument/2006/relationships/hyperlink" Target="consultantplus://offline/ref=C9403D6359AEDCDB27A1ED4F18FEA73C165A8FE3800E04C7B69C46321F5F1DDB84B81D7430F8E2209C9867725695F21712B87BB95272F23C6D9E113E08H2F" TargetMode="External"/><Relationship Id="rId422" Type="http://schemas.openxmlformats.org/officeDocument/2006/relationships/hyperlink" Target="consultantplus://offline/ref=EDB1B5CCA7614FAC8008C0A56C7203E4432C11424BA9198691C263746B6BE0F868FAA38F4709511CAD2CE54D5B9645A0746912C161ABAEB429C0DB481BHBF" TargetMode="External"/><Relationship Id="rId464" Type="http://schemas.openxmlformats.org/officeDocument/2006/relationships/hyperlink" Target="consultantplus://offline/ref=EDB1B5CCA7614FAC8008C0A56C7203E4432C11424BAF1A8495C063746B6BE0F868FAA38F4709511CAD2CE44D549645A0746912C161ABAEB429C0DB481BHBF" TargetMode="External"/><Relationship Id="rId867" Type="http://schemas.openxmlformats.org/officeDocument/2006/relationships/hyperlink" Target="consultantplus://offline/ref=EDB1B5CCA7614FAC8008C0A56C7203E4432C11424BAD1C8090C163746B6BE0F868FAA38F4709511CAD2CE5495B9645A0746912C161ABAEB429C0DB481BHBF" TargetMode="External"/><Relationship Id="rId1010" Type="http://schemas.openxmlformats.org/officeDocument/2006/relationships/hyperlink" Target="consultantplus://offline/ref=EDB1B5CCA7614FAC8008C0A56C7203E4432C11424BAC118190C463746B6BE0F868FAA38F4709511CAD2CE14A599645A0746912C161ABAEB429C0DB481BHBF" TargetMode="External"/><Relationship Id="rId1052" Type="http://schemas.openxmlformats.org/officeDocument/2006/relationships/hyperlink" Target="consultantplus://offline/ref=EDB1B5CCA7614FAC8008DEA87A1E5DED49224A4F49A64FDBC3C869213334B9BA2FF3A9DB044D5F1BA678B60B089012F12E3C16DC63B5AC1BHCF" TargetMode="External"/><Relationship Id="rId1094" Type="http://schemas.openxmlformats.org/officeDocument/2006/relationships/hyperlink" Target="consultantplus://offline/ref=EDB1B5CCA7614FAC8008C0A56C7203E4432C11424BA9198691C263746B6BE0F868FAA38F4709511CAD2CE24E5D9645A0746912C161ABAEB429C0DB481BHBF" TargetMode="External"/><Relationship Id="rId1108" Type="http://schemas.openxmlformats.org/officeDocument/2006/relationships/hyperlink" Target="consultantplus://offline/ref=EDB1B5CCA7614FAC8008C0A56C7203E4432C11424BA9198691C263746B6BE0F868FAA38F4709511CAD2CE24E589645A0746912C161ABAEB429C0DB481BHBF" TargetMode="External"/><Relationship Id="rId299" Type="http://schemas.openxmlformats.org/officeDocument/2006/relationships/hyperlink" Target="consultantplus://offline/ref=C9403D6359AEDCDB27A1ED4F18FEA73C165A8FE3800905C7B09C46321F5F1DDB84B81D7430F8E2209C9866705695F21712B87BB95272F23C6D9E113E08H2F" TargetMode="External"/><Relationship Id="rId727" Type="http://schemas.openxmlformats.org/officeDocument/2006/relationships/hyperlink" Target="consultantplus://offline/ref=EDB1B5CCA7614FAC8008C0A56C7203E4432C11424BAD1E8793C663746B6BE0F868FAA38F4709511CAD2CE5495D9645A0746912C161ABAEB429C0DB481BHBF" TargetMode="External"/><Relationship Id="rId934" Type="http://schemas.openxmlformats.org/officeDocument/2006/relationships/hyperlink" Target="consultantplus://offline/ref=EDB1B5CCA7614FAC8008C0A56C7203E4432C11424BAF1A8495C063746B6BE0F868FAA38F4709511CAD2CE34A5C9645A0746912C161ABAEB429C0DB481BHBF" TargetMode="External"/><Relationship Id="rId63" Type="http://schemas.openxmlformats.org/officeDocument/2006/relationships/hyperlink" Target="consultantplus://offline/ref=C9403D6359AEDCDB27A1ED4F18FEA73C165A8FE3800D04C3B49F46321F5F1DDB84B81D7430F8E2209C9867755095F21712B87BB95272F23C6D9E113E08H2F" TargetMode="External"/><Relationship Id="rId159" Type="http://schemas.openxmlformats.org/officeDocument/2006/relationships/hyperlink" Target="consultantplus://offline/ref=C9403D6359AEDCDB27A1ED4F18FEA73C165A8FE3800F06C5B49E46321F5F1DDB84B81D7430F8E2209C9867775195F21712B87BB95272F23C6D9E113E08H2F" TargetMode="External"/><Relationship Id="rId366" Type="http://schemas.openxmlformats.org/officeDocument/2006/relationships/hyperlink" Target="consultantplus://offline/ref=EDB1B5CCA7614FAC8008C0A56C7203E4432C11424BAF1E8796CD63746B6BE0F868FAA38F4709511CAD2CE5465E9645A0746912C161ABAEB429C0DB481BHBF" TargetMode="External"/><Relationship Id="rId573" Type="http://schemas.openxmlformats.org/officeDocument/2006/relationships/hyperlink" Target="consultantplus://offline/ref=EDB1B5CCA7614FAC8008C0A56C7203E4432C11424BAC118190C463746B6BE0F868FAA38F4709511CAD2CE34F5A9645A0746912C161ABAEB429C0DB481BHBF" TargetMode="External"/><Relationship Id="rId780" Type="http://schemas.openxmlformats.org/officeDocument/2006/relationships/hyperlink" Target="consultantplus://offline/ref=EDB1B5CCA7614FAC8008C0A56C7203E4432C11424BAE1C8695CC63746B6BE0F868FAA38F4709511CAD2CE44E5E9645A0746912C161ABAEB429C0DB481BHBF" TargetMode="External"/><Relationship Id="rId1217" Type="http://schemas.openxmlformats.org/officeDocument/2006/relationships/hyperlink" Target="consultantplus://offline/ref=EDB1B5CCA7614FAC8008C0A56C7203E4432C11424BAE188697C263746B6BE0F868FAA38F4709511CAD2CE34D5F9645A0746912C161ABAEB429C0DB481BHBF" TargetMode="External"/><Relationship Id="rId226" Type="http://schemas.openxmlformats.org/officeDocument/2006/relationships/hyperlink" Target="consultantplus://offline/ref=C9403D6359AEDCDB27A1ED4F18FEA73C165A8FE3800E0DC1B09246321F5F1DDB84B81D7430F8E2209C9867765395F21712B87BB95272F23C6D9E113E08H2F" TargetMode="External"/><Relationship Id="rId433" Type="http://schemas.openxmlformats.org/officeDocument/2006/relationships/hyperlink" Target="consultantplus://offline/ref=EDB1B5CCA7614FAC8008C0A56C7203E4432C11424BAC118190C463746B6BE0F868FAA38F4709511CAD2CE44B599645A0746912C161ABAEB429C0DB481BHBF" TargetMode="External"/><Relationship Id="rId878" Type="http://schemas.openxmlformats.org/officeDocument/2006/relationships/hyperlink" Target="consultantplus://offline/ref=EDB1B5CCA7614FAC8008C0A56C7203E4432C11424BAC1C8290C363746B6BE0F868FAA38F4709511CAD2CE346589645A0746912C161ABAEB429C0DB481BHBF" TargetMode="External"/><Relationship Id="rId1063" Type="http://schemas.openxmlformats.org/officeDocument/2006/relationships/hyperlink" Target="consultantplus://offline/ref=EDB1B5CCA7614FAC8008C0A56C7203E4432C11424BAD1D8E92C263746B6BE0F868FAA38F55090910AE2CF94F548313F13213HDF" TargetMode="External"/><Relationship Id="rId640" Type="http://schemas.openxmlformats.org/officeDocument/2006/relationships/hyperlink" Target="consultantplus://offline/ref=EDB1B5CCA7614FAC8008C0A56C7203E4432C11424BAE118091CC63746B6BE0F868FAA38F4709511CAD2CE44D5C9645A0746912C161ABAEB429C0DB481BHBF" TargetMode="External"/><Relationship Id="rId738" Type="http://schemas.openxmlformats.org/officeDocument/2006/relationships/hyperlink" Target="consultantplus://offline/ref=EDB1B5CCA7614FAC8008C0A56C7203E4432C11424BAE188697C263746B6BE0F868FAA38F4709511CAD2CE5475F9645A0746912C161ABAEB429C0DB481BHBF" TargetMode="External"/><Relationship Id="rId945" Type="http://schemas.openxmlformats.org/officeDocument/2006/relationships/hyperlink" Target="consultantplus://offline/ref=EDB1B5CCA7614FAC8008C0A56C7203E4432C11424BAD1C8090C163746B6BE0F868FAA38F4709511CAD2CE5465C9645A0746912C161ABAEB429C0DB481BHBF" TargetMode="External"/><Relationship Id="rId74" Type="http://schemas.openxmlformats.org/officeDocument/2006/relationships/hyperlink" Target="consultantplus://offline/ref=C9403D6359AEDCDB27A1ED4F18FEA73C165A8FE3800E04C7B69C46321F5F1DDB84B81D7430F8E2209C9867755095F21712B87BB95272F23C6D9E113E08H2F" TargetMode="External"/><Relationship Id="rId377" Type="http://schemas.openxmlformats.org/officeDocument/2006/relationships/hyperlink" Target="consultantplus://offline/ref=EDB1B5CCA7614FAC8008C0A56C7203E4432C11424BA9198691C263746B6BE0F868FAA38F4709511CAD2CE647599645A0746912C161ABAEB429C0DB481BHBF" TargetMode="External"/><Relationship Id="rId500" Type="http://schemas.openxmlformats.org/officeDocument/2006/relationships/hyperlink" Target="consultantplus://offline/ref=EDB1B5CCA7614FAC8008C0A56C7203E4432C11424BA9198691C263746B6BE0F868FAA38F4709511CAD2CE5485E9645A0746912C161ABAEB429C0DB481BHBF" TargetMode="External"/><Relationship Id="rId584" Type="http://schemas.openxmlformats.org/officeDocument/2006/relationships/hyperlink" Target="consultantplus://offline/ref=EDB1B5CCA7614FAC8008C0A56C7203E4432C11424BA9198691C263746B6BE0F868FAA38F4709511CAD2CE44F5E9645A0746912C161ABAEB429C0DB481BHBF" TargetMode="External"/><Relationship Id="rId805" Type="http://schemas.openxmlformats.org/officeDocument/2006/relationships/hyperlink" Target="consultantplus://offline/ref=EDB1B5CCA7614FAC8008C0A56C7203E4432C114243AE188092CE3E7E6332ECFA6FF5FC9840405D1DAD2FE64956C940B565311CC27FB5A7A335C2D914HBF" TargetMode="External"/><Relationship Id="rId1130" Type="http://schemas.openxmlformats.org/officeDocument/2006/relationships/hyperlink" Target="consultantplus://offline/ref=EDB1B5CCA7614FAC8008DEA87A1E5DED49204F4F4DAB12D1CB916523343BE6AD3ABAFDD6074D421DA432E54F5F19HCF" TargetMode="External"/><Relationship Id="rId1228" Type="http://schemas.openxmlformats.org/officeDocument/2006/relationships/hyperlink" Target="consultantplus://offline/ref=EDB1B5CCA7614FAC8008C0A56C7203E4432C11424BAE188697C263746B6BE0F868FAA38F4709511CAD2CE34D5A9645A0746912C161ABAEB429C0DB481BHB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9403D6359AEDCDB27A1F3420E92F9351C56D1ED81090E90EACF4065400F1B8EC4F81B2171BFE475CDDC3278559EB8465FF374BA5006HDF" TargetMode="External"/><Relationship Id="rId791" Type="http://schemas.openxmlformats.org/officeDocument/2006/relationships/hyperlink" Target="consultantplus://offline/ref=EDB1B5CCA7614FAC8008C0A56C7203E4432C11424BAC118190C463746B6BE0F868FAA38F4709511CAD2CE24F5A9645A0746912C161ABAEB429C0DB481BHBF" TargetMode="External"/><Relationship Id="rId889" Type="http://schemas.openxmlformats.org/officeDocument/2006/relationships/hyperlink" Target="consultantplus://offline/ref=EDB1B5CCA7614FAC8008C0A56C7203E4432C11424BAC1C8290C363746B6BE0F868FAA38F4709511CAD2CE24F559645A0746912C161ABAEB429C0DB481BHBF" TargetMode="External"/><Relationship Id="rId1074" Type="http://schemas.openxmlformats.org/officeDocument/2006/relationships/hyperlink" Target="consultantplus://offline/ref=EDB1B5CCA7614FAC8008C0A56C7203E4432C11424BA918869EC163746B6BE0F868FAA38F55090910AE2CF94F548313F13213HDF" TargetMode="External"/><Relationship Id="rId444" Type="http://schemas.openxmlformats.org/officeDocument/2006/relationships/hyperlink" Target="consultantplus://offline/ref=EDB1B5CCA7614FAC8008C0A56C7203E4432C11424BAD188295C163746B6BE0F868FAA38F4709511CAD2CE547559645A0746912C161ABAEB429C0DB481BHBF" TargetMode="External"/><Relationship Id="rId651" Type="http://schemas.openxmlformats.org/officeDocument/2006/relationships/hyperlink" Target="consultantplus://offline/ref=EDB1B5CCA7614FAC8008C0A56C7203E4432C11424BAF1A8495C063746B6BE0F868FAA38F4709511CAD2CE448589645A0746912C161ABAEB429C0DB481BHBF" TargetMode="External"/><Relationship Id="rId749" Type="http://schemas.openxmlformats.org/officeDocument/2006/relationships/hyperlink" Target="consultantplus://offline/ref=EDB1B5CCA7614FAC8008C0A56C7203E4432C114243A81B849FCE3E7E6332ECFA6FF5FC9840405D1DAD2EE04756C940B565311CC27FB5A7A335C2D914HBF" TargetMode="External"/><Relationship Id="rId290" Type="http://schemas.openxmlformats.org/officeDocument/2006/relationships/hyperlink" Target="consultantplus://offline/ref=C9403D6359AEDCDB27A1ED4F18FEA73C165A8FE3800C0DC0B19A46321F5F1DDB84B81D7430F8E2209C98657C5195F21712B87BB95272F23C6D9E113E08H2F" TargetMode="External"/><Relationship Id="rId304" Type="http://schemas.openxmlformats.org/officeDocument/2006/relationships/hyperlink" Target="consultantplus://offline/ref=C9403D6359AEDCDB27A1ED4F18FEA73C165A8FE3800905C7B09C46321F5F1DDB84B81D7430F8E2209C9866705795F21712B87BB95272F23C6D9E113E08H2F" TargetMode="External"/><Relationship Id="rId388" Type="http://schemas.openxmlformats.org/officeDocument/2006/relationships/hyperlink" Target="consultantplus://offline/ref=EDB1B5CCA7614FAC8008C0A56C7203E4432C11424BAC1C8290C363746B6BE0F868FAA38F4709511CAD2CE44C5E9645A0746912C161ABAEB429C0DB481BHBF" TargetMode="External"/><Relationship Id="rId511" Type="http://schemas.openxmlformats.org/officeDocument/2006/relationships/hyperlink" Target="consultantplus://offline/ref=EDB1B5CCA7614FAC8008C0A56C7203E4432C11424BAF1A8495C063746B6BE0F868FAA38F4709511CAD2CE44A5C9645A0746912C161ABAEB429C0DB481BHBF" TargetMode="External"/><Relationship Id="rId609" Type="http://schemas.openxmlformats.org/officeDocument/2006/relationships/hyperlink" Target="consultantplus://offline/ref=EDB1B5CCA7614FAC8008C0A56C7203E4432C11424BA9198691C263746B6BE0F868FAA38F4709511CAD2CE44E559645A0746912C161ABAEB429C0DB481BHBF" TargetMode="External"/><Relationship Id="rId956" Type="http://schemas.openxmlformats.org/officeDocument/2006/relationships/hyperlink" Target="consultantplus://offline/ref=EDB1B5CCA7614FAC8008C0A56C7203E4432C11424BAF1A8495C063746B6BE0F868FAA38F4709511CAD2CE34A589645A0746912C161ABAEB429C0DB481BHBF" TargetMode="External"/><Relationship Id="rId1141" Type="http://schemas.openxmlformats.org/officeDocument/2006/relationships/hyperlink" Target="consultantplus://offline/ref=EDB1B5CCA7614FAC8008C0A56C7203E4432C11424BAC188295CC63746B6BE0F868FAA38F4709511CAD2CE64F589645A0746912C161ABAEB429C0DB481BHBF" TargetMode="External"/><Relationship Id="rId85" Type="http://schemas.openxmlformats.org/officeDocument/2006/relationships/hyperlink" Target="consultantplus://offline/ref=C9403D6359AEDCDB27A1ED4F18FEA73C165A8FE3800D04C3B49F46321F5F1DDB84B81D7430F8E2209C9867755E95F21712B87BB95272F23C6D9E113E08H2F" TargetMode="External"/><Relationship Id="rId150" Type="http://schemas.openxmlformats.org/officeDocument/2006/relationships/hyperlink" Target="consultantplus://offline/ref=C9403D6359AEDCDB27A1ED4F18FEA73C165A8FE3800905C7B09C46321F5F1DDB84B81D7430F8E2209C9867765E95F21712B87BB95272F23C6D9E113E08H2F" TargetMode="External"/><Relationship Id="rId595" Type="http://schemas.openxmlformats.org/officeDocument/2006/relationships/hyperlink" Target="consultantplus://offline/ref=EDB1B5CCA7614FAC8008C0A56C7203E4432C11424BA9198691C263746B6BE0F868FAA38F4709511CAD2CE44F549645A0746912C161ABAEB429C0DB481BHBF" TargetMode="External"/><Relationship Id="rId816" Type="http://schemas.openxmlformats.org/officeDocument/2006/relationships/hyperlink" Target="consultantplus://offline/ref=EDB1B5CCA7614FAC8008C0A56C7203E4432C11424BAE1C8695CC63746B6BE0F868FAA38F4709511CAD2CE44E5A9645A0746912C161ABAEB429C0DB481BHBF" TargetMode="External"/><Relationship Id="rId1001" Type="http://schemas.openxmlformats.org/officeDocument/2006/relationships/hyperlink" Target="consultantplus://offline/ref=EDB1B5CCA7614FAC8008C0A56C7203E4432C11424BAD1E8793C663746B6BE0F868FAA38F4709511CAD2CE447599645A0746912C161ABAEB429C0DB481BHBF" TargetMode="External"/><Relationship Id="rId248" Type="http://schemas.openxmlformats.org/officeDocument/2006/relationships/hyperlink" Target="consultantplus://offline/ref=C9403D6359AEDCDB27A1ED4F18FEA73C165A8FE3800E07C3BE9846321F5F1DDB84B81D7430F8E2209C9867755F95F21712B87BB95272F23C6D9E113E08H2F" TargetMode="External"/><Relationship Id="rId455" Type="http://schemas.openxmlformats.org/officeDocument/2006/relationships/hyperlink" Target="consultantplus://offline/ref=EDB1B5CCA7614FAC8008C0A56C7203E4432C114242AB1C8494CE3E7E6332ECFA6FF5FC9840405D1DAD2EE24756C940B565311CC27FB5A7A335C2D914HBF" TargetMode="External"/><Relationship Id="rId662" Type="http://schemas.openxmlformats.org/officeDocument/2006/relationships/hyperlink" Target="consultantplus://offline/ref=EDB1B5CCA7614FAC8008C0A56C7203E4432C114242AE1D809FCE3E7E6332ECFA6FF5FC9840405D1DAD2EE04656C940B565311CC27FB5A7A335C2D914HBF" TargetMode="External"/><Relationship Id="rId1085" Type="http://schemas.openxmlformats.org/officeDocument/2006/relationships/hyperlink" Target="consultantplus://offline/ref=EDB1B5CCA7614FAC8008C0A56C7203E4432C11424BAE188697C263746B6BE0F868FAA38F4709511CAD2CE446559645A0746912C161ABAEB429C0DB481BHBF" TargetMode="External"/><Relationship Id="rId12" Type="http://schemas.openxmlformats.org/officeDocument/2006/relationships/hyperlink" Target="consultantplus://offline/ref=C9403D6359AEDCDB27A1ED4F18FEA73C165A8FE3800D04C3B49F46321F5F1DDB84B81D7430F8E2209C9867755395F21712B87BB95272F23C6D9E113E08H2F" TargetMode="External"/><Relationship Id="rId108" Type="http://schemas.openxmlformats.org/officeDocument/2006/relationships/hyperlink" Target="consultantplus://offline/ref=C9403D6359AEDCDB27A1ED4F18FEA73C165A8FE3800C00C3B19D46321F5F1DDB84B81D7430F8E2209C9867705695F21712B87BB95272F23C6D9E113E08H2F" TargetMode="External"/><Relationship Id="rId315" Type="http://schemas.openxmlformats.org/officeDocument/2006/relationships/hyperlink" Target="consultantplus://offline/ref=C9403D6359AEDCDB27A1ED4F18FEA73C165A8FE3800E04C7B69C46321F5F1DDB84B81D7430F8E2209C9866715595F21712B87BB95272F23C6D9E113E08H2F" TargetMode="External"/><Relationship Id="rId522" Type="http://schemas.openxmlformats.org/officeDocument/2006/relationships/hyperlink" Target="consultantplus://offline/ref=EDB1B5CCA7614FAC8008C0A56C7203E4432C11424BAC118190C463746B6BE0F868FAA38F4709511CAD2CE4465F9645A0746912C161ABAEB429C0DB481BHBF" TargetMode="External"/><Relationship Id="rId967" Type="http://schemas.openxmlformats.org/officeDocument/2006/relationships/hyperlink" Target="consultantplus://offline/ref=EDB1B5CCA7614FAC8008C0A56C7203E4432C11424BAC1C8290C363746B6BE0F868FAA38F4709511CAD2CE24C559645A0746912C161ABAEB429C0DB481BHBF" TargetMode="External"/><Relationship Id="rId1152" Type="http://schemas.openxmlformats.org/officeDocument/2006/relationships/hyperlink" Target="consultantplus://offline/ref=EDB1B5CCA7614FAC8008DEA87A1E5DED492246484CA912D1CB916523343BE6AD28BAA5D90F190D59F821E44F439D18EF323C1D1CH3F" TargetMode="External"/><Relationship Id="rId96" Type="http://schemas.openxmlformats.org/officeDocument/2006/relationships/hyperlink" Target="consultantplus://offline/ref=C9403D6359AEDCDB27A1ED4F18FEA73C165A8FE3800E0DC1B09246321F5F1DDB84B81D7430F8E2209C9867745695F21712B87BB95272F23C6D9E113E08H2F" TargetMode="External"/><Relationship Id="rId161" Type="http://schemas.openxmlformats.org/officeDocument/2006/relationships/hyperlink" Target="consultantplus://offline/ref=C9403D6359AEDCDB27A1ED4F18FEA73C165A8FE3800905C7B09C46321F5F1DDB84B81D7430F8E2209C9867715795F21712B87BB95272F23C6D9E113E08H2F" TargetMode="External"/><Relationship Id="rId399" Type="http://schemas.openxmlformats.org/officeDocument/2006/relationships/hyperlink" Target="consultantplus://offline/ref=EDB1B5CCA7614FAC8008C0A56C7203E4432C11424BAF1A8495C063746B6BE0F868FAA38F4709511CAD2CE44E5D9645A0746912C161ABAEB429C0DB481BHBF" TargetMode="External"/><Relationship Id="rId827" Type="http://schemas.openxmlformats.org/officeDocument/2006/relationships/hyperlink" Target="consultantplus://offline/ref=EDB1B5CCA7614FAC8008C0A56C7203E4432C11424BAE1C8695CC63746B6BE0F868FAA38F4709511CAD2CE44E559645A0746912C161ABAEB429C0DB481BHBF" TargetMode="External"/><Relationship Id="rId1012" Type="http://schemas.openxmlformats.org/officeDocument/2006/relationships/hyperlink" Target="consultantplus://offline/ref=EDB1B5CCA7614FAC8008C0A56C7203E4432C11424BA9198691C263746B6BE0F868FAA38F4709511CAD2CE348589645A0746912C161ABAEB429C0DB481BHBF" TargetMode="External"/><Relationship Id="rId259" Type="http://schemas.openxmlformats.org/officeDocument/2006/relationships/hyperlink" Target="consultantplus://offline/ref=C9403D6359AEDCDB27A1F3420E92F9351C56D6E9840A0E90EACF4065400F1B8ED6F8432D70BCF121958665755409HFF" TargetMode="External"/><Relationship Id="rId466" Type="http://schemas.openxmlformats.org/officeDocument/2006/relationships/hyperlink" Target="consultantplus://offline/ref=EDB1B5CCA7614FAC8008C0A56C7203E4432C11424BAE188697C263746B6BE0F868FAA38F4709511CAD2CE6475A9645A0746912C161ABAEB429C0DB481BHBF" TargetMode="External"/><Relationship Id="rId673" Type="http://schemas.openxmlformats.org/officeDocument/2006/relationships/hyperlink" Target="consultantplus://offline/ref=EDB1B5CCA7614FAC8008C0A56C7203E4432C11424BAE188697C263746B6BE0F868FAA38F4709511CAD2CE5495B9645A0746912C161ABAEB429C0DB481BHBF" TargetMode="External"/><Relationship Id="rId880" Type="http://schemas.openxmlformats.org/officeDocument/2006/relationships/hyperlink" Target="consultantplus://offline/ref=EDB1B5CCA7614FAC8008C0A56C7203E4432C11424BAE188697C263746B6BE0F868FAA38F4709511CAD2CE44C5C9645A0746912C161ABAEB429C0DB481BHBF" TargetMode="External"/><Relationship Id="rId1096" Type="http://schemas.openxmlformats.org/officeDocument/2006/relationships/hyperlink" Target="consultantplus://offline/ref=EDB1B5CCA7614FAC8008C0A56C7203E4432C11424BA9198691C263746B6BE0F868FAA38F4709511CAD2CE24E5E9645A0746912C161ABAEB429C0DB481BHBF" TargetMode="External"/><Relationship Id="rId23" Type="http://schemas.openxmlformats.org/officeDocument/2006/relationships/hyperlink" Target="consultantplus://offline/ref=C9403D6359AEDCDB27A1ED4F18FEA73C165A8FE3800F06C5B49E46321F5F1DDB84B81D7430F8E2209C9867755395F21712B87BB95272F23C6D9E113E08H2F" TargetMode="External"/><Relationship Id="rId119" Type="http://schemas.openxmlformats.org/officeDocument/2006/relationships/hyperlink" Target="consultantplus://offline/ref=C9403D6359AEDCDB27A1ED4F18FEA73C165A8FE3800F01C7B39C46321F5F1DDB84B81D7422F8BA2C9F9879755F80A446540EHCF" TargetMode="External"/><Relationship Id="rId326" Type="http://schemas.openxmlformats.org/officeDocument/2006/relationships/hyperlink" Target="consultantplus://offline/ref=C9403D6359AEDCDB27A1ED4F18FEA73C165A8FE3800F06C5B49E46321F5F1DDB84B81D7430F8E2209C9865735095F21712B87BB95272F23C6D9E113E08H2F" TargetMode="External"/><Relationship Id="rId533" Type="http://schemas.openxmlformats.org/officeDocument/2006/relationships/hyperlink" Target="consultantplus://offline/ref=EDB1B5CCA7614FAC8008C0A56C7203E4432C114242AE1D809FCE3E7E6332ECFA6FF5FC9840405D1DAD2EE14E56C940B565311CC27FB5A7A335C2D914HBF" TargetMode="External"/><Relationship Id="rId978" Type="http://schemas.openxmlformats.org/officeDocument/2006/relationships/hyperlink" Target="consultantplus://offline/ref=EDB1B5CCA7614FAC8008C0A56C7203E4432C11424BAD1E8793C663746B6BE0F868FAA38F4709511CAD2CE448549645A0746912C161ABAEB429C0DB481BHBF" TargetMode="External"/><Relationship Id="rId1163" Type="http://schemas.openxmlformats.org/officeDocument/2006/relationships/hyperlink" Target="consultantplus://offline/ref=EDB1B5CCA7614FAC8008DEA87A1E5DED4922474942AE12D1CB916523343BE6AD3ABAFDD6074D421DA432E54F5F19HCF" TargetMode="External"/><Relationship Id="rId740" Type="http://schemas.openxmlformats.org/officeDocument/2006/relationships/hyperlink" Target="consultantplus://offline/ref=EDB1B5CCA7614FAC8008C0A56C7203E4432C11424BA9198691C263746B6BE0F868FAA38F4709511CAD2CE4485B9645A0746912C161ABAEB429C0DB481BHBF" TargetMode="External"/><Relationship Id="rId838" Type="http://schemas.openxmlformats.org/officeDocument/2006/relationships/hyperlink" Target="consultantplus://offline/ref=EDB1B5CCA7614FAC8008C0A56C7203E4432C11424BAD188295C163746B6BE0F868FAA38F4709511CAD2CE34F5D9645A0746912C161ABAEB429C0DB481BHBF" TargetMode="External"/><Relationship Id="rId1023" Type="http://schemas.openxmlformats.org/officeDocument/2006/relationships/hyperlink" Target="consultantplus://offline/ref=EDB1B5CCA7614FAC8008C0A56C7203E4432C114243A81B849FCE3E7E6332ECFA6FF5FC9840405D1DAD2FE44856C940B565311CC27FB5A7A335C2D914HBF" TargetMode="External"/><Relationship Id="rId172" Type="http://schemas.openxmlformats.org/officeDocument/2006/relationships/hyperlink" Target="consultantplus://offline/ref=C9403D6359AEDCDB27A1ED4F18FEA73C165A8FE3800905C7B09C46321F5F1DDB84B81D7430F8E2209C9867715395F21712B87BB95272F23C6D9E113E08H2F" TargetMode="External"/><Relationship Id="rId477" Type="http://schemas.openxmlformats.org/officeDocument/2006/relationships/hyperlink" Target="consultantplus://offline/ref=EDB1B5CCA7614FAC8008C0A56C7203E4432C11424BAE188697C263746B6BE0F868FAA38F4709511CAD2CE647549645A0746912C161ABAEB429C0DB481BHBF" TargetMode="External"/><Relationship Id="rId600" Type="http://schemas.openxmlformats.org/officeDocument/2006/relationships/hyperlink" Target="consultantplus://offline/ref=EDB1B5CCA7614FAC8008C0A56C7203E4432C11424BA9198691C263746B6BE0F868FAA38F4709511CAD2CE44E5D9645A0746912C161ABAEB429C0DB481BHBF" TargetMode="External"/><Relationship Id="rId684" Type="http://schemas.openxmlformats.org/officeDocument/2006/relationships/hyperlink" Target="consultantplus://offline/ref=EDB1B5CCA7614FAC8008C0A56C7203E4432C11424BAE188697C263746B6BE0F868FAA38F4709511CAD2CE549559645A0746912C161ABAEB429C0DB481BHBF" TargetMode="External"/><Relationship Id="rId1230" Type="http://schemas.openxmlformats.org/officeDocument/2006/relationships/hyperlink" Target="consultantplus://offline/ref=EDB1B5CCA7614FAC8008C0A56C7203E4432C11424BAE188697C263746B6BE0F868FAA38F4709511CAD2CE34D5A9645A0746912C161ABAEB429C0DB481BHBF" TargetMode="External"/><Relationship Id="rId337" Type="http://schemas.openxmlformats.org/officeDocument/2006/relationships/hyperlink" Target="consultantplus://offline/ref=C9403D6359AEDCDB27A1ED4F18FEA73C165A8FE3800905C7B09C46321F5F1DDB84B81D7430F8E2209C9866725E95F21712B87BB95272F23C6D9E113E08H2F" TargetMode="External"/><Relationship Id="rId891" Type="http://schemas.openxmlformats.org/officeDocument/2006/relationships/hyperlink" Target="consultantplus://offline/ref=EDB1B5CCA7614FAC8008C0A56C7203E4432C11424CA81D8090CE3E7E6332ECFA6FF5FC9840405D1FAF24E44A56C940B565311CC27FB5A7A335C2D914HBF" TargetMode="External"/><Relationship Id="rId905" Type="http://schemas.openxmlformats.org/officeDocument/2006/relationships/hyperlink" Target="consultantplus://offline/ref=EDB1B5CCA7614FAC8008C0A56C7203E4432C11424BAF1E8796CD63746B6BE0F868FAA38F4709511CAD2CE44C5C9645A0746912C161ABAEB429C0DB481BHBF" TargetMode="External"/><Relationship Id="rId989" Type="http://schemas.openxmlformats.org/officeDocument/2006/relationships/hyperlink" Target="consultantplus://offline/ref=EDB1B5CCA7614FAC8008C0A56C7203E4432C11424BAC118190C463746B6BE0F868FAA38F4709511CAD2CE14A5D9645A0746912C161ABAEB429C0DB481BHBF" TargetMode="External"/><Relationship Id="rId34" Type="http://schemas.openxmlformats.org/officeDocument/2006/relationships/hyperlink" Target="consultantplus://offline/ref=C9403D6359AEDCDB27A1ED4F18FEA73C165A8FE3800F01CFB09F46321F5F1DDB84B81D7430F8E2209C9866775F95F21712B87BB95272F23C6D9E113E08H2F" TargetMode="External"/><Relationship Id="rId544" Type="http://schemas.openxmlformats.org/officeDocument/2006/relationships/hyperlink" Target="consultantplus://offline/ref=EDB1B5CCA7614FAC8008C0A56C7203E4432C11424BAD188295C163746B6BE0F868FAA38F4709511CAD2CE44C5A9645A0746912C161ABAEB429C0DB481BHBF" TargetMode="External"/><Relationship Id="rId751" Type="http://schemas.openxmlformats.org/officeDocument/2006/relationships/hyperlink" Target="consultantplus://offline/ref=EDB1B5CCA7614FAC8008C0A56C7203E4432C11424BAD1C8090C163746B6BE0F868FAA38F4709511CAD2CE54A5A9645A0746912C161ABAEB429C0DB481BHBF" TargetMode="External"/><Relationship Id="rId849" Type="http://schemas.openxmlformats.org/officeDocument/2006/relationships/hyperlink" Target="consultantplus://offline/ref=EDB1B5CCA7614FAC8008C0A56C7203E4432C11424BAC118190C463746B6BE0F868FAA38F4709511CAD2CE24B549645A0746912C161ABAEB429C0DB481BHBF" TargetMode="External"/><Relationship Id="rId1174" Type="http://schemas.openxmlformats.org/officeDocument/2006/relationships/hyperlink" Target="consultantplus://offline/ref=EDB1B5CCA7614FAC8008C0A56C7203E4432C11424BAE1A879ECD63746B6BE0F868FAA38F55090910AE2CF94F548313F13213HDF" TargetMode="External"/><Relationship Id="rId183" Type="http://schemas.openxmlformats.org/officeDocument/2006/relationships/hyperlink" Target="consultantplus://offline/ref=C9403D6359AEDCDB27A1ED4F18FEA73C165A8FE3800E04C7B69C46321F5F1DDB84B81D7430F8E2209C9867705495F21712B87BB95272F23C6D9E113E08H2F" TargetMode="External"/><Relationship Id="rId390" Type="http://schemas.openxmlformats.org/officeDocument/2006/relationships/hyperlink" Target="consultantplus://offline/ref=EDB1B5CCA7614FAC8008C0A56C7203E4432C11424BA9198691C263746B6BE0F868FAA38F4709511CAD2CE54E5F9645A0746912C161ABAEB429C0DB481BHBF" TargetMode="External"/><Relationship Id="rId404" Type="http://schemas.openxmlformats.org/officeDocument/2006/relationships/hyperlink" Target="consultantplus://offline/ref=EDB1B5CCA7614FAC8008C0A56C7203E4432C11424BA9198691C263746B6BE0F868FAA38F4709511CAD2CE54D5C9645A0746912C161ABAEB429C0DB481BHBF" TargetMode="External"/><Relationship Id="rId611" Type="http://schemas.openxmlformats.org/officeDocument/2006/relationships/hyperlink" Target="consultantplus://offline/ref=EDB1B5CCA7614FAC8008C0A56C7203E4432C11424CA81D8090CE3E7E6332ECFA6FF5FC9840405D1FAF24E44A56C940B565311CC27FB5A7A335C2D914HBF" TargetMode="External"/><Relationship Id="rId1034" Type="http://schemas.openxmlformats.org/officeDocument/2006/relationships/hyperlink" Target="consultantplus://offline/ref=EDB1B5CCA7614FAC8008C0A56C7203E4432C11424BAC1C8290C363746B6BE0F868FAA38F4709511CAD2CE24B5E9645A0746912C161ABAEB429C0DB481BHBF" TargetMode="External"/><Relationship Id="rId250" Type="http://schemas.openxmlformats.org/officeDocument/2006/relationships/hyperlink" Target="consultantplus://offline/ref=C9403D6359AEDCDB27A1ED4F18FEA73C165A8FE3800C0DC0B19A46321F5F1DDB84B81D7430F8E2209C9867705E95F21712B87BB95272F23C6D9E113E08H2F" TargetMode="External"/><Relationship Id="rId488" Type="http://schemas.openxmlformats.org/officeDocument/2006/relationships/hyperlink" Target="consultantplus://offline/ref=EDB1B5CCA7614FAC8008C0A56C7203E4432C11424BAF1A8495C063746B6BE0F868FAA38F4709511CAD2CE44B5C9645A0746912C161ABAEB429C0DB481BHBF" TargetMode="External"/><Relationship Id="rId695" Type="http://schemas.openxmlformats.org/officeDocument/2006/relationships/hyperlink" Target="consultantplus://offline/ref=EDB1B5CCA7614FAC8008C0A56C7203E4432C11424BAC1C8290C363746B6BE0F868FAA38F4709511CAD2CE34D5D9645A0746912C161ABAEB429C0DB481BHBF" TargetMode="External"/><Relationship Id="rId709" Type="http://schemas.openxmlformats.org/officeDocument/2006/relationships/hyperlink" Target="consultantplus://offline/ref=EDB1B5CCA7614FAC8008C0A56C7203E4432C11424BAE188697C263746B6BE0F868FAA38F4709511CAD2CE5485F9645A0746912C161ABAEB429C0DB481BHBF" TargetMode="External"/><Relationship Id="rId916" Type="http://schemas.openxmlformats.org/officeDocument/2006/relationships/hyperlink" Target="consultantplus://offline/ref=EDB1B5CCA7614FAC8008C0A56C7203E4432C11424BAE188697C263746B6BE0F868FAA38F4709511CAD2CE44B5C9645A0746912C161ABAEB429C0DB481BHBF" TargetMode="External"/><Relationship Id="rId1101" Type="http://schemas.openxmlformats.org/officeDocument/2006/relationships/hyperlink" Target="consultantplus://offline/ref=EDB1B5CCA7614FAC8008C0A56C7203E4432C11424BAC118190C463746B6BE0F868FAA38F4709511CAD2CE148599645A0746912C161ABAEB429C0DB481BHBF" TargetMode="External"/><Relationship Id="rId45" Type="http://schemas.openxmlformats.org/officeDocument/2006/relationships/hyperlink" Target="consultantplus://offline/ref=C9403D6359AEDCDB27A1ED4F18FEA73C165A8FE3800C0DC0B19A46321F5F1DDB84B81D7430F8E2209C9867755195F21712B87BB95272F23C6D9E113E08H2F" TargetMode="External"/><Relationship Id="rId110" Type="http://schemas.openxmlformats.org/officeDocument/2006/relationships/hyperlink" Target="consultantplus://offline/ref=C9403D6359AEDCDB27A1ED4F18FEA73C165A8FE3860A00C1B7901B38170611D983B7427137E9E2229C86677C489CA64405H7F" TargetMode="External"/><Relationship Id="rId348" Type="http://schemas.openxmlformats.org/officeDocument/2006/relationships/hyperlink" Target="consultantplus://offline/ref=C9403D6359AEDCDB27A1F3420E92F9351D58D7EF80050E90EACF4065400F1B8ED6F8432D70BCF121958665755409HFF" TargetMode="External"/><Relationship Id="rId555" Type="http://schemas.openxmlformats.org/officeDocument/2006/relationships/hyperlink" Target="consultantplus://offline/ref=EDB1B5CCA7614FAC8008C0A56C7203E4432C11424BA9198691C263746B6BE0F868FAA38F4709511CAD2CE547559645A0746912C161ABAEB429C0DB481BHBF" TargetMode="External"/><Relationship Id="rId762" Type="http://schemas.openxmlformats.org/officeDocument/2006/relationships/hyperlink" Target="consultantplus://offline/ref=EDB1B5CCA7614FAC8008C0A56C7203E4432C11424BAC1C8290C363746B6BE0F868FAA38F4709511CAD2CE34A5E9645A0746912C161ABAEB429C0DB481BHBF" TargetMode="External"/><Relationship Id="rId1185" Type="http://schemas.openxmlformats.org/officeDocument/2006/relationships/hyperlink" Target="consultantplus://offline/ref=EDB1B5CCA7614FAC8008C0A56C7203E4432C11424BA9198696C763746B6BE0F868FAA38F55090910AE2CF94F548313F13213HDF" TargetMode="External"/><Relationship Id="rId194" Type="http://schemas.openxmlformats.org/officeDocument/2006/relationships/hyperlink" Target="consultantplus://offline/ref=C9403D6359AEDCDB27A1ED4F18FEA73C165A8FE3800E04C7B69C46321F5F1DDB84B81D7430F8E2209C9867705095F21712B87BB95272F23C6D9E113E08H2F" TargetMode="External"/><Relationship Id="rId208" Type="http://schemas.openxmlformats.org/officeDocument/2006/relationships/hyperlink" Target="consultantplus://offline/ref=C9403D6359AEDCDB27A1ED4F18FEA73C165A8FE3800E04C7B69C46321F5F1DDB84B81D7430F8E2209C9867735695F21712B87BB95272F23C6D9E113E08H2F" TargetMode="External"/><Relationship Id="rId415" Type="http://schemas.openxmlformats.org/officeDocument/2006/relationships/hyperlink" Target="consultantplus://offline/ref=EDB1B5CCA7614FAC8008C0A56C7203E4432C11424BAE188697C263746B6BE0F868FAA38F4709511CAD2CE6485E9645A0746912C161ABAEB429C0DB481BHBF" TargetMode="External"/><Relationship Id="rId622" Type="http://schemas.openxmlformats.org/officeDocument/2006/relationships/hyperlink" Target="consultantplus://offline/ref=EDB1B5CCA7614FAC8008C0A56C7203E4432C11424BA9198691C263746B6BE0F868FAA38F4709511CAD2CE44D559645A0746912C161ABAEB429C0DB481BHBF" TargetMode="External"/><Relationship Id="rId1045" Type="http://schemas.openxmlformats.org/officeDocument/2006/relationships/hyperlink" Target="consultantplus://offline/ref=EDB1B5CCA7614FAC8008C0A56C7203E4432C11424BAE1C8695CC63746B6BE0F868FAA38F4709511CAD2CE449589645A0746912C161ABAEB429C0DB481BHBF" TargetMode="External"/><Relationship Id="rId261" Type="http://schemas.openxmlformats.org/officeDocument/2006/relationships/hyperlink" Target="consultantplus://offline/ref=C9403D6359AEDCDB27A1ED4F18FEA73C165A8FE3800905C7B09C46321F5F1DDB84B81D7430F8E2209C9867725295F21712B87BB95272F23C6D9E113E08H2F" TargetMode="External"/><Relationship Id="rId499" Type="http://schemas.openxmlformats.org/officeDocument/2006/relationships/hyperlink" Target="consultantplus://offline/ref=EDB1B5CCA7614FAC8008C0A56C7203E4432C11424BAF1A8495C063746B6BE0F868FAA38F4709511CAD2CE44B5B9645A0746912C161ABAEB429C0DB481BHBF" TargetMode="External"/><Relationship Id="rId927" Type="http://schemas.openxmlformats.org/officeDocument/2006/relationships/hyperlink" Target="consultantplus://offline/ref=EDB1B5CCA7614FAC8008C0A56C7203E4432C114243AE188092CE3E7E6332ECFA6FF5FC9840405D1DAD2FE34D56C940B565311CC27FB5A7A335C2D914HBF" TargetMode="External"/><Relationship Id="rId1112" Type="http://schemas.openxmlformats.org/officeDocument/2006/relationships/hyperlink" Target="consultantplus://offline/ref=EDB1B5CCA7614FAC8008C0A56C7203E4432C11424BAC118190C463746B6BE0F868FAA38F4709511CAD2CE148549645A0746912C161ABAEB429C0DB481BHBF" TargetMode="External"/><Relationship Id="rId56" Type="http://schemas.openxmlformats.org/officeDocument/2006/relationships/hyperlink" Target="consultantplus://offline/ref=C9403D6359AEDCDB27A1ED4F18FEA73C165A8FE3800E07C3BE9846321F5F1DDB84B81D7430F8E2209C9867755195F21712B87BB95272F23C6D9E113E08H2F" TargetMode="External"/><Relationship Id="rId359" Type="http://schemas.openxmlformats.org/officeDocument/2006/relationships/hyperlink" Target="consultantplus://offline/ref=EDB1B5CCA7614FAC8008C0A56C7203E4432C114243AE188092CE3E7E6332ECFA6FF5FC9840405D1DAD2EE44B56C940B565311CC27FB5A7A335C2D914HBF" TargetMode="External"/><Relationship Id="rId566" Type="http://schemas.openxmlformats.org/officeDocument/2006/relationships/hyperlink" Target="consultantplus://offline/ref=EDB1B5CCA7614FAC8008C0A56C7203E4432C11424BAD188295C163746B6BE0F868FAA38F4709511CAD2CE44B5F9645A0746912C161ABAEB429C0DB481BHBF" TargetMode="External"/><Relationship Id="rId773" Type="http://schemas.openxmlformats.org/officeDocument/2006/relationships/hyperlink" Target="consultantplus://offline/ref=EDB1B5CCA7614FAC8008C0A56C7203E4432C11424BAC1C8290C363746B6BE0F868FAA38F4709511CAD2CE349589645A0746912C161ABAEB429C0DB481BHBF" TargetMode="External"/><Relationship Id="rId1196" Type="http://schemas.openxmlformats.org/officeDocument/2006/relationships/hyperlink" Target="consultantplus://offline/ref=EDB1B5CCA7614FAC8008DEA87A1E5DED492F47484BAC12D1CB916523343BE6AD28BAA5D9074B5C16F97DA31A509E11EF303501C061B71AHFF" TargetMode="External"/><Relationship Id="rId121" Type="http://schemas.openxmlformats.org/officeDocument/2006/relationships/hyperlink" Target="consultantplus://offline/ref=C9403D6359AEDCDB27A1ED4F18FEA73C165A8FE3800E04C7B69C46321F5F1DDB84B81D7430F8E2209C9867765595F21712B87BB95272F23C6D9E113E08H2F" TargetMode="External"/><Relationship Id="rId219" Type="http://schemas.openxmlformats.org/officeDocument/2006/relationships/hyperlink" Target="consultantplus://offline/ref=C9403D6359AEDCDB27A1ED4F18FEA73C165A8FE3800E04C7B69C46321F5F1DDB84B81D7430F8E2209C9867735295F21712B87BB95272F23C6D9E113E08H2F" TargetMode="External"/><Relationship Id="rId426" Type="http://schemas.openxmlformats.org/officeDocument/2006/relationships/hyperlink" Target="consultantplus://offline/ref=EDB1B5CCA7614FAC8008C0A56C7203E4432C11424BAF1A8495C063746B6BE0F868FAA38F4709511CAD2CE44E559645A0746912C161ABAEB429C0DB481BHBF" TargetMode="External"/><Relationship Id="rId633" Type="http://schemas.openxmlformats.org/officeDocument/2006/relationships/hyperlink" Target="consultantplus://offline/ref=EDB1B5CCA7614FAC8008C0A56C7203E4432C11424BAD1C8090C163746B6BE0F868FAA38F4709511CAD2CE54A5C9645A0746912C161ABAEB429C0DB481BHBF" TargetMode="External"/><Relationship Id="rId980" Type="http://schemas.openxmlformats.org/officeDocument/2006/relationships/hyperlink" Target="consultantplus://offline/ref=EDB1B5CCA7614FAC8008C0A56C7203E4432C11424BAC118190C463746B6BE0F868FAA38F4709511CAD2CE14B549645A0746912C161ABAEB429C0DB481BHBF" TargetMode="External"/><Relationship Id="rId1056" Type="http://schemas.openxmlformats.org/officeDocument/2006/relationships/hyperlink" Target="consultantplus://offline/ref=EDB1B5CCA7614FAC8008C0A56C7203E4432C11424BAD188295C163746B6BE0F868FAA38F4709511CAD2CE348589645A0746912C161ABAEB429C0DB481BHBF" TargetMode="External"/><Relationship Id="rId840" Type="http://schemas.openxmlformats.org/officeDocument/2006/relationships/hyperlink" Target="consultantplus://offline/ref=EDB1B5CCA7614FAC8008C0A56C7203E4432C11424BAD1E8793C663746B6BE0F868FAA38F4709511CAD2CE5475D9645A0746912C161ABAEB429C0DB481BHBF" TargetMode="External"/><Relationship Id="rId938" Type="http://schemas.openxmlformats.org/officeDocument/2006/relationships/hyperlink" Target="consultantplus://offline/ref=EDB1B5CCA7614FAC8008C0A56C7203E4432C11424BA9198691C263746B6BE0F868FAA38F4709511CAD2CE34A5B9645A0746912C161ABAEB429C0DB481BHBF" TargetMode="External"/><Relationship Id="rId67" Type="http://schemas.openxmlformats.org/officeDocument/2006/relationships/hyperlink" Target="consultantplus://offline/ref=C9403D6359AEDCDB27A1ED4F18FEA73C165A8FE3800C04C3B49246321F5F1DDB84B81D7430F8E2209C9867755095F21712B87BB95272F23C6D9E113E08H2F" TargetMode="External"/><Relationship Id="rId272" Type="http://schemas.openxmlformats.org/officeDocument/2006/relationships/hyperlink" Target="consultantplus://offline/ref=C9403D6359AEDCDB27A1ED4F18FEA73C165A8FE3800E04C7B69C46321F5F1DDB84B81D7430F8E2209C9866765695F21712B87BB95272F23C6D9E113E08H2F" TargetMode="External"/><Relationship Id="rId577" Type="http://schemas.openxmlformats.org/officeDocument/2006/relationships/hyperlink" Target="consultantplus://offline/ref=EDB1B5CCA7614FAC8008C0A56C7203E4432C11424BAC118190C463746B6BE0F868FAA38F4709511CAD2CE34F559645A0746912C161ABAEB429C0DB481BHBF" TargetMode="External"/><Relationship Id="rId700" Type="http://schemas.openxmlformats.org/officeDocument/2006/relationships/hyperlink" Target="consultantplus://offline/ref=EDB1B5CCA7614FAC8008C0A56C7203E4432C11424BAC1C8290C363746B6BE0F868FAA38F4709511CAD2CE34D5C9645A0746912C161ABAEB429C0DB481BHBF" TargetMode="External"/><Relationship Id="rId1123" Type="http://schemas.openxmlformats.org/officeDocument/2006/relationships/hyperlink" Target="consultantplus://offline/ref=EDB1B5CCA7614FAC8008C0A56C7203E4432C11424BA9198691C263746B6BE0F868FAA38F4709511CAD2CE24C5D9645A0746912C161ABAEB429C0DB481BHBF" TargetMode="External"/><Relationship Id="rId132" Type="http://schemas.openxmlformats.org/officeDocument/2006/relationships/hyperlink" Target="consultantplus://offline/ref=C9403D6359AEDCDB27A1ED4F18FEA73C165A8FE3800C00C3B19D46321F5F1DDB84B81D7430F8E2209C9867705395F21712B87BB95272F23C6D9E113E08H2F" TargetMode="External"/><Relationship Id="rId784" Type="http://schemas.openxmlformats.org/officeDocument/2006/relationships/hyperlink" Target="consultantplus://offline/ref=EDB1B5CCA7614FAC8008C0A56C7203E4432C114242AB1C8494CE3E7E6332ECFA6FF5FC9840405D1DAD2EEF4756C940B565311CC27FB5A7A335C2D914HBF" TargetMode="External"/><Relationship Id="rId991" Type="http://schemas.openxmlformats.org/officeDocument/2006/relationships/hyperlink" Target="consultantplus://offline/ref=EDB1B5CCA7614FAC8008C0A56C7203E4432C11424BAE1C8695CC63746B6BE0F868FAA38F4709511CAD2CE4495D9645A0746912C161ABAEB429C0DB481BHBF" TargetMode="External"/><Relationship Id="rId1067" Type="http://schemas.openxmlformats.org/officeDocument/2006/relationships/hyperlink" Target="consultantplus://offline/ref=EDB1B5CCA7614FAC8008C0A56C7203E4432C11424BAE188697C263746B6BE0F868FAA38F4709511CAD2CE447559645A0746912C161ABAEB429C0DB481BHBF" TargetMode="External"/><Relationship Id="rId437" Type="http://schemas.openxmlformats.org/officeDocument/2006/relationships/hyperlink" Target="consultantplus://offline/ref=EDB1B5CCA7614FAC8008C0A56C7203E4432C11424BAC1C8290C363746B6BE0F868FAA38F4709511CAD2CE44B5D9645A0746912C161ABAEB429C0DB481BHBF" TargetMode="External"/><Relationship Id="rId644" Type="http://schemas.openxmlformats.org/officeDocument/2006/relationships/hyperlink" Target="consultantplus://offline/ref=EDB1B5CCA7614FAC8008C0A56C7203E4432C11424BAC1C8290C363746B6BE0F868FAA38F4709511CAD2CE4465C9645A0746912C161ABAEB429C0DB481BHBF" TargetMode="External"/><Relationship Id="rId851" Type="http://schemas.openxmlformats.org/officeDocument/2006/relationships/hyperlink" Target="consultantplus://offline/ref=EDB1B5CCA7614FAC8008C0A56C7203E4432C11424BAC118190C463746B6BE0F868FAA38F4709511CAD2CE24A5D9645A0746912C161ABAEB429C0DB481BHBF" TargetMode="External"/><Relationship Id="rId283" Type="http://schemas.openxmlformats.org/officeDocument/2006/relationships/hyperlink" Target="consultantplus://offline/ref=C9403D6359AEDCDB27A1ED4F18FEA73C165A8FE3800905C7B09C46321F5F1DDB84B81D7430F8E2209C9866715395F21712B87BB95272F23C6D9E113E08H2F" TargetMode="External"/><Relationship Id="rId490" Type="http://schemas.openxmlformats.org/officeDocument/2006/relationships/hyperlink" Target="consultantplus://offline/ref=EDB1B5CCA7614FAC8008C0A56C7203E4432C11424BA9198691C263746B6BE0F868FAA38F4709511CAD2CE5495D9645A0746912C161ABAEB429C0DB481BHBF" TargetMode="External"/><Relationship Id="rId504" Type="http://schemas.openxmlformats.org/officeDocument/2006/relationships/hyperlink" Target="consultantplus://offline/ref=EDB1B5CCA7614FAC8008C0A56C7203E4432C11424BA9198691C263746B6BE0F868FAA38F4709511CAD2CE5485B9645A0746912C161ABAEB429C0DB481BHBF" TargetMode="External"/><Relationship Id="rId711" Type="http://schemas.openxmlformats.org/officeDocument/2006/relationships/hyperlink" Target="consultantplus://offline/ref=EDB1B5CCA7614FAC8008C0A56C7203E4432C11424BA9198691C263746B6BE0F868FAA38F4709511CAD2CE449599645A0746912C161ABAEB429C0DB481BHBF" TargetMode="External"/><Relationship Id="rId949" Type="http://schemas.openxmlformats.org/officeDocument/2006/relationships/hyperlink" Target="consultantplus://offline/ref=EDB1B5CCA7614FAC8008C0A56C7203E4432C11424BAE188697C263746B6BE0F868FAA38F4709511CAD2CE44A549645A0746912C161ABAEB429C0DB481BHBF" TargetMode="External"/><Relationship Id="rId1134" Type="http://schemas.openxmlformats.org/officeDocument/2006/relationships/hyperlink" Target="consultantplus://offline/ref=EDB1B5CCA7614FAC8008C0A56C7203E4432C11424BA9198691C263746B6BE0F868FAA38F4709511CAD2CE24C5B9645A0746912C161ABAEB429C0DB481BHBF" TargetMode="External"/><Relationship Id="rId78" Type="http://schemas.openxmlformats.org/officeDocument/2006/relationships/hyperlink" Target="consultantplus://offline/ref=C9403D6359AEDCDB27A1ED4F18FEA73C165A8FE3800905C7B09C46321F5F1DDB84B81D7430F8E2209C9867755095F21712B87BB95272F23C6D9E113E08H2F" TargetMode="External"/><Relationship Id="rId143" Type="http://schemas.openxmlformats.org/officeDocument/2006/relationships/hyperlink" Target="consultantplus://offline/ref=C9403D6359AEDCDB27A1ED4F18FEA73C165A8FE3800905C7B09C46321F5F1DDB84B81D7430F8E2209C9867765095F21712B87BB95272F23C6D9E113E08H2F" TargetMode="External"/><Relationship Id="rId350" Type="http://schemas.openxmlformats.org/officeDocument/2006/relationships/hyperlink" Target="consultantplus://offline/ref=C9403D6359AEDCDB27A1ED4F18FEA73C165A8FE3800905C7B09C46321F5F1DDB84B81D7430F8E2209C98667D5695F21712B87BB95272F23C6D9E113E08H2F" TargetMode="External"/><Relationship Id="rId588" Type="http://schemas.openxmlformats.org/officeDocument/2006/relationships/hyperlink" Target="consultantplus://offline/ref=EDB1B5CCA7614FAC8008C0A56C7203E4432C11424BAF1A8495C063746B6BE0F868FAA38F4709511CAD2CE4495C9645A0746912C161ABAEB429C0DB481BHBF" TargetMode="External"/><Relationship Id="rId795" Type="http://schemas.openxmlformats.org/officeDocument/2006/relationships/hyperlink" Target="consultantplus://offline/ref=EDB1B5CCA7614FAC8008C0A56C7203E4432C11424BA9198691C263746B6BE0F868FAA38F4709511CAD2CE34F589645A0746912C161ABAEB429C0DB481BHBF" TargetMode="External"/><Relationship Id="rId809" Type="http://schemas.openxmlformats.org/officeDocument/2006/relationships/hyperlink" Target="consultantplus://offline/ref=EDB1B5CCA7614FAC8008C0A56C7203E4432C11424BA9198691C263746B6BE0F868FAA38F4709511CAD2CE34E5C9645A0746912C161ABAEB429C0DB481BHBF" TargetMode="External"/><Relationship Id="rId1201" Type="http://schemas.openxmlformats.org/officeDocument/2006/relationships/hyperlink" Target="consultantplus://offline/ref=EDB1B5CCA7614FAC8008C0A56C7203E4432C11424BAF188694C763746B6BE0F868FAA38F4709511CAD2CE74E549645A0746912C161ABAEB429C0DB481BHBF" TargetMode="External"/><Relationship Id="rId9" Type="http://schemas.openxmlformats.org/officeDocument/2006/relationships/hyperlink" Target="consultantplus://offline/ref=C9403D6359AEDCDB27A1ED4F18FEA73C165A8FE3890B00C5B5901B38170611D983B7426337B1EE219C9867705DCAF70203E075BA4C6CFB2B719C1303HDF" TargetMode="External"/><Relationship Id="rId210" Type="http://schemas.openxmlformats.org/officeDocument/2006/relationships/hyperlink" Target="consultantplus://offline/ref=C9403D6359AEDCDB27A1ED4F18FEA73C165A8FE3800D00C1B19F46321F5F1DDB84B81D7430F8E2209C9867765795F21712B87BB95272F23C6D9E113E08H2F" TargetMode="External"/><Relationship Id="rId448" Type="http://schemas.openxmlformats.org/officeDocument/2006/relationships/hyperlink" Target="consultantplus://offline/ref=EDB1B5CCA7614FAC8008C0A56C7203E4432C11424BAF1A8495C063746B6BE0F868FAA38F4709511CAD2CE44D599645A0746912C161ABAEB429C0DB481BHBF" TargetMode="External"/><Relationship Id="rId655" Type="http://schemas.openxmlformats.org/officeDocument/2006/relationships/hyperlink" Target="consultantplus://offline/ref=EDB1B5CCA7614FAC8008C0A56C7203E4432C11424BAE188697C263746B6BE0F868FAA38F4709511CAD2CE54A559645A0746912C161ABAEB429C0DB481BHBF" TargetMode="External"/><Relationship Id="rId862" Type="http://schemas.openxmlformats.org/officeDocument/2006/relationships/hyperlink" Target="consultantplus://offline/ref=EDB1B5CCA7614FAC8008DEA87A1E5DED4B24464C4EAE12D1CB916523343BE6AD3ABAFDD6074D421DA432E54F5F19HCF" TargetMode="External"/><Relationship Id="rId1078" Type="http://schemas.openxmlformats.org/officeDocument/2006/relationships/hyperlink" Target="consultantplus://offline/ref=EDB1B5CCA7614FAC8008C0A56C7203E4432C11424BAE188697C263746B6BE0F868FAA38F4709511CAD2CE4465E9645A0746912C161ABAEB429C0DB481BHBF" TargetMode="External"/><Relationship Id="rId294" Type="http://schemas.openxmlformats.org/officeDocument/2006/relationships/hyperlink" Target="consultantplus://offline/ref=C9403D6359AEDCDB27A1ED4F18FEA73C165A8FE3800C0DC0B19A46321F5F1DDB84B81D7430F8E2209C98657C5E95F21712B87BB95272F23C6D9E113E08H2F" TargetMode="External"/><Relationship Id="rId308" Type="http://schemas.openxmlformats.org/officeDocument/2006/relationships/hyperlink" Target="consultantplus://offline/ref=C9403D6359AEDCDB27A1ED4F18FEA73C165A8FE3800905C7B09C46321F5F1DDB84B81D7430F8E2209C9866705295F21712B87BB95272F23C6D9E113E08H2F" TargetMode="External"/><Relationship Id="rId515" Type="http://schemas.openxmlformats.org/officeDocument/2006/relationships/hyperlink" Target="consultantplus://offline/ref=EDB1B5CCA7614FAC8008C0A56C7203E4432C114242AE1D809FCE3E7E6332ECFA6FF5FC9840405D1DAD2EE24A56C940B565311CC27FB5A7A335C2D914HBF" TargetMode="External"/><Relationship Id="rId722" Type="http://schemas.openxmlformats.org/officeDocument/2006/relationships/hyperlink" Target="consultantplus://offline/ref=EDB1B5CCA7614FAC8008C0A56C7203E4432C114242AE1D809FCE3E7E6332ECFA6FF5FC9840405D1DAD2EEF4E56C940B565311CC27FB5A7A335C2D914HBF" TargetMode="External"/><Relationship Id="rId1145" Type="http://schemas.openxmlformats.org/officeDocument/2006/relationships/hyperlink" Target="consultantplus://offline/ref=EDB1B5CCA7614FAC8008C0A56C7203E4432C11424BAC118190C463746B6BE0F868FAA38F4709511CAD2CE1465F9645A0746912C161ABAEB429C0DB481BHBF" TargetMode="External"/><Relationship Id="rId89" Type="http://schemas.openxmlformats.org/officeDocument/2006/relationships/hyperlink" Target="consultantplus://offline/ref=C9403D6359AEDCDB27A1ED4F18FEA73C165A8FE3800C05CEB09846321F5F1DDB84B81D7430F8E2209C9867755E95F21712B87BB95272F23C6D9E113E08H2F" TargetMode="External"/><Relationship Id="rId154" Type="http://schemas.openxmlformats.org/officeDocument/2006/relationships/hyperlink" Target="consultantplus://offline/ref=C9403D6359AEDCDB27A1ED4F18FEA73C165A8FE3800C0DC0B19A46321F5F1DDB84B81D7430F8E2209C9867765095F21712B87BB95272F23C6D9E113E08H2F" TargetMode="External"/><Relationship Id="rId361" Type="http://schemas.openxmlformats.org/officeDocument/2006/relationships/hyperlink" Target="consultantplus://offline/ref=EDB1B5CCA7614FAC8008C0A56C7203E4432C11424BAD188295C163746B6BE0F868FAA38F4709511CAD2CE54A589645A0746912C161ABAEB429C0DB481BHBF" TargetMode="External"/><Relationship Id="rId599" Type="http://schemas.openxmlformats.org/officeDocument/2006/relationships/hyperlink" Target="consultantplus://offline/ref=EDB1B5CCA7614FAC8008C0A56C7203E4432C11424BAE188697C263746B6BE0F868FAA38F4709511CAD2CE54E5A9645A0746912C161ABAEB429C0DB481BHBF" TargetMode="External"/><Relationship Id="rId1005" Type="http://schemas.openxmlformats.org/officeDocument/2006/relationships/hyperlink" Target="consultantplus://offline/ref=EDB1B5CCA7614FAC8008C0A56C7203E4432C11424BAF1E8796CD63746B6BE0F868FAA38F4709511CAD2CE44A5E9645A0746912C161ABAEB429C0DB481BHBF" TargetMode="External"/><Relationship Id="rId1212" Type="http://schemas.openxmlformats.org/officeDocument/2006/relationships/hyperlink" Target="consultantplus://offline/ref=EDB1B5CCA7614FAC8008C0A56C7203E4432C11424BAF1E8796CD63746B6BE0F868FAA38F4709511CAD2CE4485B9645A0746912C161ABAEB429C0DB481BHBF" TargetMode="External"/><Relationship Id="rId459" Type="http://schemas.openxmlformats.org/officeDocument/2006/relationships/hyperlink" Target="consultantplus://offline/ref=EDB1B5CCA7614FAC8008C0A56C7203E4432C11424BAD1C8090C163746B6BE0F868FAA38F4709511CAD2CE54B589645A0746912C161ABAEB429C0DB481BHBF" TargetMode="External"/><Relationship Id="rId666" Type="http://schemas.openxmlformats.org/officeDocument/2006/relationships/hyperlink" Target="consultantplus://offline/ref=EDB1B5CCA7614FAC8008C0A56C7203E4432C11424BAC118190C463746B6BE0F868FAA38F4709511CAD2CE34A599645A0746912C161ABAEB429C0DB481BHBF" TargetMode="External"/><Relationship Id="rId873" Type="http://schemas.openxmlformats.org/officeDocument/2006/relationships/hyperlink" Target="consultantplus://offline/ref=EDB1B5CCA7614FAC8008C0A56C7203E4432C114243AE188092CE3E7E6332ECFA6FF5FC9840405D1DAD2FE54956C940B565311CC27FB5A7A335C2D914HBF" TargetMode="External"/><Relationship Id="rId1089" Type="http://schemas.openxmlformats.org/officeDocument/2006/relationships/hyperlink" Target="consultantplus://offline/ref=EDB1B5CCA7614FAC8008C0A56C7203E4432C11424BAE188697C263746B6BE0F868FAA38F4709511CAD2CE34F5D9645A0746912C161ABAEB429C0DB481BHBF" TargetMode="External"/><Relationship Id="rId16" Type="http://schemas.openxmlformats.org/officeDocument/2006/relationships/hyperlink" Target="consultantplus://offline/ref=C9403D6359AEDCDB27A1ED4F18FEA73C165A8FE3800C05CEB09846321F5F1DDB84B81D7430F8E2209C9867755395F21712B87BB95272F23C6D9E113E08H2F" TargetMode="External"/><Relationship Id="rId221" Type="http://schemas.openxmlformats.org/officeDocument/2006/relationships/hyperlink" Target="consultantplus://offline/ref=C9403D6359AEDCDB27A1ED4F18FEA73C165A8FE3890B00C5B5901B38170611D983B7426337B1EE219C9863755DCAF70203E075BA4C6CFB2B719C1303HDF" TargetMode="External"/><Relationship Id="rId319" Type="http://schemas.openxmlformats.org/officeDocument/2006/relationships/hyperlink" Target="consultantplus://offline/ref=C9403D6359AEDCDB27A1ED4F18FEA73C165A8FE3800C0DC0B19A46321F5F1DDB84B81D7430F8E2209C9864755395F21712B87BB95272F23C6D9E113E08H2F" TargetMode="External"/><Relationship Id="rId526" Type="http://schemas.openxmlformats.org/officeDocument/2006/relationships/hyperlink" Target="consultantplus://offline/ref=EDB1B5CCA7614FAC8008C0A56C7203E4432C11424BAE188697C263746B6BE0F868FAA38F4709511CAD2CE54F599645A0746912C161ABAEB429C0DB481BHBF" TargetMode="External"/><Relationship Id="rId1156" Type="http://schemas.openxmlformats.org/officeDocument/2006/relationships/hyperlink" Target="consultantplus://offline/ref=EDB1B5CCA7614FAC8008C0A56C7203E4432C11424BAE1C8695CC63746B6BE0F868FAA38F4709511CAD2CE448559645A0746912C161ABAEB429C0DB481BHBF" TargetMode="External"/><Relationship Id="rId733" Type="http://schemas.openxmlformats.org/officeDocument/2006/relationships/hyperlink" Target="consultantplus://offline/ref=EDB1B5CCA7614FAC8008C0A56C7203E4432C11424BA9198691C263746B6BE0F868FAA38F4709511CAD2CE4485E9645A0746912C161ABAEB429C0DB481BHBF" TargetMode="External"/><Relationship Id="rId940" Type="http://schemas.openxmlformats.org/officeDocument/2006/relationships/hyperlink" Target="consultantplus://offline/ref=EDB1B5CCA7614FAC8008C0A56C7203E4432C11424CA51C8091CE3E7E6332ECFA6FF5FC8A4018511EAD32E746439F11F313H1F" TargetMode="External"/><Relationship Id="rId1016" Type="http://schemas.openxmlformats.org/officeDocument/2006/relationships/hyperlink" Target="consultantplus://offline/ref=EDB1B5CCA7614FAC8008C0A56C7203E4432C11424BA9198691C263746B6BE0F868FAA38F4709511CAD2CE3485A9645A0746912C161ABAEB429C0DB481BHBF" TargetMode="External"/><Relationship Id="rId165" Type="http://schemas.openxmlformats.org/officeDocument/2006/relationships/hyperlink" Target="consultantplus://offline/ref=C9403D6359AEDCDB27A1ED4F18FEA73C165A8FE3800E04C7B69C46321F5F1DDB84B81D7430F8E2209C9867715195F21712B87BB95272F23C6D9E113E08H2F" TargetMode="External"/><Relationship Id="rId372" Type="http://schemas.openxmlformats.org/officeDocument/2006/relationships/hyperlink" Target="consultantplus://offline/ref=EDB1B5CCA7614FAC8008C0A56C7203E4432C11424BAC118190C463746B6BE0F868FAA38F4709511CAD2CE44E5B9645A0746912C161ABAEB429C0DB481BHBF" TargetMode="External"/><Relationship Id="rId677" Type="http://schemas.openxmlformats.org/officeDocument/2006/relationships/hyperlink" Target="consultantplus://offline/ref=EDB1B5CCA7614FAC8008C0A56C7203E4432C11424BA9198691C263746B6BE0F868FAA38F4709511CAD2CE44A599645A0746912C161ABAEB429C0DB481BHBF" TargetMode="External"/><Relationship Id="rId800" Type="http://schemas.openxmlformats.org/officeDocument/2006/relationships/hyperlink" Target="consultantplus://offline/ref=EDB1B5CCA7614FAC8008C0A56C7203E4432C114249AD118793CE3E7E6332ECFA6FF5FC8A4018511EAD32E746439F11F313H1F" TargetMode="External"/><Relationship Id="rId1223" Type="http://schemas.openxmlformats.org/officeDocument/2006/relationships/hyperlink" Target="consultantplus://offline/ref=EDB1B5CCA7614FAC8008C0A56C7203E4432C11424BAF1D8096C163746B6BE0F868FAA38F4709511CAD2CE74E5F9645A0746912C161ABAEB429C0DB481BHBF" TargetMode="External"/><Relationship Id="rId232" Type="http://schemas.openxmlformats.org/officeDocument/2006/relationships/hyperlink" Target="consultantplus://offline/ref=C9403D6359AEDCDB27A1ED4F18FEA73C165A8FE3800E0DC1B09246321F5F1DDB84B81D7430F8E2209C9867715795F21712B87BB95272F23C6D9E113E08H2F" TargetMode="External"/><Relationship Id="rId884" Type="http://schemas.openxmlformats.org/officeDocument/2006/relationships/hyperlink" Target="consultantplus://offline/ref=EDB1B5CCA7614FAC8008C0A56C7203E4432C11424BAC1C8290C363746B6BE0F868FAA38F4709511CAD2CE346559645A0746912C161ABAEB429C0DB481BHBF" TargetMode="External"/><Relationship Id="rId27" Type="http://schemas.openxmlformats.org/officeDocument/2006/relationships/hyperlink" Target="consultantplus://offline/ref=C9403D6359AEDCDB27A1ED4F18FEA73C165A8FE3800E07C3BE9846321F5F1DDB84B81D7430F8E2209C9867755395F21712B87BB95272F23C6D9E113E08H2F" TargetMode="External"/><Relationship Id="rId537" Type="http://schemas.openxmlformats.org/officeDocument/2006/relationships/hyperlink" Target="consultantplus://offline/ref=EDB1B5CCA7614FAC8008C0A56C7203E4432C114242AE1D809FCE3E7E6332ECFA6FF5FC9840405D1DAD2EE14A56C940B565311CC27FB5A7A335C2D914HBF" TargetMode="External"/><Relationship Id="rId744" Type="http://schemas.openxmlformats.org/officeDocument/2006/relationships/hyperlink" Target="consultantplus://offline/ref=EDB1B5CCA7614FAC8008C0A56C7203E4432C11424BA9198691C263746B6BE0F868FAA38F4709511CAD2CE4465E9645A0746912C161ABAEB429C0DB481BHBF" TargetMode="External"/><Relationship Id="rId951" Type="http://schemas.openxmlformats.org/officeDocument/2006/relationships/hyperlink" Target="consultantplus://offline/ref=EDB1B5CCA7614FAC8008C0A56C7203E4432C11424BAE188697C263746B6BE0F868FAA38F4709511CAD2CE4495C9645A0746912C161ABAEB429C0DB481BHBF" TargetMode="External"/><Relationship Id="rId1167" Type="http://schemas.openxmlformats.org/officeDocument/2006/relationships/hyperlink" Target="consultantplus://offline/ref=EDB1B5CCA7614FAC8008C0A56C7203E4432C11424BA9198691C263746B6BE0F868FAA38F4709511CAD2CE2495F9645A0746912C161ABAEB429C0DB481BHBF" TargetMode="External"/><Relationship Id="rId80" Type="http://schemas.openxmlformats.org/officeDocument/2006/relationships/hyperlink" Target="consultantplus://offline/ref=C9403D6359AEDCDB27A1ED4F18FEA73C165A8FE3800C0DC0B19A46321F5F1DDB84B81D7430F8E2209C9867745795F21712B87BB95272F23C6D9E113E08H2F" TargetMode="External"/><Relationship Id="rId176" Type="http://schemas.openxmlformats.org/officeDocument/2006/relationships/hyperlink" Target="consultantplus://offline/ref=C9403D6359AEDCDB27A1ED4F18FEA73C165A8FE3800E04C7B69C46321F5F1DDB84B81D7430F8E2209C9867705695F21712B87BB95272F23C6D9E113E08H2F" TargetMode="External"/><Relationship Id="rId383" Type="http://schemas.openxmlformats.org/officeDocument/2006/relationships/hyperlink" Target="consultantplus://offline/ref=EDB1B5CCA7614FAC8008C0A56C7203E4432C11424BAC1C8290C363746B6BE0F868FAA38F4709511CAD2CE44D559645A0746912C161ABAEB429C0DB481BHBF" TargetMode="External"/><Relationship Id="rId590" Type="http://schemas.openxmlformats.org/officeDocument/2006/relationships/hyperlink" Target="consultantplus://offline/ref=EDB1B5CCA7614FAC8008C0A56C7203E4432C11424BA9198691C263746B6BE0F868FAA38F4709511CAD2CE44F599645A0746912C161ABAEB429C0DB481BHBF" TargetMode="External"/><Relationship Id="rId604" Type="http://schemas.openxmlformats.org/officeDocument/2006/relationships/hyperlink" Target="consultantplus://offline/ref=EDB1B5CCA7614FAC8008C0A56C7203E4432C11424BAE188697C263746B6BE0F868FAA38F4709511CAD2CE54E549645A0746912C161ABAEB429C0DB481BHBF" TargetMode="External"/><Relationship Id="rId811" Type="http://schemas.openxmlformats.org/officeDocument/2006/relationships/hyperlink" Target="consultantplus://offline/ref=EDB1B5CCA7614FAC8008C0A56C7203E4432C11424BAC1C8290C363746B6BE0F868FAA38F4709511CAD2CE348599645A0746912C161ABAEB429C0DB481BHBF" TargetMode="External"/><Relationship Id="rId1027" Type="http://schemas.openxmlformats.org/officeDocument/2006/relationships/hyperlink" Target="consultantplus://offline/ref=EDB1B5CCA7614FAC8008C0A56C7203E4432C11424BAC1C8290C363746B6BE0F868FAA38F4709511CAD2CE24B5F9645A0746912C161ABAEB429C0DB481BHBF" TargetMode="External"/><Relationship Id="rId243" Type="http://schemas.openxmlformats.org/officeDocument/2006/relationships/hyperlink" Target="consultantplus://offline/ref=C9403D6359AEDCDB27A1F3420E92F9351C59D8E982040E90EACF4065400F1B8ED6F8432D70BCF121958665755409HFF" TargetMode="External"/><Relationship Id="rId450" Type="http://schemas.openxmlformats.org/officeDocument/2006/relationships/hyperlink" Target="consultantplus://offline/ref=EDB1B5CCA7614FAC8008C0A56C7203E4432C11424BA9198691C263746B6BE0F868FAA38F4709511CAD2CE54B5F9645A0746912C161ABAEB429C0DB481BHBF" TargetMode="External"/><Relationship Id="rId688" Type="http://schemas.openxmlformats.org/officeDocument/2006/relationships/hyperlink" Target="consultantplus://offline/ref=EDB1B5CCA7614FAC8008C0A56C7203E4432C11424BA9198691C263746B6BE0F868FAA38F4709511CAD2CE44A559645A0746912C161ABAEB429C0DB481BHBF" TargetMode="External"/><Relationship Id="rId895" Type="http://schemas.openxmlformats.org/officeDocument/2006/relationships/hyperlink" Target="consultantplus://offline/ref=EDB1B5CCA7614FAC8008C0A56C7203E4432C114242AE1D809FCE3E7E6332ECFA6FF5FC9840405D1DAD2FE74956C940B565311CC27FB5A7A335C2D914HBF" TargetMode="External"/><Relationship Id="rId909" Type="http://schemas.openxmlformats.org/officeDocument/2006/relationships/hyperlink" Target="consultantplus://offline/ref=EDB1B5CCA7614FAC8008C0A56C7203E4432C11424BA9198691C263746B6BE0F868FAA38F4709511CAD2CE34B5E9645A0746912C161ABAEB429C0DB481BHBF" TargetMode="External"/><Relationship Id="rId1080" Type="http://schemas.openxmlformats.org/officeDocument/2006/relationships/hyperlink" Target="consultantplus://offline/ref=EDB1B5CCA7614FAC8008C0A56C7203E4432C114243A81B849FCE3E7E6332ECFA6FF5FC9840405D1DAD2FE24E56C940B565311CC27FB5A7A335C2D914HBF" TargetMode="External"/><Relationship Id="rId38" Type="http://schemas.openxmlformats.org/officeDocument/2006/relationships/hyperlink" Target="consultantplus://offline/ref=C9403D6359AEDCDB27A1ED4F18FEA73C165A8FE3800C0DC0B19A46321F5F1DDB84B81D7430F8E2209C9867755195F21712B87BB95272F23C6D9E113E08H2F" TargetMode="External"/><Relationship Id="rId103" Type="http://schemas.openxmlformats.org/officeDocument/2006/relationships/hyperlink" Target="consultantplus://offline/ref=C9403D6359AEDCDB27A1ED4F18FEA73C165A8FE3800F06C5B49E46321F5F1DDB84B81D7430F8E2209C9867745E95F21712B87BB95272F23C6D9E113E08H2F" TargetMode="External"/><Relationship Id="rId310" Type="http://schemas.openxmlformats.org/officeDocument/2006/relationships/hyperlink" Target="consultantplus://offline/ref=C9403D6359AEDCDB27A1ED4F18FEA73C165A8FE3800E04C7B69C46321F5F1DDB84B81D7430F8E2209C9866715795F21712B87BB95272F23C6D9E113E08H2F" TargetMode="External"/><Relationship Id="rId548" Type="http://schemas.openxmlformats.org/officeDocument/2006/relationships/hyperlink" Target="consultantplus://offline/ref=EDB1B5CCA7614FAC8008C0A56C7203E4432C11424BAC118190C463746B6BE0F868FAA38F4709511CAD2CE446559645A0746912C161ABAEB429C0DB481BHBF" TargetMode="External"/><Relationship Id="rId755" Type="http://schemas.openxmlformats.org/officeDocument/2006/relationships/hyperlink" Target="consultantplus://offline/ref=EDB1B5CCA7614FAC8008C0A56C7203E4432C11424BAC118190C463746B6BE0F868FAA38F4709511CAD2CE346599645A0746912C161ABAEB429C0DB481BHBF" TargetMode="External"/><Relationship Id="rId962" Type="http://schemas.openxmlformats.org/officeDocument/2006/relationships/hyperlink" Target="consultantplus://offline/ref=EDB1B5CCA7614FAC8008C0A56C7203E4432C11424BAD1D8493C663746B6BE0F868FAA38F4709511CAD2CE54C5D9645A0746912C161ABAEB429C0DB481BHBF" TargetMode="External"/><Relationship Id="rId1178" Type="http://schemas.openxmlformats.org/officeDocument/2006/relationships/hyperlink" Target="consultantplus://offline/ref=EDB1B5CCA7614FAC8008DEA87A1E5DED492F46474DAD12D1CB916523343BE6AD3ABAFDD6074D421DA432E54F5F19HCF" TargetMode="External"/><Relationship Id="rId91" Type="http://schemas.openxmlformats.org/officeDocument/2006/relationships/hyperlink" Target="consultantplus://offline/ref=C9403D6359AEDCDB27A1ED4F18FEA73C165A8FE3800E04C7B69C46321F5F1DDB84B81D7430F8E2209C9867745695F21712B87BB95272F23C6D9E113E08H2F" TargetMode="External"/><Relationship Id="rId187" Type="http://schemas.openxmlformats.org/officeDocument/2006/relationships/hyperlink" Target="consultantplus://offline/ref=C9403D6359AEDCDB27A1ED4F18FEA73C165A8FE3800C0DC0B19A46321F5F1DDB84B81D7430F8E2209C9867715095F21712B87BB95272F23C6D9E113E08H2F" TargetMode="External"/><Relationship Id="rId394" Type="http://schemas.openxmlformats.org/officeDocument/2006/relationships/hyperlink" Target="consultantplus://offline/ref=EDB1B5CCA7614FAC8008C0A56C7203E4432C11424BAF1A8495C063746B6BE0F868FAA38F4709511CAD2CE44F589645A0746912C161ABAEB429C0DB481BHBF" TargetMode="External"/><Relationship Id="rId408" Type="http://schemas.openxmlformats.org/officeDocument/2006/relationships/hyperlink" Target="consultantplus://offline/ref=EDB1B5CCA7614FAC8008C0A56C7203E4432C11424BAE1C8695CC63746B6BE0F868FAA38F4709511CAD2CE547559645A0746912C161ABAEB429C0DB481BHBF" TargetMode="External"/><Relationship Id="rId615" Type="http://schemas.openxmlformats.org/officeDocument/2006/relationships/hyperlink" Target="consultantplus://offline/ref=EDB1B5CCA7614FAC8008C0A56C7203E4432C11424BAE188697C263746B6BE0F868FAA38F4709511CAD2CE54C5D9645A0746912C161ABAEB429C0DB481BHBF" TargetMode="External"/><Relationship Id="rId822" Type="http://schemas.openxmlformats.org/officeDocument/2006/relationships/hyperlink" Target="consultantplus://offline/ref=EDB1B5CCA7614FAC8008C0A56C7203E4432C11424BAC1C8290C363746B6BE0F868FAA38F4709511CAD2CE3485A9645A0746912C161ABAEB429C0DB481BHBF" TargetMode="External"/><Relationship Id="rId1038" Type="http://schemas.openxmlformats.org/officeDocument/2006/relationships/hyperlink" Target="consultantplus://offline/ref=EDB1B5CCA7614FAC8008C0A56C7203E4432C114243AE188092CE3E7E6332ECFA6FF5FC9840405D1DAD2FE24756C940B565311CC27FB5A7A335C2D914HBF" TargetMode="External"/><Relationship Id="rId254" Type="http://schemas.openxmlformats.org/officeDocument/2006/relationships/hyperlink" Target="consultantplus://offline/ref=C9403D6359AEDCDB27A1ED4F18FEA73C165A8FE3800905C6B39A46321F5F1DDB84B81D7430F8E2209C9867745195F21712B87BB95272F23C6D9E113E08H2F" TargetMode="External"/><Relationship Id="rId699" Type="http://schemas.openxmlformats.org/officeDocument/2006/relationships/hyperlink" Target="consultantplus://offline/ref=EDB1B5CCA7614FAC8008C0A56C7203E4432C11424BAD188295C163746B6BE0F868FAA38F4709511CAD2CE449559645A0746912C161ABAEB429C0DB481BHBF" TargetMode="External"/><Relationship Id="rId1091" Type="http://schemas.openxmlformats.org/officeDocument/2006/relationships/hyperlink" Target="consultantplus://offline/ref=EDB1B5CCA7614FAC8008DEA87A1E5DED4B2E484E48A412D1CB916523343BE6AD28BAA5DA044D5C1DA427B31E19C81CF230221FCB7FB7AEBF13H6F" TargetMode="External"/><Relationship Id="rId1105" Type="http://schemas.openxmlformats.org/officeDocument/2006/relationships/hyperlink" Target="consultantplus://offline/ref=EDB1B5CCA7614FAC8008C0A56C7203E4432C11424BAE188697C263746B6BE0F868FAA38F4709511CAD2CE34F589645A0746912C161ABAEB429C0DB481BHBF" TargetMode="External"/><Relationship Id="rId49" Type="http://schemas.openxmlformats.org/officeDocument/2006/relationships/hyperlink" Target="consultantplus://offline/ref=C9403D6359AEDCDB27A1ED4F18FEA73C165A8FE3800C00C2BF9F46321F5F1DDB84B81D7430F8E2209C9867745695F21712B87BB95272F23C6D9E113E08H2F" TargetMode="External"/><Relationship Id="rId114" Type="http://schemas.openxmlformats.org/officeDocument/2006/relationships/hyperlink" Target="consultantplus://offline/ref=C9403D6359AEDCDB27A1ED4F18FEA73C165A8FE3800D04C3B49F46321F5F1DDB84B81D7430F8E2209C9867765295F21712B87BB95272F23C6D9E113E08H2F" TargetMode="External"/><Relationship Id="rId461" Type="http://schemas.openxmlformats.org/officeDocument/2006/relationships/hyperlink" Target="consultantplus://offline/ref=EDB1B5CCA7614FAC8008C0A56C7203E4432C11424BAC1C8290C363746B6BE0F868FAA38F4709511CAD2CE44B5B9645A0746912C161ABAEB429C0DB481BHBF" TargetMode="External"/><Relationship Id="rId559" Type="http://schemas.openxmlformats.org/officeDocument/2006/relationships/hyperlink" Target="consultantplus://offline/ref=EDB1B5CCA7614FAC8008C0A56C7203E4432C114243AE188092CE3E7E6332ECFA6FF5FC9840405D1DAD2EE14756C940B565311CC27FB5A7A335C2D914HBF" TargetMode="External"/><Relationship Id="rId766" Type="http://schemas.openxmlformats.org/officeDocument/2006/relationships/hyperlink" Target="consultantplus://offline/ref=EDB1B5CCA7614FAC8008C0A56C7203E4432C11424BAE188697C263746B6BE0F868FAA38F4709511CAD2CE5465B9645A0746912C161ABAEB429C0DB481BHBF" TargetMode="External"/><Relationship Id="rId1189" Type="http://schemas.openxmlformats.org/officeDocument/2006/relationships/hyperlink" Target="consultantplus://offline/ref=EDB1B5CCA7614FAC8008C0A56C7203E4432C11424BAF188694C763746B6BE0F868FAA38F4709511CAD2CE74F5A9645A0746912C161ABAEB429C0DB481BHBF" TargetMode="External"/><Relationship Id="rId198" Type="http://schemas.openxmlformats.org/officeDocument/2006/relationships/hyperlink" Target="consultantplus://offline/ref=C9403D6359AEDCDB27A1ED4F18FEA73C165A8FE3800905C7B09C46321F5F1DDB84B81D7430F8E2209C9867735595F21712B87BB95272F23C6D9E113E08H2F" TargetMode="External"/><Relationship Id="rId321" Type="http://schemas.openxmlformats.org/officeDocument/2006/relationships/hyperlink" Target="consultantplus://offline/ref=C9403D6359AEDCDB27A1ED4F18FEA73C165A8FE3800E04C7B69C46321F5F1DDB84B81D7430F8E2209C9866715395F21712B87BB95272F23C6D9E113E08H2F" TargetMode="External"/><Relationship Id="rId419" Type="http://schemas.openxmlformats.org/officeDocument/2006/relationships/hyperlink" Target="consultantplus://offline/ref=EDB1B5CCA7614FAC8008C0A56C7203E4432C11424BA9198691C263746B6BE0F868FAA38F4709511CAD2CE54D599645A0746912C161ABAEB429C0DB481BHBF" TargetMode="External"/><Relationship Id="rId626" Type="http://schemas.openxmlformats.org/officeDocument/2006/relationships/hyperlink" Target="consultantplus://offline/ref=EDB1B5CCA7614FAC8008C0A56C7203E4432C11424BA9198691C263746B6BE0F868FAA38F4709511CAD2CE44C5C9645A0746912C161ABAEB429C0DB481BHBF" TargetMode="External"/><Relationship Id="rId973" Type="http://schemas.openxmlformats.org/officeDocument/2006/relationships/hyperlink" Target="consultantplus://offline/ref=EDB1B5CCA7614FAC8008C0A56C7203E4432C11424BAD1D8493C663746B6BE0F868FAA38F4709511CAD2CE54C5C9645A0746912C161ABAEB429C0DB481BHBF" TargetMode="External"/><Relationship Id="rId1049" Type="http://schemas.openxmlformats.org/officeDocument/2006/relationships/hyperlink" Target="consultantplus://offline/ref=EDB1B5CCA7614FAC8008C0A56C7203E4432C11424BAE1C8695CC63746B6BE0F868FAA38F4709511CAD2CE4495A9645A0746912C161ABAEB429C0DB481BHBF" TargetMode="External"/><Relationship Id="rId833" Type="http://schemas.openxmlformats.org/officeDocument/2006/relationships/hyperlink" Target="consultantplus://offline/ref=EDB1B5CCA7614FAC8008C0A56C7203E4432C11424BAD1D8493C663746B6BE0F868FAA38F4709511CAD2CE648549645A0746912C161ABAEB429C0DB481BHBF" TargetMode="External"/><Relationship Id="rId1116" Type="http://schemas.openxmlformats.org/officeDocument/2006/relationships/hyperlink" Target="consultantplus://offline/ref=EDB1B5CCA7614FAC8008C0A56C7203E4432C11424BA9198691C263746B6BE0F868FAA38F4709511CAD2CE24D5E9645A0746912C161ABAEB429C0DB481BHBF" TargetMode="External"/><Relationship Id="rId265" Type="http://schemas.openxmlformats.org/officeDocument/2006/relationships/hyperlink" Target="consultantplus://offline/ref=C9403D6359AEDCDB27A1ED4F18FEA73C165A8FE3800905C7B09C46321F5F1DDB84B81D7430F8E2209C9866715695F21712B87BB95272F23C6D9E113E08H2F" TargetMode="External"/><Relationship Id="rId472" Type="http://schemas.openxmlformats.org/officeDocument/2006/relationships/hyperlink" Target="consultantplus://offline/ref=EDB1B5CCA7614FAC8008C0A56C7203E4432C11424BAC118190C463746B6BE0F868FAA38F4709511CAD2CE4495F9645A0746912C161ABAEB429C0DB481BHBF" TargetMode="External"/><Relationship Id="rId900" Type="http://schemas.openxmlformats.org/officeDocument/2006/relationships/hyperlink" Target="consultantplus://offline/ref=EDB1B5CCA7614FAC8008C0A56C7203E4432C11424BAD1C8090C163746B6BE0F868FAA38F4709511CAD2CE548599645A0746912C161ABAEB429C0DB481BHBF" TargetMode="External"/><Relationship Id="rId125" Type="http://schemas.openxmlformats.org/officeDocument/2006/relationships/hyperlink" Target="consultantplus://offline/ref=C9403D6359AEDCDB27A1ED4F18FEA73C165A8FE3800904C7BF9F46321F5F1DDB84B81D7422F8BA2C9F9879755F80A446540EHCF" TargetMode="External"/><Relationship Id="rId332" Type="http://schemas.openxmlformats.org/officeDocument/2006/relationships/hyperlink" Target="consultantplus://offline/ref=C9403D6359AEDCDB27A1ED4F18FEA73C165A8FE3800905C7B09C46321F5F1DDB84B81D7430F8E2209C9866725295F21712B87BB95272F23C6D9E113E08H2F" TargetMode="External"/><Relationship Id="rId777" Type="http://schemas.openxmlformats.org/officeDocument/2006/relationships/hyperlink" Target="consultantplus://offline/ref=EDB1B5CCA7614FAC8008C0A56C7203E4432C11424BAE1C8695CC63746B6BE0F868FAA38F4709511CAD2CE44E5F9645A0746912C161ABAEB429C0DB481BHBF" TargetMode="External"/><Relationship Id="rId984" Type="http://schemas.openxmlformats.org/officeDocument/2006/relationships/hyperlink" Target="consultantplus://offline/ref=EDB1B5CCA7614FAC8008C0A56C7203E4432C11424BA9198691C263746B6BE0F868FAA38F4709511CAD2CE3485C9645A0746912C161ABAEB429C0DB481BHBF" TargetMode="External"/><Relationship Id="rId637" Type="http://schemas.openxmlformats.org/officeDocument/2006/relationships/hyperlink" Target="consultantplus://offline/ref=EDB1B5CCA7614FAC8008C0A56C7203E4432C11424BAF1A8495C063746B6BE0F868FAA38F4709511CAD2CE4495F9645A0746912C161ABAEB429C0DB481BHBF" TargetMode="External"/><Relationship Id="rId844" Type="http://schemas.openxmlformats.org/officeDocument/2006/relationships/hyperlink" Target="consultantplus://offline/ref=EDB1B5CCA7614FAC8008C0A56C7203E4432C11424BAF1E8796CD63746B6BE0F868FAA38F4709511CAD2CE44D5B9645A0746912C161ABAEB429C0DB481BHBF" TargetMode="External"/><Relationship Id="rId276" Type="http://schemas.openxmlformats.org/officeDocument/2006/relationships/hyperlink" Target="consultantplus://offline/ref=C9403D6359AEDCDB27A1ED4F18FEA73C165A8FE3800E04C7B69C46321F5F1DDB84B81D7430F8E2209C9866765795F21712B87BB95272F23C6D9E113E08H2F" TargetMode="External"/><Relationship Id="rId483" Type="http://schemas.openxmlformats.org/officeDocument/2006/relationships/hyperlink" Target="consultantplus://offline/ref=EDB1B5CCA7614FAC8008C0A56C7203E4432C11424BAC118190C463746B6BE0F868FAA38F4709511CAD2CE4485D9645A0746912C161ABAEB429C0DB481BHBF" TargetMode="External"/><Relationship Id="rId690" Type="http://schemas.openxmlformats.org/officeDocument/2006/relationships/hyperlink" Target="consultantplus://offline/ref=EDB1B5CCA7614FAC8008C0A56C7203E4432C11424BAC118190C463746B6BE0F868FAA38F4709511CAD2CE34A549645A0746912C161ABAEB429C0DB481BHBF" TargetMode="External"/><Relationship Id="rId704" Type="http://schemas.openxmlformats.org/officeDocument/2006/relationships/hyperlink" Target="consultantplus://offline/ref=EDB1B5CCA7614FAC8008C0A56C7203E4432C11424BA9198691C263746B6BE0F868FAA38F4709511CAD2CE4495C9645A0746912C161ABAEB429C0DB481BHBF" TargetMode="External"/><Relationship Id="rId911" Type="http://schemas.openxmlformats.org/officeDocument/2006/relationships/hyperlink" Target="consultantplus://offline/ref=EDB1B5CCA7614FAC8008C0A56C7203E4432C11424BAC118190C463746B6BE0F868FAA38F4709511CAD2CE2485A9645A0746912C161ABAEB429C0DB481BHBF" TargetMode="External"/><Relationship Id="rId1127" Type="http://schemas.openxmlformats.org/officeDocument/2006/relationships/hyperlink" Target="consultantplus://offline/ref=EDB1B5CCA7614FAC8008DEA87A1E5DED49204F4F4DA812D1CB916523343BE6AD3ABAFDD6074D421DA432E54F5F19HCF" TargetMode="External"/><Relationship Id="rId40" Type="http://schemas.openxmlformats.org/officeDocument/2006/relationships/hyperlink" Target="consultantplus://offline/ref=C9403D6359AEDCDB27A1ED4F18FEA73C165A8FE3800C0DC0B19A46321F5F1DDB84B81D7430F8E2209C9867755195F21712B87BB95272F23C6D9E113E08H2F" TargetMode="External"/><Relationship Id="rId136" Type="http://schemas.openxmlformats.org/officeDocument/2006/relationships/hyperlink" Target="consultantplus://offline/ref=C9403D6359AEDCDB27A1ED4F18FEA73C165A8FE3800C0DC0B19A46321F5F1DDB84B81D7430F8E2209C9867765495F21712B87BB95272F23C6D9E113E08H2F" TargetMode="External"/><Relationship Id="rId343" Type="http://schemas.openxmlformats.org/officeDocument/2006/relationships/hyperlink" Target="consultantplus://offline/ref=C9403D6359AEDCDB27A1F3420E92F9351D58D7EF80050E90EACF4065400F1B8ED6F8432D70BCF121958665755409HFF" TargetMode="External"/><Relationship Id="rId550" Type="http://schemas.openxmlformats.org/officeDocument/2006/relationships/hyperlink" Target="consultantplus://offline/ref=EDB1B5CCA7614FAC8008C0A56C7203E4432C11424BAC118190C463746B6BE0F868FAA38F4709511CAD2CE446549645A0746912C161ABAEB429C0DB481BHBF" TargetMode="External"/><Relationship Id="rId788" Type="http://schemas.openxmlformats.org/officeDocument/2006/relationships/hyperlink" Target="consultantplus://offline/ref=EDB1B5CCA7614FAC8008C0A56C7203E4432C11424BAD1C8090C163746B6BE0F868FAA38F4709511CAD2CE54A559645A0746912C161ABAEB429C0DB481BHBF" TargetMode="External"/><Relationship Id="rId995" Type="http://schemas.openxmlformats.org/officeDocument/2006/relationships/hyperlink" Target="consultantplus://offline/ref=EDB1B5CCA7614FAC8008C0A56C7203E4432C11424BAC1C8290C363746B6BE0F868FAA38F4709511CAD2CE24B5D9645A0746912C161ABAEB429C0DB481BHBF" TargetMode="External"/><Relationship Id="rId1180" Type="http://schemas.openxmlformats.org/officeDocument/2006/relationships/hyperlink" Target="consultantplus://offline/ref=EDB1B5CCA7614FAC8008C0A56C7203E4432C11424BAF1E8796CD63746B6BE0F868FAA38F4709511CAD2CE448599645A0746912C161ABAEB429C0DB481BHBF" TargetMode="External"/><Relationship Id="rId203" Type="http://schemas.openxmlformats.org/officeDocument/2006/relationships/hyperlink" Target="consultantplus://offline/ref=C9403D6359AEDCDB27A1ED4F18FEA73C165A8FE3800905C7B09C46321F5F1DDB84B81D7430F8E2209C9867735195F21712B87BB95272F23C6D9E113E08H2F" TargetMode="External"/><Relationship Id="rId648" Type="http://schemas.openxmlformats.org/officeDocument/2006/relationships/hyperlink" Target="consultantplus://offline/ref=EDB1B5CCA7614FAC8008C0A56C7203E4432C11424BA9198691C263746B6BE0F868FAA38F4709511CAD2CE44C5A9645A0746912C161ABAEB429C0DB481BHBF" TargetMode="External"/><Relationship Id="rId855" Type="http://schemas.openxmlformats.org/officeDocument/2006/relationships/hyperlink" Target="consultantplus://offline/ref=EDB1B5CCA7614FAC8008C0A56C7203E4432C11424BAD188295C163746B6BE0F868FAA38F4709511CAD2CE34F5A9645A0746912C161ABAEB429C0DB481BHBF" TargetMode="External"/><Relationship Id="rId1040" Type="http://schemas.openxmlformats.org/officeDocument/2006/relationships/hyperlink" Target="consultantplus://offline/ref=EDB1B5CCA7614FAC8008C0A56C7203E4432C11424BAE188697C263746B6BE0F868FAA38F4709511CAD2CE4475F9645A0746912C161ABAEB429C0DB481BHBF" TargetMode="External"/><Relationship Id="rId287" Type="http://schemas.openxmlformats.org/officeDocument/2006/relationships/hyperlink" Target="consultantplus://offline/ref=C9403D6359AEDCDB27A1ED4F18FEA73C165A8FE3800E04C7B69C46321F5F1DDB84B81D7430F8E2209C9866765295F21712B87BB95272F23C6D9E113E08H2F" TargetMode="External"/><Relationship Id="rId410" Type="http://schemas.openxmlformats.org/officeDocument/2006/relationships/hyperlink" Target="consultantplus://offline/ref=EDB1B5CCA7614FAC8008C0A56C7203E4432C11424BAC118190C463746B6BE0F868FAA38F4709511CAD2CE44C5B9645A0746912C161ABAEB429C0DB481BHBF" TargetMode="External"/><Relationship Id="rId494" Type="http://schemas.openxmlformats.org/officeDocument/2006/relationships/hyperlink" Target="consultantplus://offline/ref=EDB1B5CCA7614FAC8008C0A56C7203E4432C11424BAC1C839EC163746B6BE0F868FAA38F4709511CAD2CE749589645A0746912C161ABAEB429C0DB481BHBF" TargetMode="External"/><Relationship Id="rId508" Type="http://schemas.openxmlformats.org/officeDocument/2006/relationships/hyperlink" Target="consultantplus://offline/ref=EDB1B5CCA7614FAC8008C0A56C7203E4432C11424BAF1A8495C063746B6BE0F868FAA38F4709511CAD2CE44A5D9645A0746912C161ABAEB429C0DB481BHBF" TargetMode="External"/><Relationship Id="rId715" Type="http://schemas.openxmlformats.org/officeDocument/2006/relationships/hyperlink" Target="consultantplus://offline/ref=EDB1B5CCA7614FAC8008C0A56C7203E4432C11424BAF1A8495C063746B6BE0F868FAA38F4709511CAD2CE4465B9645A0746912C161ABAEB429C0DB481BHBF" TargetMode="External"/><Relationship Id="rId922" Type="http://schemas.openxmlformats.org/officeDocument/2006/relationships/hyperlink" Target="consultantplus://offline/ref=EDB1B5CCA7614FAC8008C0A56C7203E4432C11424BAC118190C463746B6BE0F868FAA38F4709511CAD2CE247589645A0746912C161ABAEB429C0DB481BHBF" TargetMode="External"/><Relationship Id="rId1138" Type="http://schemas.openxmlformats.org/officeDocument/2006/relationships/hyperlink" Target="consultantplus://offline/ref=EDB1B5CCA7614FAC8008C0A56C7203E4432C11424BA9198691C263746B6BE0F868FAA38F4709511CAD2CE24B5C9645A0746912C161ABAEB429C0DB481BHBF" TargetMode="External"/><Relationship Id="rId147" Type="http://schemas.openxmlformats.org/officeDocument/2006/relationships/hyperlink" Target="consultantplus://offline/ref=C9403D6359AEDCDB27A1ED4F18FEA73C165A8FE3800C00C3B19D46321F5F1DDB84B81D7430F8E2209C9867705F95F21712B87BB95272F23C6D9E113E08H2F" TargetMode="External"/><Relationship Id="rId354" Type="http://schemas.openxmlformats.org/officeDocument/2006/relationships/hyperlink" Target="consultantplus://offline/ref=EDB1B5CCA7614FAC8008DEA87A1E5DED482E494E4BA512D1CB916523343BE6AD3ABAFDD6074D421DA432E54F5F19HCF" TargetMode="External"/><Relationship Id="rId799" Type="http://schemas.openxmlformats.org/officeDocument/2006/relationships/hyperlink" Target="consultantplus://offline/ref=EDB1B5CCA7614FAC8008C0A56C7203E4432C11424BAC1B8E95C463746B6BE0F868FAA38F55090910AE2CF94F548313F13213HDF" TargetMode="External"/><Relationship Id="rId1191" Type="http://schemas.openxmlformats.org/officeDocument/2006/relationships/hyperlink" Target="consultantplus://offline/ref=EDB1B5CCA7614FAC8008C0A56C7203E4432C11424BA9198197C263746B6BE0F868FAA38F4709511CAD2CE74F5B9645A0746912C161ABAEB429C0DB481BHBF" TargetMode="External"/><Relationship Id="rId1205" Type="http://schemas.openxmlformats.org/officeDocument/2006/relationships/hyperlink" Target="consultantplus://offline/ref=EDB1B5CCA7614FAC8008DEA87A1E5DED492F47484BAC12D1CB916523343BE6AD28BAA5DF0C495749FC68B2425E9D0FF139221DC2631BH4F" TargetMode="External"/><Relationship Id="rId51" Type="http://schemas.openxmlformats.org/officeDocument/2006/relationships/hyperlink" Target="consultantplus://offline/ref=C9403D6359AEDCDB27A1ED4F18FEA73C165A8FE3800C00C3B19D46321F5F1DDB84B81D7430F8E2209C9867755095F21712B87BB95272F23C6D9E113E08H2F" TargetMode="External"/><Relationship Id="rId561" Type="http://schemas.openxmlformats.org/officeDocument/2006/relationships/hyperlink" Target="consultantplus://offline/ref=EDB1B5CCA7614FAC8008C0A56C7203E4432C11424BAC118190C463746B6BE0F868FAA38F4709511CAD2CE34F599645A0746912C161ABAEB429C0DB481BHBF" TargetMode="External"/><Relationship Id="rId659" Type="http://schemas.openxmlformats.org/officeDocument/2006/relationships/hyperlink" Target="consultantplus://offline/ref=EDB1B5CCA7614FAC8008C0A56C7203E4432C11424BAF1A8495C063746B6BE0F868FAA38F4709511CAD2CE447599645A0746912C161ABAEB429C0DB481BHBF" TargetMode="External"/><Relationship Id="rId866" Type="http://schemas.openxmlformats.org/officeDocument/2006/relationships/hyperlink" Target="consultantplus://offline/ref=EDB1B5CCA7614FAC8008C0A56C7203E4432C11424BAC118190C463746B6BE0F868FAA38F4709511CAD2CE24A5A9645A0746912C161ABAEB429C0DB481BHBF" TargetMode="External"/><Relationship Id="rId214" Type="http://schemas.openxmlformats.org/officeDocument/2006/relationships/hyperlink" Target="consultantplus://offline/ref=C9403D6359AEDCDB27A1ED4F18FEA73C165A8FE3890B00C5B5901B38170611D983B7426337B1EE219C9864705DCAF70203E075BA4C6CFB2B719C1303HDF" TargetMode="External"/><Relationship Id="rId298" Type="http://schemas.openxmlformats.org/officeDocument/2006/relationships/hyperlink" Target="consultantplus://offline/ref=C9403D6359AEDCDB27A1ED4F18FEA73C165A8FE3800E04C7B69C46321F5F1DDB84B81D7430F8E2209C9866765E95F21712B87BB95272F23C6D9E113E08H2F" TargetMode="External"/><Relationship Id="rId421" Type="http://schemas.openxmlformats.org/officeDocument/2006/relationships/hyperlink" Target="consultantplus://offline/ref=EDB1B5CCA7614FAC8008C0A56C7203E4432C11424BAE188697C263746B6BE0F868FAA38F4709511CAD2CE6485B9645A0746912C161ABAEB429C0DB481BHBF" TargetMode="External"/><Relationship Id="rId519" Type="http://schemas.openxmlformats.org/officeDocument/2006/relationships/hyperlink" Target="consultantplus://offline/ref=EDB1B5CCA7614FAC8008C0A56C7203E4432C11424BAC118190C463746B6BE0F868FAA38F4709511CAD2CE447559645A0746912C161ABAEB429C0DB481BHBF" TargetMode="External"/><Relationship Id="rId1051" Type="http://schemas.openxmlformats.org/officeDocument/2006/relationships/hyperlink" Target="consultantplus://offline/ref=EDB1B5CCA7614FAC8008C0A56C7203E4432C114243AE188092CE3E7E6332ECFA6FF5FC9840405D1DAD2FE14956C940B565311CC27FB5A7A335C2D914HBF" TargetMode="External"/><Relationship Id="rId1149" Type="http://schemas.openxmlformats.org/officeDocument/2006/relationships/hyperlink" Target="consultantplus://offline/ref=EDB1B5CCA7614FAC8008C0A56C7203E4432C11424BA9198691C263746B6BE0F868FAA38F4709511CAD2CE24B5F9645A0746912C161ABAEB429C0DB481BHBF" TargetMode="External"/><Relationship Id="rId158" Type="http://schemas.openxmlformats.org/officeDocument/2006/relationships/hyperlink" Target="consultantplus://offline/ref=C9403D6359AEDCDB27A1ED4F18FEA73C165A8FE3800C0DC0B19A46321F5F1DDB84B81D7430F8E2209C9867765195F21712B87BB95272F23C6D9E113E08H2F" TargetMode="External"/><Relationship Id="rId726" Type="http://schemas.openxmlformats.org/officeDocument/2006/relationships/hyperlink" Target="consultantplus://offline/ref=EDB1B5CCA7614FAC8008C0A56C7203E4432C11424BAD188295C163746B6BE0F868FAA38F4709511CAD2CE4485C9645A0746912C161ABAEB429C0DB481BHBF" TargetMode="External"/><Relationship Id="rId933" Type="http://schemas.openxmlformats.org/officeDocument/2006/relationships/hyperlink" Target="consultantplus://offline/ref=EDB1B5CCA7614FAC8008C0A56C7203E4432C11424BAC118190C463746B6BE0F868FAA38F4709511CAD2CE2465D9645A0746912C161ABAEB429C0DB481BHBF" TargetMode="External"/><Relationship Id="rId1009" Type="http://schemas.openxmlformats.org/officeDocument/2006/relationships/hyperlink" Target="consultantplus://offline/ref=EDB1B5CCA7614FAC8008C0A56C7203E4432C11424BAD1C8090C163746B6BE0F868FAA38F4709511CAD2CE44F599645A0746912C161ABAEB429C0DB481BHBF" TargetMode="External"/><Relationship Id="rId62" Type="http://schemas.openxmlformats.org/officeDocument/2006/relationships/hyperlink" Target="consultantplus://offline/ref=C9403D6359AEDCDB27A1ED4F18FEA73C165A8FE3880807C5BE901B38170611D983B7426337B1EE219C9867725DCAF70203E075BA4C6CFB2B719C1303HDF" TargetMode="External"/><Relationship Id="rId365" Type="http://schemas.openxmlformats.org/officeDocument/2006/relationships/hyperlink" Target="consultantplus://offline/ref=EDB1B5CCA7614FAC8008C0A56C7203E4432C11424BAF1A8495C063746B6BE0F868FAA38F4709511CAD2CE5485E9645A0746912C161ABAEB429C0DB481BHBF" TargetMode="External"/><Relationship Id="rId572" Type="http://schemas.openxmlformats.org/officeDocument/2006/relationships/hyperlink" Target="consultantplus://offline/ref=EDB1B5CCA7614FAC8008C0A56C7203E4432C11424BAD1E8793C663746B6BE0F868FAA38F4709511CAD2CE54A5F9645A0746912C161ABAEB429C0DB481BHBF" TargetMode="External"/><Relationship Id="rId1216" Type="http://schemas.openxmlformats.org/officeDocument/2006/relationships/hyperlink" Target="consultantplus://offline/ref=EDB1B5CCA7614FAC8008DEA87A1E5DED48254F494DAC12D1CB916523343BE6AD3ABAFDD6074D421DA432E54F5F19HCF" TargetMode="External"/><Relationship Id="rId225" Type="http://schemas.openxmlformats.org/officeDocument/2006/relationships/hyperlink" Target="consultantplus://offline/ref=C9403D6359AEDCDB27A1ED4F18FEA73C165A8FE3800C05CEB09846321F5F1DDB84B81D7430F8E2209C9867775F95F21712B87BB95272F23C6D9E113E08H2F" TargetMode="External"/><Relationship Id="rId432" Type="http://schemas.openxmlformats.org/officeDocument/2006/relationships/hyperlink" Target="consultantplus://offline/ref=EDB1B5CCA7614FAC8008C0A56C7203E4432C11424BAC1C8290C363746B6BE0F868FAA38F4709511CAD2CE44C559645A0746912C161ABAEB429C0DB481BHBF" TargetMode="External"/><Relationship Id="rId877" Type="http://schemas.openxmlformats.org/officeDocument/2006/relationships/hyperlink" Target="consultantplus://offline/ref=EDB1B5CCA7614FAC8008C0A56C7203E4432C11424BAD1E8793C663746B6BE0F868FAA38F4709511CAD2CE547589645A0746912C161ABAEB429C0DB481BHBF" TargetMode="External"/><Relationship Id="rId1062" Type="http://schemas.openxmlformats.org/officeDocument/2006/relationships/hyperlink" Target="consultantplus://offline/ref=EDB1B5CCA7614FAC8008C0A56C7203E4432C11424BAD1C8491C763746B6BE0F868FAA38F55090910AE2CF94F548313F13213HDF" TargetMode="External"/><Relationship Id="rId737" Type="http://schemas.openxmlformats.org/officeDocument/2006/relationships/hyperlink" Target="consultantplus://offline/ref=EDB1B5CCA7614FAC8008C0A56C7203E4432C11424BAC118190C463746B6BE0F868FAA38F4709511CAD2CE3475C9645A0746912C161ABAEB429C0DB481BHBF" TargetMode="External"/><Relationship Id="rId944" Type="http://schemas.openxmlformats.org/officeDocument/2006/relationships/hyperlink" Target="consultantplus://offline/ref=EDB1B5CCA7614FAC8008C0A56C7203E4432C11424BAC118190C463746B6BE0F868FAA38F4709511CAD2CE14F5E9645A0746912C161ABAEB429C0DB481BHBF" TargetMode="External"/><Relationship Id="rId73" Type="http://schemas.openxmlformats.org/officeDocument/2006/relationships/hyperlink" Target="consultantplus://offline/ref=C9403D6359AEDCDB27A1ED4F18FEA73C165A8FE3800F02C6B79346321F5F1DDB84B81D7430F8E2209C9867755095F21712B87BB95272F23C6D9E113E08H2F" TargetMode="External"/><Relationship Id="rId169" Type="http://schemas.openxmlformats.org/officeDocument/2006/relationships/hyperlink" Target="consultantplus://offline/ref=C9403D6359AEDCDB27A1ED4F18FEA73C165A8FE3800905C7B09C46321F5F1DDB84B81D7430F8E2209C9867715295F21712B87BB95272F23C6D9E113E08H2F" TargetMode="External"/><Relationship Id="rId376" Type="http://schemas.openxmlformats.org/officeDocument/2006/relationships/hyperlink" Target="consultantplus://offline/ref=EDB1B5CCA7614FAC8008C0A56C7203E4432C11424BAE188697C263746B6BE0F868FAA38F4709511CAD2CE64A589645A0746912C161ABAEB429C0DB481BHBF" TargetMode="External"/><Relationship Id="rId583" Type="http://schemas.openxmlformats.org/officeDocument/2006/relationships/hyperlink" Target="consultantplus://offline/ref=EDB1B5CCA7614FAC8008C0A56C7203E4432C11424BAE188697C263746B6BE0F868FAA38F4709511CAD2CE54E5E9645A0746912C161ABAEB429C0DB481BHBF" TargetMode="External"/><Relationship Id="rId790" Type="http://schemas.openxmlformats.org/officeDocument/2006/relationships/hyperlink" Target="consultantplus://offline/ref=EDB1B5CCA7614FAC8008C0A56C7203E4432C11424BAC1C8290C363746B6BE0F868FAA38F4709511CAD2CE349549645A0746912C161ABAEB429C0DB481BHBF" TargetMode="External"/><Relationship Id="rId804" Type="http://schemas.openxmlformats.org/officeDocument/2006/relationships/hyperlink" Target="consultantplus://offline/ref=EDB1B5CCA7614FAC8008C0A56C7203E4432C11424BAE188697C263746B6BE0F868FAA38F4709511CAD2CE44E599645A0746912C161ABAEB429C0DB481BHBF" TargetMode="External"/><Relationship Id="rId1227" Type="http://schemas.openxmlformats.org/officeDocument/2006/relationships/hyperlink" Target="consultantplus://offline/ref=EDB1B5CCA7614FAC8008C0A56C7203E4432C11424BAC1C839EC163746B6BE0F868FAA38F4709511CAD2CE748559645A0746912C161ABAEB429C0DB481BHBF" TargetMode="External"/><Relationship Id="rId4" Type="http://schemas.openxmlformats.org/officeDocument/2006/relationships/webSettings" Target="webSettings.xml"/><Relationship Id="rId236" Type="http://schemas.openxmlformats.org/officeDocument/2006/relationships/hyperlink" Target="consultantplus://offline/ref=C9403D6359AEDCDB27A1ED4F18FEA73C165A8FE3800C0DC0B19A46321F5F1DDB84B81D7430F8E2209C9867705595F21712B87BB95272F23C6D9E113E08H2F" TargetMode="External"/><Relationship Id="rId443" Type="http://schemas.openxmlformats.org/officeDocument/2006/relationships/hyperlink" Target="consultantplus://offline/ref=EDB1B5CCA7614FAC8008C0A56C7203E4432C11424BA9198691C263746B6BE0F868FAA38F4709511CAD2CE54C5A9645A0746912C161ABAEB429C0DB481BHBF" TargetMode="External"/><Relationship Id="rId650" Type="http://schemas.openxmlformats.org/officeDocument/2006/relationships/hyperlink" Target="consultantplus://offline/ref=EDB1B5CCA7614FAC8008C0A56C7203E4432C11424BAF1A8495C063746B6BE0F868FAA38F4709511CAD2CE4485C9645A0746912C161ABAEB429C0DB481BHBF" TargetMode="External"/><Relationship Id="rId888" Type="http://schemas.openxmlformats.org/officeDocument/2006/relationships/hyperlink" Target="consultantplus://offline/ref=EDB1B5CCA7614FAC8008C0A56C7203E4432C11424BA9198691C263746B6BE0F868FAA38F4709511CAD2CE34C5A9645A0746912C161ABAEB429C0DB481BHBF" TargetMode="External"/><Relationship Id="rId1073" Type="http://schemas.openxmlformats.org/officeDocument/2006/relationships/hyperlink" Target="consultantplus://offline/ref=EDB1B5CCA7614FAC8008C0A56C7203E4432C11424BAE188697C263746B6BE0F868FAA38F4709511CAD2CE4465C9645A0746912C161ABAEB429C0DB481BHBF" TargetMode="External"/><Relationship Id="rId303" Type="http://schemas.openxmlformats.org/officeDocument/2006/relationships/hyperlink" Target="consultantplus://offline/ref=C9403D6359AEDCDB27A1ED4F18FEA73C165A8FE3800E04C7B69C46321F5F1DDB84B81D7430F8E2209C9866765F95F21712B87BB95272F23C6D9E113E08H2F" TargetMode="External"/><Relationship Id="rId748" Type="http://schemas.openxmlformats.org/officeDocument/2006/relationships/hyperlink" Target="consultantplus://offline/ref=EDB1B5CCA7614FAC8008C0A56C7203E4432C114243AE188092CE3E7E6332ECFA6FF5FC9840405D1DAD2FE74B56C940B565311CC27FB5A7A335C2D914HBF" TargetMode="External"/><Relationship Id="rId955" Type="http://schemas.openxmlformats.org/officeDocument/2006/relationships/hyperlink" Target="consultantplus://offline/ref=EDB1B5CCA7614FAC8008C0A56C7203E4432C11424BAF1E8796CD63746B6BE0F868FAA38F4709511CAD2CE44B5A9645A0746912C161ABAEB429C0DB481BHBF" TargetMode="External"/><Relationship Id="rId1140" Type="http://schemas.openxmlformats.org/officeDocument/2006/relationships/hyperlink" Target="consultantplus://offline/ref=EDB1B5CCA7614FAC8008DEA87A1E5DED482E494E4BA512D1CB916523343BE6AD3ABAFDD6074D421DA432E54F5F19HCF" TargetMode="External"/><Relationship Id="rId84" Type="http://schemas.openxmlformats.org/officeDocument/2006/relationships/hyperlink" Target="consultantplus://offline/ref=C9403D6359AEDCDB27A1ED4F18FEA73C165A8FE3890B00C5B5901B38170611D983B7426337B1EE219C98677D5DCAF70203E075BA4C6CFB2B719C1303HDF" TargetMode="External"/><Relationship Id="rId387" Type="http://schemas.openxmlformats.org/officeDocument/2006/relationships/hyperlink" Target="consultantplus://offline/ref=EDB1B5CCA7614FAC8008C0A56C7203E4432C11424BA9198691C263746B6BE0F868FAA38F4709511CAD2CE646549645A0746912C161ABAEB429C0DB481BHBF" TargetMode="External"/><Relationship Id="rId510" Type="http://schemas.openxmlformats.org/officeDocument/2006/relationships/hyperlink" Target="consultantplus://offline/ref=EDB1B5CCA7614FAC8008C0A56C7203E4432C11424BA9198691C263746B6BE0F868FAA38F4709511CAD2CE5475F9645A0746912C161ABAEB429C0DB481BHBF" TargetMode="External"/><Relationship Id="rId594" Type="http://schemas.openxmlformats.org/officeDocument/2006/relationships/hyperlink" Target="consultantplus://offline/ref=EDB1B5CCA7614FAC8008C0A56C7203E4432C11424BAC1C8290C363746B6BE0F868FAA38F4709511CAD2CE448559645A0746912C161ABAEB429C0DB481BHBF" TargetMode="External"/><Relationship Id="rId608" Type="http://schemas.openxmlformats.org/officeDocument/2006/relationships/hyperlink" Target="consultantplus://offline/ref=EDB1B5CCA7614FAC8008C0A56C7203E4432C11424BA9198691C263746B6BE0F868FAA38F4709511CAD2CE44E5E9645A0746912C161ABAEB429C0DB481BHBF" TargetMode="External"/><Relationship Id="rId815" Type="http://schemas.openxmlformats.org/officeDocument/2006/relationships/hyperlink" Target="consultantplus://offline/ref=EDB1B5CCA7614FAC8008C0A56C7203E4432C11424BAE1C8695CC63746B6BE0F868FAA38F4709511CAD2CE44E589645A0746912C161ABAEB429C0DB481BHBF" TargetMode="External"/><Relationship Id="rId247" Type="http://schemas.openxmlformats.org/officeDocument/2006/relationships/hyperlink" Target="consultantplus://offline/ref=C9403D6359AEDCDB27A1F3420E92F9351C59D8ED820F0E90EACF4065400F1B8ED6F8432D70BCF121958665755409HFF" TargetMode="External"/><Relationship Id="rId899" Type="http://schemas.openxmlformats.org/officeDocument/2006/relationships/hyperlink" Target="consultantplus://offline/ref=EDB1B5CCA7614FAC8008C0A56C7203E4432C11424BAD188295C163746B6BE0F868FAA38F4709511CAD2CE34D5F9645A0746912C161ABAEB429C0DB481BHBF" TargetMode="External"/><Relationship Id="rId1000" Type="http://schemas.openxmlformats.org/officeDocument/2006/relationships/hyperlink" Target="consultantplus://offline/ref=EDB1B5CCA7614FAC8008C0A56C7203E4432C11424BA9198691C263746B6BE0F868FAA38F4709511CAD2CE3485E9645A0746912C161ABAEB429C0DB481BHBF" TargetMode="External"/><Relationship Id="rId1084" Type="http://schemas.openxmlformats.org/officeDocument/2006/relationships/hyperlink" Target="consultantplus://offline/ref=EDB1B5CCA7614FAC8008C0A56C7203E4432C11424BAE1C8695CC63746B6BE0F868FAA38F4709511CAD2CE449549645A0746912C161ABAEB429C0DB481BHBF" TargetMode="External"/><Relationship Id="rId107" Type="http://schemas.openxmlformats.org/officeDocument/2006/relationships/hyperlink" Target="consultantplus://offline/ref=C9403D6359AEDCDB27A1ED4F18FEA73C165A8FE3890B00C5B5901B38170611D983B7426337B1EE219C9865725DCAF70203E075BA4C6CFB2B719C1303HDF" TargetMode="External"/><Relationship Id="rId454" Type="http://schemas.openxmlformats.org/officeDocument/2006/relationships/hyperlink" Target="consultantplus://offline/ref=EDB1B5CCA7614FAC8008C0A56C7203E4432C114242AE1D809FCE3E7E6332ECFA6FF5FC9840405D1DAD2EE44956C940B565311CC27FB5A7A335C2D914HBF" TargetMode="External"/><Relationship Id="rId661" Type="http://schemas.openxmlformats.org/officeDocument/2006/relationships/hyperlink" Target="consultantplus://offline/ref=EDB1B5CCA7614FAC8008C0A56C7203E4432C11424BAC118190C463746B6BE0F868FAA38F4709511CAD2CE34B559645A0746912C161ABAEB429C0DB481BHBF" TargetMode="External"/><Relationship Id="rId759" Type="http://schemas.openxmlformats.org/officeDocument/2006/relationships/hyperlink" Target="consultantplus://offline/ref=EDB1B5CCA7614FAC8008C0A56C7203E4432C11424BAE1C8695CC63746B6BE0F868FAA38F4709511CAD2CE44F589645A0746912C161ABAEB429C0DB481BHBF" TargetMode="External"/><Relationship Id="rId966" Type="http://schemas.openxmlformats.org/officeDocument/2006/relationships/hyperlink" Target="consultantplus://offline/ref=EDB1B5CCA7614FAC8008C0A56C7203E4432C11424BAD1E8793C663746B6BE0F868FAA38F4709511CAD2CE448559645A0746912C161ABAEB429C0DB481BHBF" TargetMode="External"/><Relationship Id="rId11" Type="http://schemas.openxmlformats.org/officeDocument/2006/relationships/hyperlink" Target="consultantplus://offline/ref=C9403D6359AEDCDB27A1ED4F18FEA73C165A8FE3880807C5BE901B38170611D983B7426337B1EE219C9867705DCAF70203E075BA4C6CFB2B719C1303HDF" TargetMode="External"/><Relationship Id="rId314" Type="http://schemas.openxmlformats.org/officeDocument/2006/relationships/hyperlink" Target="consultantplus://offline/ref=C9403D6359AEDCDB27A1ED4F18FEA73C165A8FE3800C0DC0B19A46321F5F1DDB84B81D7430F8E2209C9864755295F21712B87BB95272F23C6D9E113E08H2F" TargetMode="External"/><Relationship Id="rId398" Type="http://schemas.openxmlformats.org/officeDocument/2006/relationships/hyperlink" Target="consultantplus://offline/ref=EDB1B5CCA7614FAC8008C0A56C7203E4432C11424BAF1A8495C063746B6BE0F868FAA38F4709511CAD2CE44E5D9645A0746912C161ABAEB429C0DB481BHBF" TargetMode="External"/><Relationship Id="rId521" Type="http://schemas.openxmlformats.org/officeDocument/2006/relationships/hyperlink" Target="consultantplus://offline/ref=EDB1B5CCA7614FAC8008C0A56C7203E4432C11424BAC118190C463746B6BE0F868FAA38F4709511CAD2CE4465C9645A0746912C161ABAEB429C0DB481BHBF" TargetMode="External"/><Relationship Id="rId619" Type="http://schemas.openxmlformats.org/officeDocument/2006/relationships/hyperlink" Target="consultantplus://offline/ref=EDB1B5CCA7614FAC8008C0A56C7203E4432C11424BAE188697C263746B6BE0F868FAA38F4709511CAD2CE54C599645A0746912C161ABAEB429C0DB481BHBF" TargetMode="External"/><Relationship Id="rId1151" Type="http://schemas.openxmlformats.org/officeDocument/2006/relationships/hyperlink" Target="consultantplus://offline/ref=EDB1B5CCA7614FAC8008C0A56C7203E4432C11424BAE118091CC63746B6BE0F868FAA38F4709511CAD2CE4465A9645A0746912C161ABAEB429C0DB481BHBF" TargetMode="External"/><Relationship Id="rId95" Type="http://schemas.openxmlformats.org/officeDocument/2006/relationships/hyperlink" Target="consultantplus://offline/ref=C9403D6359AEDCDB27A1ED4F18FEA73C165A8FE3800C00C3B19D46321F5F1DDB84B81D7430F8E2209C9867775E95F21712B87BB95272F23C6D9E113E08H2F" TargetMode="External"/><Relationship Id="rId160" Type="http://schemas.openxmlformats.org/officeDocument/2006/relationships/hyperlink" Target="consultantplus://offline/ref=C9403D6359AEDCDB27A1ED4F18FEA73C165A8FE3800E04C7B69C46321F5F1DDB84B81D7430F8E2209C9867715395F21712B87BB95272F23C6D9E113E08H2F" TargetMode="External"/><Relationship Id="rId826" Type="http://schemas.openxmlformats.org/officeDocument/2006/relationships/hyperlink" Target="consultantplus://offline/ref=EDB1B5CCA7614FAC8008C0A56C7203E4432C11424BAF1A8495C063746B6BE0F868FAA38F4709511CAD2CE34C5D9645A0746912C161ABAEB429C0DB481BHBF" TargetMode="External"/><Relationship Id="rId1011" Type="http://schemas.openxmlformats.org/officeDocument/2006/relationships/hyperlink" Target="consultantplus://offline/ref=EDB1B5CCA7614FAC8008C0A56C7203E4432C11424BAE188697C263746B6BE0F868FAA38F4709511CAD2CE4485C9645A0746912C161ABAEB429C0DB481BHBF" TargetMode="External"/><Relationship Id="rId1109" Type="http://schemas.openxmlformats.org/officeDocument/2006/relationships/hyperlink" Target="consultantplus://offline/ref=EDB1B5CCA7614FAC8008C0A56C7203E4432C11424BAC1C8290C363746B6BE0F868FAA38F4709511CAD2CE24A549645A0746912C161ABAEB429C0DB481BHBF" TargetMode="External"/><Relationship Id="rId258" Type="http://schemas.openxmlformats.org/officeDocument/2006/relationships/hyperlink" Target="consultantplus://offline/ref=C9403D6359AEDCDB27A1F3420E92F9351C58D3EE860E0E90EACF4065400F1B8ED6F8432D70BCF121958665755409HFF" TargetMode="External"/><Relationship Id="rId465" Type="http://schemas.openxmlformats.org/officeDocument/2006/relationships/hyperlink" Target="consultantplus://offline/ref=EDB1B5CCA7614FAC8008C0A56C7203E4432C11424BAF1E8796CD63746B6BE0F868FAA38F4709511CAD2CE44F5D9645A0746912C161ABAEB429C0DB481BHBF" TargetMode="External"/><Relationship Id="rId672" Type="http://schemas.openxmlformats.org/officeDocument/2006/relationships/hyperlink" Target="consultantplus://offline/ref=EDB1B5CCA7614FAC8008C0A56C7203E4432C11424BAF1A8495C063746B6BE0F868FAA38F4709511CAD2CE447559645A0746912C161ABAEB429C0DB481BHBF" TargetMode="External"/><Relationship Id="rId1095" Type="http://schemas.openxmlformats.org/officeDocument/2006/relationships/hyperlink" Target="consultantplus://offline/ref=EDB1B5CCA7614FAC8008C0A56C7203E4432C11424BA9198691C263746B6BE0F868FAA38F4709511CAD2CE24E5F9645A0746912C161ABAEB429C0DB481BHBF" TargetMode="External"/><Relationship Id="rId22" Type="http://schemas.openxmlformats.org/officeDocument/2006/relationships/hyperlink" Target="consultantplus://offline/ref=C9403D6359AEDCDB27A1ED4F18FEA73C165A8FE3800F04C7B59946321F5F1DDB84B81D7430F8E2209C9867755395F21712B87BB95272F23C6D9E113E08H2F" TargetMode="External"/><Relationship Id="rId118" Type="http://schemas.openxmlformats.org/officeDocument/2006/relationships/hyperlink" Target="consultantplus://offline/ref=C9403D6359AEDCDB27A1ED4F18FEA73C165A8FE3800D02C6B29846321F5F1DDB84B81D7430F8E2209C9867745195F21712B87BB95272F23C6D9E113E08H2F" TargetMode="External"/><Relationship Id="rId325" Type="http://schemas.openxmlformats.org/officeDocument/2006/relationships/hyperlink" Target="consultantplus://offline/ref=C9403D6359AEDCDB27A1ED4F18FEA73C165A8FE3800905C7B09C46321F5F1DDB84B81D7430F8E2209C9866735E95F21712B87BB95272F23C6D9E113E08H2F" TargetMode="External"/><Relationship Id="rId532" Type="http://schemas.openxmlformats.org/officeDocument/2006/relationships/hyperlink" Target="consultantplus://offline/ref=EDB1B5CCA7614FAC8008C0A56C7203E4432C11424BAE188697C263746B6BE0F868FAA38F4709511CAD2CE54F599645A0746912C161ABAEB429C0DB481BHBF" TargetMode="External"/><Relationship Id="rId977" Type="http://schemas.openxmlformats.org/officeDocument/2006/relationships/hyperlink" Target="consultantplus://offline/ref=EDB1B5CCA7614FAC8008C0A56C7203E4432C11424BAD1C8090C163746B6BE0F868FAA38F4709511CAD2CE44F5D9645A0746912C161ABAEB429C0DB481BHBF" TargetMode="External"/><Relationship Id="rId1162" Type="http://schemas.openxmlformats.org/officeDocument/2006/relationships/hyperlink" Target="consultantplus://offline/ref=EDB1B5CCA7614FAC8008DEA87A1E5DED492F4D4E43AF12D1CB916523343BE6AD28BAA5DA044D5C1EAE27B31E19C81CF230221FCB7FB7AEBF13H6F" TargetMode="External"/><Relationship Id="rId171" Type="http://schemas.openxmlformats.org/officeDocument/2006/relationships/hyperlink" Target="consultantplus://offline/ref=C9403D6359AEDCDB27A1ED4F18FEA73C165A8FE3800E04C7B69C46321F5F1DDB84B81D7430F8E2209C9867715F95F21712B87BB95272F23C6D9E113E08H2F" TargetMode="External"/><Relationship Id="rId837" Type="http://schemas.openxmlformats.org/officeDocument/2006/relationships/hyperlink" Target="consultantplus://offline/ref=EDB1B5CCA7614FAC8008C0A56C7203E4432C114243A81B849FCE3E7E6332ECFA6FF5FC9840405D1DAD2EEE4E56C940B565311CC27FB5A7A335C2D914HBF" TargetMode="External"/><Relationship Id="rId1022" Type="http://schemas.openxmlformats.org/officeDocument/2006/relationships/hyperlink" Target="consultantplus://offline/ref=EDB1B5CCA7614FAC8008C0A56C7203E4432C114243AE188092CE3E7E6332ECFA6FF5FC9840405D1DAD2FE24956C940B565311CC27FB5A7A335C2D914HBF" TargetMode="External"/><Relationship Id="rId269" Type="http://schemas.openxmlformats.org/officeDocument/2006/relationships/hyperlink" Target="consultantplus://offline/ref=C9403D6359AEDCDB27A1ED4F18FEA73C165A8FE3800E04C7B69C46321F5F1DDB84B81D7430F8E2209C9866775F95F21712B87BB95272F23C6D9E113E08H2F" TargetMode="External"/><Relationship Id="rId476" Type="http://schemas.openxmlformats.org/officeDocument/2006/relationships/hyperlink" Target="consultantplus://offline/ref=EDB1B5CCA7614FAC8008C0A56C7203E4432C11424BAD1E8793C663746B6BE0F868FAA38F4709511CAD2CE54C5E9645A0746912C161ABAEB429C0DB481BHBF" TargetMode="External"/><Relationship Id="rId683" Type="http://schemas.openxmlformats.org/officeDocument/2006/relationships/hyperlink" Target="consultantplus://offline/ref=EDB1B5CCA7614FAC8008C0A56C7203E4432C11424BAC118190C463746B6BE0F868FAA38F4709511CAD2CE34A559645A0746912C161ABAEB429C0DB481BHBF" TargetMode="External"/><Relationship Id="rId890" Type="http://schemas.openxmlformats.org/officeDocument/2006/relationships/hyperlink" Target="consultantplus://offline/ref=EDB1B5CCA7614FAC8008C0A56C7203E4432C11424DA81A8F93CE3E7E6332ECFA6FF5FC9840405D1DAD2BE44E56C940B565311CC27FB5A7A335C2D914HBF" TargetMode="External"/><Relationship Id="rId904" Type="http://schemas.openxmlformats.org/officeDocument/2006/relationships/hyperlink" Target="consultantplus://offline/ref=EDB1B5CCA7614FAC8008C0A56C7203E4432C11424BAF1A8495C063746B6BE0F868FAA38F4709511CAD2CE34C559645A0746912C161ABAEB429C0DB481BHBF" TargetMode="External"/><Relationship Id="rId33" Type="http://schemas.openxmlformats.org/officeDocument/2006/relationships/hyperlink" Target="consultantplus://offline/ref=C9403D6359AEDCDB27A1F3420E92F9351C59D8ED820F0E90EACF4065400F1B8EC4F81B2173BFED299C93332412CBAB4556F376B34C6EF23707H2F" TargetMode="External"/><Relationship Id="rId129" Type="http://schemas.openxmlformats.org/officeDocument/2006/relationships/hyperlink" Target="consultantplus://offline/ref=C9403D6359AEDCDB27A1ED4F18FEA73C165A8FE3800C00C3B19D46321F5F1DDB84B81D7430F8E2209C9867705495F21712B87BB95272F23C6D9E113E08H2F" TargetMode="External"/><Relationship Id="rId336" Type="http://schemas.openxmlformats.org/officeDocument/2006/relationships/hyperlink" Target="consultantplus://offline/ref=C9403D6359AEDCDB27A1ED4F18FEA73C165A8FE3800E04C7B69C46321F5F1DDB84B81D7430F8E2209C9866715F95F21712B87BB95272F23C6D9E113E08H2F" TargetMode="External"/><Relationship Id="rId543" Type="http://schemas.openxmlformats.org/officeDocument/2006/relationships/hyperlink" Target="consultantplus://offline/ref=EDB1B5CCA7614FAC8008C0A56C7203E4432C11424BAD1E8793C663746B6BE0F868FAA38F4709511CAD2CE54B5B9645A0746912C161ABAEB429C0DB481BHBF" TargetMode="External"/><Relationship Id="rId988" Type="http://schemas.openxmlformats.org/officeDocument/2006/relationships/hyperlink" Target="consultantplus://offline/ref=EDB1B5CCA7614FAC8008C0A56C7203E4432C11424BAD1E8793C663746B6BE0F868FAA38F4709511CAD2CE4475D9645A0746912C161ABAEB429C0DB481BHBF" TargetMode="External"/><Relationship Id="rId1173" Type="http://schemas.openxmlformats.org/officeDocument/2006/relationships/hyperlink" Target="consultantplus://offline/ref=EDB1B5CCA7614FAC8008DEA87A1E5DED492F464C49AF12D1CB916523343BE6AD3ABAFDD6074D421DA432E54F5F19HCF" TargetMode="External"/><Relationship Id="rId182" Type="http://schemas.openxmlformats.org/officeDocument/2006/relationships/hyperlink" Target="consultantplus://offline/ref=C9403D6359AEDCDB27A1ED4F18FEA73C165A8FE3800C0DC0B19A46321F5F1DDB84B81D7430F8E2209C9867715295F21712B87BB95272F23C6D9E113E08H2F" TargetMode="External"/><Relationship Id="rId403" Type="http://schemas.openxmlformats.org/officeDocument/2006/relationships/hyperlink" Target="consultantplus://offline/ref=EDB1B5CCA7614FAC8008C0A56C7203E4432C11424BA9198691C263746B6BE0F868FAA38F4709511CAD2CE54D5D9645A0746912C161ABAEB429C0DB481BHBF" TargetMode="External"/><Relationship Id="rId750" Type="http://schemas.openxmlformats.org/officeDocument/2006/relationships/hyperlink" Target="consultantplus://offline/ref=EDB1B5CCA7614FAC8008C0A56C7203E4432C11424BAD188295C163746B6BE0F868FAA38F4709511CAD2CE4475D9645A0746912C161ABAEB429C0DB481BHBF" TargetMode="External"/><Relationship Id="rId848" Type="http://schemas.openxmlformats.org/officeDocument/2006/relationships/hyperlink" Target="consultantplus://offline/ref=EDB1B5CCA7614FAC8008C0A56C7203E4432C11424BAC1C8290C363746B6BE0F868FAA38F4709511CAD2CE3475C9645A0746912C161ABAEB429C0DB481BHBF" TargetMode="External"/><Relationship Id="rId1033" Type="http://schemas.openxmlformats.org/officeDocument/2006/relationships/hyperlink" Target="consultantplus://offline/ref=EDB1B5CCA7614FAC8008C0A56C7203E4432C11424BA9198691C263746B6BE0F868FAA38F4709511CAD2CE3475D9645A0746912C161ABAEB429C0DB481BHBF" TargetMode="External"/><Relationship Id="rId487" Type="http://schemas.openxmlformats.org/officeDocument/2006/relationships/hyperlink" Target="consultantplus://offline/ref=EDB1B5CCA7614FAC8008C0A56C7203E4432C11424BAC118190C463746B6BE0F868FAA38F4709511CAD2CE4485F9645A0746912C161ABAEB429C0DB481BHBF" TargetMode="External"/><Relationship Id="rId610" Type="http://schemas.openxmlformats.org/officeDocument/2006/relationships/hyperlink" Target="consultantplus://offline/ref=EDB1B5CCA7614FAC8008C0A56C7203E4432C11424BA9198691C263746B6BE0F868FAA38F4709511CAD2CE44D5E9645A0746912C161ABAEB429C0DB481BHBF" TargetMode="External"/><Relationship Id="rId694" Type="http://schemas.openxmlformats.org/officeDocument/2006/relationships/hyperlink" Target="consultantplus://offline/ref=EDB1B5CCA7614FAC8008C0A56C7203E4432C114243AE188092CE3E7E6332ECFA6FF5FC9840405D1DAD2EEE4856C940B565311CC27FB5A7A335C2D914HBF" TargetMode="External"/><Relationship Id="rId708" Type="http://schemas.openxmlformats.org/officeDocument/2006/relationships/hyperlink" Target="consultantplus://offline/ref=EDB1B5CCA7614FAC8008C0A56C7203E4432C11424BAC118190C463746B6BE0F868FAA38F4709511CAD2CE349589645A0746912C161ABAEB429C0DB481BHBF" TargetMode="External"/><Relationship Id="rId915" Type="http://schemas.openxmlformats.org/officeDocument/2006/relationships/hyperlink" Target="consultantplus://offline/ref=EDB1B5CCA7614FAC8008C0A56C7203E4432C11424BAC118190C463746B6BE0F868FAA38F4709511CAD2CE248559645A0746912C161ABAEB429C0DB481BHBF" TargetMode="External"/><Relationship Id="rId347" Type="http://schemas.openxmlformats.org/officeDocument/2006/relationships/hyperlink" Target="consultantplus://offline/ref=C9403D6359AEDCDB27A1ED4F18FEA73C165A8FE3890D05C1B7901B38170611D983B7427137E9E2229C86677C489CA64405H7F" TargetMode="External"/><Relationship Id="rId999" Type="http://schemas.openxmlformats.org/officeDocument/2006/relationships/hyperlink" Target="consultantplus://offline/ref=EDB1B5CCA7614FAC8008C0A56C7203E4432C11424BAE1C8695CC63746B6BE0F868FAA38F4709511CAD2CE4495C9645A0746912C161ABAEB429C0DB481BHBF" TargetMode="External"/><Relationship Id="rId1100" Type="http://schemas.openxmlformats.org/officeDocument/2006/relationships/hyperlink" Target="consultantplus://offline/ref=EDB1B5CCA7614FAC8008C0A56C7203E4432C11424BAC1C8290C363746B6BE0F868FAA38F4709511CAD2CE24A559645A0746912C161ABAEB429C0DB481BHBF" TargetMode="External"/><Relationship Id="rId1184" Type="http://schemas.openxmlformats.org/officeDocument/2006/relationships/hyperlink" Target="consultantplus://offline/ref=EDB1B5CCA7614FAC8008C0A56C7203E4432C11424BAE1D8797C463746B6BE0F868FAA38F55090910AE2CF94F548313F13213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459</Pages>
  <Words>164971</Words>
  <Characters>940336</Characters>
  <Application>Microsoft Office Word</Application>
  <DocSecurity>0</DocSecurity>
  <Lines>7836</Lines>
  <Paragraphs>2206</Paragraphs>
  <ScaleCrop>false</ScaleCrop>
  <Company/>
  <LinksUpToDate>false</LinksUpToDate>
  <CharactersWithSpaces>1103101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Евсевлеева Татьяна Васильевна</dc:creator>
  <cp:keywords/>
  <dc:description/>
  <cp:lastModifiedBy>Евсевлеева Татьяна Васильевна</cp:lastModifiedBy>
  <cp:revision>2</cp:revision>
  <dcterms:created xsi:type="dcterms:W3CDTF">2021-09-30T05:07:00Z</dcterms:created>
  <dcterms:modified xsi:type="dcterms:W3CDTF">2021-09-30T05:08:00Z</dcterms:modified>
</cp:coreProperties>
</file>