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9B2" w:rsidRDefault="006B19B2">
      <w:pPr>
        <w:spacing w:after="1" w:line="200" w:lineRule="atLeast"/>
      </w:pPr>
      <w:r>
        <w:rPr>
          <w:rFonts w:ascii="Tahoma" w:hAnsi="Tahoma" w:cs="Tahoma"/>
          <w:sz w:val="20"/>
        </w:rPr>
        <w:t xml:space="preserve">Документ предоставлен </w:t>
      </w:r>
      <w:hyperlink r:id="rId5" w:history="1">
        <w:r>
          <w:rPr>
            <w:rFonts w:ascii="Tahoma" w:hAnsi="Tahoma" w:cs="Tahoma"/>
            <w:color w:val="0000FF"/>
            <w:sz w:val="20"/>
          </w:rPr>
          <w:t>КонсультантПлюс</w:t>
        </w:r>
      </w:hyperlink>
      <w:r>
        <w:rPr>
          <w:rFonts w:ascii="Tahoma" w:hAnsi="Tahoma" w:cs="Tahoma"/>
          <w:sz w:val="20"/>
        </w:rPr>
        <w:br/>
      </w:r>
    </w:p>
    <w:p w:rsidR="006B19B2" w:rsidRDefault="006B19B2">
      <w:pPr>
        <w:spacing w:after="1" w:line="220" w:lineRule="atLeast"/>
        <w:jc w:val="both"/>
        <w:outlineLvl w:val="0"/>
      </w:pPr>
    </w:p>
    <w:p w:rsidR="006B19B2" w:rsidRDefault="006B19B2">
      <w:pPr>
        <w:spacing w:after="1" w:line="220" w:lineRule="atLeast"/>
        <w:outlineLvl w:val="0"/>
      </w:pPr>
      <w:r>
        <w:rPr>
          <w:rFonts w:ascii="Calibri" w:hAnsi="Calibri" w:cs="Calibri"/>
        </w:rPr>
        <w:t>Зарегистрировано в Минюсте России 22 сентября 2021 г. N 65080</w:t>
      </w:r>
    </w:p>
    <w:p w:rsidR="006B19B2" w:rsidRDefault="006B19B2">
      <w:pPr>
        <w:pBdr>
          <w:top w:val="single" w:sz="6" w:space="0" w:color="auto"/>
        </w:pBdr>
        <w:spacing w:before="100" w:after="100"/>
        <w:jc w:val="both"/>
        <w:rPr>
          <w:sz w:val="2"/>
          <w:szCs w:val="2"/>
        </w:rPr>
      </w:pPr>
    </w:p>
    <w:p w:rsidR="006B19B2" w:rsidRDefault="006B19B2">
      <w:pPr>
        <w:spacing w:after="1" w:line="220" w:lineRule="atLeast"/>
        <w:jc w:val="both"/>
      </w:pPr>
    </w:p>
    <w:p w:rsidR="006B19B2" w:rsidRDefault="006B19B2">
      <w:pPr>
        <w:spacing w:after="1" w:line="220" w:lineRule="atLeast"/>
        <w:jc w:val="center"/>
      </w:pPr>
      <w:r>
        <w:rPr>
          <w:rFonts w:ascii="Calibri" w:hAnsi="Calibri" w:cs="Calibri"/>
          <w:b/>
        </w:rPr>
        <w:t>МИНИСТЕРСТВО ЗДРАВООХРАНЕНИЯ РОССИЙСКОЙ ФЕДЕРАЦИИ</w:t>
      </w:r>
    </w:p>
    <w:p w:rsidR="006B19B2" w:rsidRDefault="006B19B2">
      <w:pPr>
        <w:spacing w:after="1" w:line="220" w:lineRule="atLeast"/>
        <w:jc w:val="center"/>
      </w:pPr>
    </w:p>
    <w:p w:rsidR="006B19B2" w:rsidRDefault="006B19B2">
      <w:pPr>
        <w:spacing w:after="1" w:line="220" w:lineRule="atLeast"/>
        <w:jc w:val="center"/>
      </w:pPr>
      <w:r>
        <w:rPr>
          <w:rFonts w:ascii="Calibri" w:hAnsi="Calibri" w:cs="Calibri"/>
          <w:b/>
        </w:rPr>
        <w:t>ПРИКАЗ</w:t>
      </w:r>
    </w:p>
    <w:p w:rsidR="006B19B2" w:rsidRDefault="006B19B2">
      <w:pPr>
        <w:spacing w:after="1" w:line="220" w:lineRule="atLeast"/>
        <w:jc w:val="center"/>
      </w:pPr>
      <w:r>
        <w:rPr>
          <w:rFonts w:ascii="Calibri" w:hAnsi="Calibri" w:cs="Calibri"/>
          <w:b/>
        </w:rPr>
        <w:t>от 16 августа 2021 г. N 859н</w:t>
      </w:r>
    </w:p>
    <w:p w:rsidR="006B19B2" w:rsidRDefault="006B19B2">
      <w:pPr>
        <w:spacing w:after="1" w:line="220" w:lineRule="atLeast"/>
        <w:jc w:val="center"/>
      </w:pPr>
    </w:p>
    <w:p w:rsidR="006B19B2" w:rsidRDefault="006B19B2">
      <w:pPr>
        <w:spacing w:after="1" w:line="220" w:lineRule="atLeast"/>
        <w:jc w:val="center"/>
      </w:pPr>
      <w:r>
        <w:rPr>
          <w:rFonts w:ascii="Calibri" w:hAnsi="Calibri" w:cs="Calibri"/>
          <w:b/>
        </w:rPr>
        <w:t>ОБ УТВЕРЖДЕНИИ КРИТЕРИЕВ</w:t>
      </w:r>
    </w:p>
    <w:p w:rsidR="006B19B2" w:rsidRDefault="006B19B2">
      <w:pPr>
        <w:spacing w:after="1" w:line="220" w:lineRule="atLeast"/>
        <w:jc w:val="center"/>
      </w:pPr>
      <w:r>
        <w:rPr>
          <w:rFonts w:ascii="Calibri" w:hAnsi="Calibri" w:cs="Calibri"/>
          <w:b/>
        </w:rPr>
        <w:t>ОТБОРА МЕРОПРИЯТИЙ ДЛЯ ВКЛЮЧЕНИЯ В ПЛАН МЕРОПРИЯТИЙ</w:t>
      </w:r>
    </w:p>
    <w:p w:rsidR="006B19B2" w:rsidRDefault="006B19B2">
      <w:pPr>
        <w:spacing w:after="1" w:line="220" w:lineRule="atLeast"/>
        <w:jc w:val="center"/>
      </w:pPr>
      <w:r>
        <w:rPr>
          <w:rFonts w:ascii="Calibri" w:hAnsi="Calibri" w:cs="Calibri"/>
          <w:b/>
        </w:rPr>
        <w:t>ПО ОРГАНИЗАЦИИ ДОПОЛНИТЕЛЬНОГО ПРОФЕССИОНАЛЬНОГО ОБРАЗОВАНИЯ</w:t>
      </w:r>
    </w:p>
    <w:p w:rsidR="006B19B2" w:rsidRDefault="006B19B2">
      <w:pPr>
        <w:spacing w:after="1" w:line="220" w:lineRule="atLeast"/>
        <w:jc w:val="center"/>
      </w:pPr>
      <w:r>
        <w:rPr>
          <w:rFonts w:ascii="Calibri" w:hAnsi="Calibri" w:cs="Calibri"/>
          <w:b/>
        </w:rPr>
        <w:t>МЕДИЦИНСКИХ РАБОТНИКОВ ПО ПРОГРАММАМ ПОВЫШЕНИЯ КВАЛИФИКАЦИИ,</w:t>
      </w:r>
    </w:p>
    <w:p w:rsidR="006B19B2" w:rsidRDefault="006B19B2">
      <w:pPr>
        <w:spacing w:after="1" w:line="220" w:lineRule="atLeast"/>
        <w:jc w:val="center"/>
      </w:pPr>
      <w:r>
        <w:rPr>
          <w:rFonts w:ascii="Calibri" w:hAnsi="Calibri" w:cs="Calibri"/>
          <w:b/>
        </w:rPr>
        <w:t>А ТАКЖЕ ПО ПРИОБРЕТЕНИЮ И ПРОВЕДЕНИЮ РЕМОНТА МЕДИЦИНСКОГО</w:t>
      </w:r>
    </w:p>
    <w:p w:rsidR="006B19B2" w:rsidRDefault="006B19B2">
      <w:pPr>
        <w:spacing w:after="1" w:line="220" w:lineRule="atLeast"/>
        <w:jc w:val="center"/>
      </w:pPr>
      <w:r>
        <w:rPr>
          <w:rFonts w:ascii="Calibri" w:hAnsi="Calibri" w:cs="Calibri"/>
          <w:b/>
        </w:rPr>
        <w:t xml:space="preserve">ОБОРУДОВАНИЯ, </w:t>
      </w:r>
      <w:proofErr w:type="gramStart"/>
      <w:r>
        <w:rPr>
          <w:rFonts w:ascii="Calibri" w:hAnsi="Calibri" w:cs="Calibri"/>
          <w:b/>
        </w:rPr>
        <w:t>УТВЕРЖДАЕМЫЙ</w:t>
      </w:r>
      <w:proofErr w:type="gramEnd"/>
      <w:r>
        <w:rPr>
          <w:rFonts w:ascii="Calibri" w:hAnsi="Calibri" w:cs="Calibri"/>
          <w:b/>
        </w:rPr>
        <w:t xml:space="preserve"> МИНИСТЕРСТВОМ ЗДРАВООХРАНЕНИЯ</w:t>
      </w:r>
    </w:p>
    <w:p w:rsidR="006B19B2" w:rsidRDefault="006B19B2">
      <w:pPr>
        <w:spacing w:after="1" w:line="220" w:lineRule="atLeast"/>
        <w:jc w:val="center"/>
      </w:pPr>
      <w:r>
        <w:rPr>
          <w:rFonts w:ascii="Calibri" w:hAnsi="Calibri" w:cs="Calibri"/>
          <w:b/>
        </w:rPr>
        <w:t>РОССИЙСКОЙ ФЕДЕРАЦИИ ПО СОГЛАСОВАНИЮ С ФЕДЕРАЛЬНЫМ ФОНДОМ</w:t>
      </w:r>
    </w:p>
    <w:p w:rsidR="006B19B2" w:rsidRDefault="006B19B2">
      <w:pPr>
        <w:spacing w:after="1" w:line="220" w:lineRule="atLeast"/>
        <w:jc w:val="center"/>
      </w:pPr>
      <w:r>
        <w:rPr>
          <w:rFonts w:ascii="Calibri" w:hAnsi="Calibri" w:cs="Calibri"/>
          <w:b/>
        </w:rPr>
        <w:t>ОБЯЗАТЕЛЬНОГО МЕДИЦИНСКОГО СТРАХОВАНИЯ</w:t>
      </w:r>
    </w:p>
    <w:p w:rsidR="006B19B2" w:rsidRDefault="006B19B2">
      <w:pPr>
        <w:spacing w:after="1" w:line="220" w:lineRule="atLeast"/>
        <w:jc w:val="both"/>
      </w:pPr>
    </w:p>
    <w:p w:rsidR="006B19B2" w:rsidRDefault="006B19B2">
      <w:pPr>
        <w:spacing w:after="1" w:line="220" w:lineRule="atLeast"/>
        <w:ind w:firstLine="540"/>
        <w:jc w:val="both"/>
      </w:pPr>
      <w:proofErr w:type="gramStart"/>
      <w:r>
        <w:rPr>
          <w:rFonts w:ascii="Calibri" w:hAnsi="Calibri" w:cs="Calibri"/>
        </w:rPr>
        <w:t xml:space="preserve">В соответствии с </w:t>
      </w:r>
      <w:hyperlink r:id="rId6" w:history="1">
        <w:r>
          <w:rPr>
            <w:rFonts w:ascii="Calibri" w:hAnsi="Calibri" w:cs="Calibri"/>
            <w:color w:val="0000FF"/>
          </w:rPr>
          <w:t>пунктом 7</w:t>
        </w:r>
      </w:hyperlink>
      <w:r>
        <w:rPr>
          <w:rFonts w:ascii="Calibri" w:hAnsi="Calibri" w:cs="Calibri"/>
        </w:rPr>
        <w:t xml:space="preserve">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утвержденных постановлением Правительства Российской Федерации от 26 февраля 2021 г</w:t>
      </w:r>
      <w:proofErr w:type="gramEnd"/>
      <w:r>
        <w:rPr>
          <w:rFonts w:ascii="Calibri" w:hAnsi="Calibri" w:cs="Calibri"/>
        </w:rPr>
        <w:t>. N 273 (Собрание законодательства Российской Федерации, 2021, N 10, ст. 1611), приказываю:</w:t>
      </w:r>
    </w:p>
    <w:p w:rsidR="006B19B2" w:rsidRDefault="006B19B2">
      <w:pPr>
        <w:spacing w:before="220" w:after="1" w:line="220" w:lineRule="atLeast"/>
        <w:ind w:firstLine="540"/>
        <w:jc w:val="both"/>
      </w:pPr>
      <w:r>
        <w:rPr>
          <w:rFonts w:ascii="Calibri" w:hAnsi="Calibri" w:cs="Calibri"/>
        </w:rPr>
        <w:t xml:space="preserve">Утвердить прилагаемые </w:t>
      </w:r>
      <w:hyperlink w:anchor="P33" w:history="1">
        <w:r>
          <w:rPr>
            <w:rFonts w:ascii="Calibri" w:hAnsi="Calibri" w:cs="Calibri"/>
            <w:color w:val="0000FF"/>
          </w:rPr>
          <w:t>критерии</w:t>
        </w:r>
      </w:hyperlink>
      <w:r>
        <w:rPr>
          <w:rFonts w:ascii="Calibri" w:hAnsi="Calibri" w:cs="Calibri"/>
        </w:rPr>
        <w:t xml:space="preserve"> отбора мероприятий для включения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утверждаемый Министерством здравоохранения Российской Федерации по согласованию с Федеральным фондом обязательного медицинского страхования.</w:t>
      </w:r>
    </w:p>
    <w:p w:rsidR="006B19B2" w:rsidRDefault="006B19B2">
      <w:pPr>
        <w:spacing w:after="1" w:line="220" w:lineRule="atLeast"/>
        <w:jc w:val="both"/>
      </w:pPr>
    </w:p>
    <w:p w:rsidR="006B19B2" w:rsidRDefault="006B19B2">
      <w:pPr>
        <w:spacing w:after="1" w:line="220" w:lineRule="atLeast"/>
        <w:jc w:val="right"/>
      </w:pPr>
      <w:r>
        <w:rPr>
          <w:rFonts w:ascii="Calibri" w:hAnsi="Calibri" w:cs="Calibri"/>
        </w:rPr>
        <w:t>Министр</w:t>
      </w:r>
    </w:p>
    <w:p w:rsidR="006B19B2" w:rsidRDefault="006B19B2">
      <w:pPr>
        <w:spacing w:after="1" w:line="220" w:lineRule="atLeast"/>
        <w:jc w:val="right"/>
      </w:pPr>
      <w:r>
        <w:rPr>
          <w:rFonts w:ascii="Calibri" w:hAnsi="Calibri" w:cs="Calibri"/>
        </w:rPr>
        <w:t>М.А.МУРАШКО</w:t>
      </w:r>
    </w:p>
    <w:p w:rsidR="006B19B2" w:rsidRDefault="006B19B2">
      <w:pPr>
        <w:spacing w:after="1" w:line="220" w:lineRule="atLeast"/>
        <w:jc w:val="both"/>
      </w:pPr>
    </w:p>
    <w:p w:rsidR="006B19B2" w:rsidRDefault="006B19B2">
      <w:pPr>
        <w:spacing w:after="1" w:line="220" w:lineRule="atLeast"/>
        <w:jc w:val="both"/>
      </w:pPr>
    </w:p>
    <w:p w:rsidR="006B19B2" w:rsidRDefault="006B19B2">
      <w:pPr>
        <w:spacing w:after="1" w:line="220" w:lineRule="atLeast"/>
        <w:jc w:val="both"/>
      </w:pPr>
    </w:p>
    <w:p w:rsidR="006B19B2" w:rsidRDefault="006B19B2">
      <w:pPr>
        <w:spacing w:after="1" w:line="220" w:lineRule="atLeast"/>
        <w:jc w:val="both"/>
      </w:pPr>
    </w:p>
    <w:p w:rsidR="006B19B2" w:rsidRDefault="006B19B2">
      <w:pPr>
        <w:spacing w:after="1" w:line="220" w:lineRule="atLeast"/>
        <w:jc w:val="both"/>
      </w:pPr>
    </w:p>
    <w:p w:rsidR="006B19B2" w:rsidRDefault="006B19B2">
      <w:pPr>
        <w:spacing w:after="1" w:line="220" w:lineRule="atLeast"/>
        <w:jc w:val="right"/>
        <w:outlineLvl w:val="0"/>
      </w:pPr>
      <w:r>
        <w:rPr>
          <w:rFonts w:ascii="Calibri" w:hAnsi="Calibri" w:cs="Calibri"/>
        </w:rPr>
        <w:t>Утверждены</w:t>
      </w:r>
    </w:p>
    <w:p w:rsidR="006B19B2" w:rsidRDefault="006B19B2">
      <w:pPr>
        <w:spacing w:after="1" w:line="220" w:lineRule="atLeast"/>
        <w:jc w:val="right"/>
      </w:pPr>
      <w:r>
        <w:rPr>
          <w:rFonts w:ascii="Calibri" w:hAnsi="Calibri" w:cs="Calibri"/>
        </w:rPr>
        <w:t>приказом Министерства здравоохранения</w:t>
      </w:r>
    </w:p>
    <w:p w:rsidR="006B19B2" w:rsidRDefault="006B19B2">
      <w:pPr>
        <w:spacing w:after="1" w:line="220" w:lineRule="atLeast"/>
        <w:jc w:val="right"/>
      </w:pPr>
      <w:r>
        <w:rPr>
          <w:rFonts w:ascii="Calibri" w:hAnsi="Calibri" w:cs="Calibri"/>
        </w:rPr>
        <w:t>Российской Федерации</w:t>
      </w:r>
    </w:p>
    <w:p w:rsidR="006B19B2" w:rsidRDefault="006B19B2">
      <w:pPr>
        <w:spacing w:after="1" w:line="220" w:lineRule="atLeast"/>
        <w:jc w:val="right"/>
      </w:pPr>
      <w:r>
        <w:rPr>
          <w:rFonts w:ascii="Calibri" w:hAnsi="Calibri" w:cs="Calibri"/>
        </w:rPr>
        <w:t>от 16 августа 2021 г. N 859н</w:t>
      </w:r>
    </w:p>
    <w:p w:rsidR="006B19B2" w:rsidRDefault="006B19B2">
      <w:pPr>
        <w:spacing w:after="1" w:line="220" w:lineRule="atLeast"/>
        <w:jc w:val="both"/>
      </w:pPr>
    </w:p>
    <w:p w:rsidR="006B19B2" w:rsidRDefault="006B19B2">
      <w:pPr>
        <w:spacing w:after="1" w:line="220" w:lineRule="atLeast"/>
        <w:jc w:val="center"/>
      </w:pPr>
      <w:bookmarkStart w:id="0" w:name="P33"/>
      <w:bookmarkEnd w:id="0"/>
      <w:r>
        <w:rPr>
          <w:rFonts w:ascii="Calibri" w:hAnsi="Calibri" w:cs="Calibri"/>
          <w:b/>
        </w:rPr>
        <w:t>КРИТЕРИИ</w:t>
      </w:r>
    </w:p>
    <w:p w:rsidR="006B19B2" w:rsidRDefault="006B19B2">
      <w:pPr>
        <w:spacing w:after="1" w:line="220" w:lineRule="atLeast"/>
        <w:jc w:val="center"/>
      </w:pPr>
      <w:r>
        <w:rPr>
          <w:rFonts w:ascii="Calibri" w:hAnsi="Calibri" w:cs="Calibri"/>
          <w:b/>
        </w:rPr>
        <w:t>ОТБОРА МЕРОПРИЯТИЙ ДЛЯ ВКЛЮЧЕНИЯ В ПЛАН МЕРОПРИЯТИЙ</w:t>
      </w:r>
    </w:p>
    <w:p w:rsidR="006B19B2" w:rsidRDefault="006B19B2">
      <w:pPr>
        <w:spacing w:after="1" w:line="220" w:lineRule="atLeast"/>
        <w:jc w:val="center"/>
      </w:pPr>
      <w:r>
        <w:rPr>
          <w:rFonts w:ascii="Calibri" w:hAnsi="Calibri" w:cs="Calibri"/>
          <w:b/>
        </w:rPr>
        <w:t>ПО ОРГАНИЗАЦИИ ДОПОЛНИТЕЛЬНОГО ПРОФЕССИОНАЛЬНОГО ОБРАЗОВАНИЯ</w:t>
      </w:r>
    </w:p>
    <w:p w:rsidR="006B19B2" w:rsidRDefault="006B19B2">
      <w:pPr>
        <w:spacing w:after="1" w:line="220" w:lineRule="atLeast"/>
        <w:jc w:val="center"/>
      </w:pPr>
      <w:r>
        <w:rPr>
          <w:rFonts w:ascii="Calibri" w:hAnsi="Calibri" w:cs="Calibri"/>
          <w:b/>
        </w:rPr>
        <w:t>МЕДИЦИНСКИХ РАБОТНИКОВ ПО ПРОГРАММАМ ПОВЫШЕНИЯ КВАЛИФИКАЦИИ,</w:t>
      </w:r>
    </w:p>
    <w:p w:rsidR="006B19B2" w:rsidRDefault="006B19B2">
      <w:pPr>
        <w:spacing w:after="1" w:line="220" w:lineRule="atLeast"/>
        <w:jc w:val="center"/>
      </w:pPr>
      <w:r>
        <w:rPr>
          <w:rFonts w:ascii="Calibri" w:hAnsi="Calibri" w:cs="Calibri"/>
          <w:b/>
        </w:rPr>
        <w:t>А ТАКЖЕ ПО ПРИОБРЕТЕНИЮ И ПРОВЕДЕНИЮ РЕМОНТА МЕДИЦИНСКОГО</w:t>
      </w:r>
    </w:p>
    <w:p w:rsidR="006B19B2" w:rsidRDefault="006B19B2">
      <w:pPr>
        <w:spacing w:after="1" w:line="220" w:lineRule="atLeast"/>
        <w:jc w:val="center"/>
      </w:pPr>
      <w:r>
        <w:rPr>
          <w:rFonts w:ascii="Calibri" w:hAnsi="Calibri" w:cs="Calibri"/>
          <w:b/>
        </w:rPr>
        <w:t xml:space="preserve">ОБОРУДОВАНИЯ, </w:t>
      </w:r>
      <w:proofErr w:type="gramStart"/>
      <w:r>
        <w:rPr>
          <w:rFonts w:ascii="Calibri" w:hAnsi="Calibri" w:cs="Calibri"/>
          <w:b/>
        </w:rPr>
        <w:t>УТВЕРЖДАЕМЫЙ</w:t>
      </w:r>
      <w:proofErr w:type="gramEnd"/>
      <w:r>
        <w:rPr>
          <w:rFonts w:ascii="Calibri" w:hAnsi="Calibri" w:cs="Calibri"/>
          <w:b/>
        </w:rPr>
        <w:t xml:space="preserve"> МИНИСТЕРСТВОМ ЗДРАВООХРАНЕНИЯ</w:t>
      </w:r>
    </w:p>
    <w:p w:rsidR="006B19B2" w:rsidRDefault="006B19B2">
      <w:pPr>
        <w:spacing w:after="1" w:line="220" w:lineRule="atLeast"/>
        <w:jc w:val="center"/>
      </w:pPr>
      <w:r>
        <w:rPr>
          <w:rFonts w:ascii="Calibri" w:hAnsi="Calibri" w:cs="Calibri"/>
          <w:b/>
        </w:rPr>
        <w:lastRenderedPageBreak/>
        <w:t>РОССИЙСКОЙ ФЕДЕРАЦИИ ПО СОГЛАСОВАНИЮ С ФЕДЕРАЛЬНЫМ ФОНДОМ</w:t>
      </w:r>
    </w:p>
    <w:p w:rsidR="006B19B2" w:rsidRDefault="006B19B2">
      <w:pPr>
        <w:spacing w:after="1" w:line="220" w:lineRule="atLeast"/>
        <w:jc w:val="center"/>
      </w:pPr>
      <w:r>
        <w:rPr>
          <w:rFonts w:ascii="Calibri" w:hAnsi="Calibri" w:cs="Calibri"/>
          <w:b/>
        </w:rPr>
        <w:t>ОБЯЗАТЕЛЬНОГО МЕДИЦИНСКОГО СТРАХОВАНИЯ</w:t>
      </w:r>
    </w:p>
    <w:p w:rsidR="006B19B2" w:rsidRDefault="006B19B2">
      <w:pPr>
        <w:spacing w:after="1" w:line="220" w:lineRule="atLeast"/>
        <w:jc w:val="both"/>
      </w:pPr>
    </w:p>
    <w:p w:rsidR="006B19B2" w:rsidRDefault="006B19B2">
      <w:pPr>
        <w:spacing w:after="1" w:line="220" w:lineRule="atLeast"/>
        <w:ind w:firstLine="540"/>
        <w:jc w:val="both"/>
      </w:pPr>
      <w:r>
        <w:rPr>
          <w:rFonts w:ascii="Calibri" w:hAnsi="Calibri" w:cs="Calibri"/>
        </w:rPr>
        <w:t>1. Критерии отбора мероприятий по организации дополнительного профессионального образования медицинских работников по программам повышения квалификации и проведению ремонта медицинского оборудования &lt;1&gt;:</w:t>
      </w:r>
    </w:p>
    <w:p w:rsidR="006B19B2" w:rsidRDefault="006B19B2">
      <w:pPr>
        <w:spacing w:before="220" w:after="1" w:line="220" w:lineRule="atLeast"/>
        <w:ind w:firstLine="540"/>
        <w:jc w:val="both"/>
      </w:pPr>
      <w:r>
        <w:rPr>
          <w:rFonts w:ascii="Calibri" w:hAnsi="Calibri" w:cs="Calibri"/>
        </w:rPr>
        <w:t>--------------------------------</w:t>
      </w:r>
    </w:p>
    <w:p w:rsidR="006B19B2" w:rsidRDefault="006B19B2">
      <w:pPr>
        <w:spacing w:before="220" w:after="1" w:line="220" w:lineRule="atLeast"/>
        <w:ind w:firstLine="540"/>
        <w:jc w:val="both"/>
      </w:pPr>
      <w:proofErr w:type="gramStart"/>
      <w:r>
        <w:rPr>
          <w:rFonts w:ascii="Calibri" w:hAnsi="Calibri" w:cs="Calibri"/>
        </w:rPr>
        <w:t xml:space="preserve">&lt;1&gt; </w:t>
      </w:r>
      <w:hyperlink r:id="rId7" w:history="1">
        <w:r>
          <w:rPr>
            <w:rFonts w:ascii="Calibri" w:hAnsi="Calibri" w:cs="Calibri"/>
            <w:color w:val="0000FF"/>
          </w:rPr>
          <w:t>Подпункты "а"</w:t>
        </w:r>
      </w:hyperlink>
      <w:r>
        <w:rPr>
          <w:rFonts w:ascii="Calibri" w:hAnsi="Calibri" w:cs="Calibri"/>
        </w:rPr>
        <w:t xml:space="preserve"> и </w:t>
      </w:r>
      <w:hyperlink r:id="rId8" w:history="1">
        <w:r>
          <w:rPr>
            <w:rFonts w:ascii="Calibri" w:hAnsi="Calibri" w:cs="Calibri"/>
            <w:color w:val="0000FF"/>
          </w:rPr>
          <w:t>"в" пункта 1</w:t>
        </w:r>
      </w:hyperlink>
      <w:r>
        <w:rPr>
          <w:rFonts w:ascii="Calibri" w:hAnsi="Calibri" w:cs="Calibri"/>
        </w:rPr>
        <w:t xml:space="preserve">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утвержденных постановлением Правительства Российской Федерации от 26 февраля</w:t>
      </w:r>
      <w:proofErr w:type="gramEnd"/>
      <w:r>
        <w:rPr>
          <w:rFonts w:ascii="Calibri" w:hAnsi="Calibri" w:cs="Calibri"/>
        </w:rPr>
        <w:t xml:space="preserve"> 2021 г. N 273 (Собрание законодательства Российской Федерации, 2021, N 10, ст. 1611) (далее - Правила).</w:t>
      </w:r>
    </w:p>
    <w:p w:rsidR="006B19B2" w:rsidRDefault="006B19B2">
      <w:pPr>
        <w:spacing w:after="1" w:line="220" w:lineRule="atLeast"/>
        <w:jc w:val="both"/>
      </w:pPr>
    </w:p>
    <w:p w:rsidR="006B19B2" w:rsidRDefault="006B19B2">
      <w:pPr>
        <w:spacing w:after="1" w:line="220" w:lineRule="atLeast"/>
        <w:ind w:firstLine="540"/>
        <w:jc w:val="both"/>
      </w:pPr>
      <w:r>
        <w:rPr>
          <w:rFonts w:ascii="Calibri" w:hAnsi="Calibri" w:cs="Calibri"/>
        </w:rPr>
        <w:t xml:space="preserve">а) соответствие мероприятия по организации дополнительного профессионального образования медицинских работников по программам повышения квалификации требованиям, указанным в </w:t>
      </w:r>
      <w:hyperlink r:id="rId9" w:history="1">
        <w:r>
          <w:rPr>
            <w:rFonts w:ascii="Calibri" w:hAnsi="Calibri" w:cs="Calibri"/>
            <w:color w:val="0000FF"/>
          </w:rPr>
          <w:t>подпункте "а" пункта 8</w:t>
        </w:r>
      </w:hyperlink>
      <w:r>
        <w:rPr>
          <w:rFonts w:ascii="Calibri" w:hAnsi="Calibri" w:cs="Calibri"/>
        </w:rPr>
        <w:t xml:space="preserve"> Правил;</w:t>
      </w:r>
    </w:p>
    <w:p w:rsidR="006B19B2" w:rsidRDefault="006B19B2">
      <w:pPr>
        <w:spacing w:before="220" w:after="1" w:line="220" w:lineRule="atLeast"/>
        <w:ind w:firstLine="540"/>
        <w:jc w:val="both"/>
      </w:pPr>
      <w:r>
        <w:rPr>
          <w:rFonts w:ascii="Calibri" w:hAnsi="Calibri" w:cs="Calibri"/>
        </w:rPr>
        <w:t xml:space="preserve">б) соответствие мероприятия по проведению ремонта медицинского оборудования требованиям, указанным в </w:t>
      </w:r>
      <w:hyperlink r:id="rId10" w:history="1">
        <w:r>
          <w:rPr>
            <w:rFonts w:ascii="Calibri" w:hAnsi="Calibri" w:cs="Calibri"/>
            <w:color w:val="0000FF"/>
          </w:rPr>
          <w:t>подпункте "в" пункта 8</w:t>
        </w:r>
      </w:hyperlink>
      <w:r>
        <w:rPr>
          <w:rFonts w:ascii="Calibri" w:hAnsi="Calibri" w:cs="Calibri"/>
        </w:rPr>
        <w:t xml:space="preserve"> Правил;</w:t>
      </w:r>
    </w:p>
    <w:p w:rsidR="006B19B2" w:rsidRDefault="006B19B2">
      <w:pPr>
        <w:spacing w:before="220" w:after="1" w:line="220" w:lineRule="atLeast"/>
        <w:ind w:firstLine="540"/>
        <w:jc w:val="both"/>
      </w:pPr>
      <w:r>
        <w:rPr>
          <w:rFonts w:ascii="Calibri" w:hAnsi="Calibri" w:cs="Calibri"/>
        </w:rPr>
        <w:t>в) мероприятие направлено на устранение нарушений, выявленных в ходе проведения экспертизы качества медицинской помощи.</w:t>
      </w:r>
    </w:p>
    <w:p w:rsidR="006B19B2" w:rsidRDefault="006B19B2">
      <w:pPr>
        <w:spacing w:before="220" w:after="1" w:line="220" w:lineRule="atLeast"/>
        <w:ind w:firstLine="540"/>
        <w:jc w:val="both"/>
      </w:pPr>
      <w:r>
        <w:rPr>
          <w:rFonts w:ascii="Calibri" w:hAnsi="Calibri" w:cs="Calibri"/>
        </w:rPr>
        <w:t>2. Критерии отбора мероприятий по приобретению медицинского оборудования &lt;2&gt;:</w:t>
      </w:r>
    </w:p>
    <w:p w:rsidR="006B19B2" w:rsidRDefault="006B19B2">
      <w:pPr>
        <w:spacing w:before="220" w:after="1" w:line="220" w:lineRule="atLeast"/>
        <w:ind w:firstLine="540"/>
        <w:jc w:val="both"/>
      </w:pPr>
      <w:r>
        <w:rPr>
          <w:rFonts w:ascii="Calibri" w:hAnsi="Calibri" w:cs="Calibri"/>
        </w:rPr>
        <w:t>--------------------------------</w:t>
      </w:r>
    </w:p>
    <w:p w:rsidR="006B19B2" w:rsidRDefault="006B19B2">
      <w:pPr>
        <w:spacing w:before="220" w:after="1" w:line="220" w:lineRule="atLeast"/>
        <w:ind w:firstLine="540"/>
        <w:jc w:val="both"/>
      </w:pPr>
      <w:r>
        <w:rPr>
          <w:rFonts w:ascii="Calibri" w:hAnsi="Calibri" w:cs="Calibri"/>
        </w:rPr>
        <w:t xml:space="preserve">&lt;2&gt; </w:t>
      </w:r>
      <w:hyperlink r:id="rId11" w:history="1">
        <w:r>
          <w:rPr>
            <w:rFonts w:ascii="Calibri" w:hAnsi="Calibri" w:cs="Calibri"/>
            <w:color w:val="0000FF"/>
          </w:rPr>
          <w:t>Подпункт "б" пункта 1</w:t>
        </w:r>
      </w:hyperlink>
      <w:r>
        <w:rPr>
          <w:rFonts w:ascii="Calibri" w:hAnsi="Calibri" w:cs="Calibri"/>
        </w:rPr>
        <w:t xml:space="preserve"> Правил.</w:t>
      </w:r>
    </w:p>
    <w:p w:rsidR="006B19B2" w:rsidRDefault="006B19B2">
      <w:pPr>
        <w:spacing w:after="1" w:line="220" w:lineRule="atLeast"/>
        <w:jc w:val="both"/>
      </w:pPr>
    </w:p>
    <w:p w:rsidR="006B19B2" w:rsidRDefault="006B19B2">
      <w:pPr>
        <w:spacing w:after="1" w:line="220" w:lineRule="atLeast"/>
        <w:ind w:firstLine="540"/>
        <w:jc w:val="both"/>
      </w:pPr>
      <w:r>
        <w:rPr>
          <w:rFonts w:ascii="Calibri" w:hAnsi="Calibri" w:cs="Calibri"/>
        </w:rPr>
        <w:t xml:space="preserve">а) соответствие мероприятия требованиям, указанным в </w:t>
      </w:r>
      <w:hyperlink r:id="rId12" w:history="1">
        <w:r>
          <w:rPr>
            <w:rFonts w:ascii="Calibri" w:hAnsi="Calibri" w:cs="Calibri"/>
            <w:color w:val="0000FF"/>
          </w:rPr>
          <w:t>подпункте "б" пункта 8</w:t>
        </w:r>
      </w:hyperlink>
      <w:r>
        <w:rPr>
          <w:rFonts w:ascii="Calibri" w:hAnsi="Calibri" w:cs="Calibri"/>
        </w:rPr>
        <w:t xml:space="preserve"> Правил;</w:t>
      </w:r>
    </w:p>
    <w:p w:rsidR="006B19B2" w:rsidRDefault="006B19B2">
      <w:pPr>
        <w:spacing w:before="220" w:after="1" w:line="220" w:lineRule="atLeast"/>
        <w:ind w:firstLine="540"/>
        <w:jc w:val="both"/>
      </w:pPr>
      <w:r>
        <w:rPr>
          <w:rFonts w:ascii="Calibri" w:hAnsi="Calibri" w:cs="Calibri"/>
        </w:rPr>
        <w:t>б) истечение срока годности (срока службы) медицинского оборудования, предусмотренного эксплуатационной документацией производителя (изготовителя) медицинского изделия (в случае замены медицинского оборудования);</w:t>
      </w:r>
    </w:p>
    <w:p w:rsidR="006B19B2" w:rsidRDefault="006B19B2">
      <w:pPr>
        <w:spacing w:before="220" w:after="1" w:line="220" w:lineRule="atLeast"/>
        <w:ind w:firstLine="540"/>
        <w:jc w:val="both"/>
      </w:pPr>
      <w:r>
        <w:rPr>
          <w:rFonts w:ascii="Calibri" w:hAnsi="Calibri" w:cs="Calibri"/>
        </w:rPr>
        <w:t>в) стоимость приобретаемого медицинского оборудования составляет свыше 100 тысяч рублей за единицу оборудования;</w:t>
      </w:r>
    </w:p>
    <w:p w:rsidR="006B19B2" w:rsidRDefault="006B19B2">
      <w:pPr>
        <w:spacing w:before="220" w:after="1" w:line="220" w:lineRule="atLeast"/>
        <w:ind w:firstLine="540"/>
        <w:jc w:val="both"/>
      </w:pPr>
      <w:r>
        <w:rPr>
          <w:rFonts w:ascii="Calibri" w:hAnsi="Calibri" w:cs="Calibri"/>
        </w:rPr>
        <w:t>г) мероприятие направлено на устранение нарушений, выявленных в ходе проведения экспертизы качества медицинской помощи.</w:t>
      </w:r>
    </w:p>
    <w:p w:rsidR="006B19B2" w:rsidRDefault="006B19B2">
      <w:pPr>
        <w:spacing w:after="1" w:line="220" w:lineRule="atLeast"/>
        <w:jc w:val="both"/>
      </w:pPr>
    </w:p>
    <w:p w:rsidR="006B19B2" w:rsidRDefault="006B19B2">
      <w:pPr>
        <w:spacing w:after="1" w:line="220" w:lineRule="atLeast"/>
        <w:jc w:val="both"/>
      </w:pPr>
    </w:p>
    <w:p w:rsidR="006B19B2" w:rsidRDefault="006B19B2">
      <w:pPr>
        <w:pBdr>
          <w:top w:val="single" w:sz="6" w:space="0" w:color="auto"/>
        </w:pBdr>
        <w:spacing w:before="100" w:after="100"/>
        <w:jc w:val="both"/>
        <w:rPr>
          <w:sz w:val="2"/>
          <w:szCs w:val="2"/>
        </w:rPr>
      </w:pPr>
    </w:p>
    <w:p w:rsidR="005E515D" w:rsidRDefault="006B19B2">
      <w:bookmarkStart w:id="1" w:name="_GoBack"/>
      <w:bookmarkEnd w:id="1"/>
    </w:p>
    <w:sectPr w:rsidR="005E515D" w:rsidSect="00BD48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928"/>
    <w:rsid w:val="004900FA"/>
    <w:rsid w:val="006B19B2"/>
    <w:rsid w:val="00760928"/>
    <w:rsid w:val="00D07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A71B26D3A14304F18DD99DF2D1C3ABD265DAA4ADD7F075EB8C2B08864F477C68C23796421F903CEBDE92DDFFA611E8D6E34F595F289D1EcCP6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1A71B26D3A14304F18DD99DF2D1C3ABD265DAA4ADD7F075EB8C2B08864F477C68C23796421F903CEDDE92DDFFA611E8D6E34F595F289D1EcCP6E" TargetMode="External"/><Relationship Id="rId12" Type="http://schemas.openxmlformats.org/officeDocument/2006/relationships/hyperlink" Target="consultantplus://offline/ref=F1A71B26D3A14304F18DD99DF2D1C3ABD265DAA4ADD7F075EB8C2B08864F477C68C23796421F903EECDE92DDFFA611E8D6E34F595F289D1EcCP6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1A71B26D3A14304F18DD99DF2D1C3ABD265DAA4ADD7F075EB8C2B08864F477C68C23796421F903FEBDE92DDFFA611E8D6E34F595F289D1EcCP6E" TargetMode="External"/><Relationship Id="rId11" Type="http://schemas.openxmlformats.org/officeDocument/2006/relationships/hyperlink" Target="consultantplus://offline/ref=F1A71B26D3A14304F18DD99DF2D1C3ABD265DAA4ADD7F075EB8C2B08864F477C68C23796421F903CEADE92DDFFA611E8D6E34F595F289D1EcCP6E" TargetMode="External"/><Relationship Id="rId5" Type="http://schemas.openxmlformats.org/officeDocument/2006/relationships/hyperlink" Target="https://www.consultant.ru" TargetMode="External"/><Relationship Id="rId10" Type="http://schemas.openxmlformats.org/officeDocument/2006/relationships/hyperlink" Target="consultantplus://offline/ref=F1A71B26D3A14304F18DD99DF2D1C3ABD265DAA4ADD7F075EB8C2B08864F477C68C23796421F903EE9DE92DDFFA611E8D6E34F595F289D1EcCP6E" TargetMode="External"/><Relationship Id="rId4" Type="http://schemas.openxmlformats.org/officeDocument/2006/relationships/webSettings" Target="webSettings.xml"/><Relationship Id="rId9" Type="http://schemas.openxmlformats.org/officeDocument/2006/relationships/hyperlink" Target="consultantplus://offline/ref=F1A71B26D3A14304F18DD99DF2D1C3ABD265DAA4ADD7F075EB8C2B08864F477C68C23796421F903FE9DE92DDFFA611E8D6E34F595F289D1EcCP6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820</Words>
  <Characters>4675</Characters>
  <Application>Microsoft Office Word</Application>
  <DocSecurity>0</DocSecurity>
  <Lines>38</Lines>
  <Paragraphs>10</Paragraphs>
  <ScaleCrop>false</ScaleCrop>
  <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Евсевлеева Татьяна Васильевна</dc:creator>
  <cp:keywords/>
  <dc:description/>
  <cp:lastModifiedBy>Евсевлеева Татьяна Васильевна</cp:lastModifiedBy>
  <cp:revision>3</cp:revision>
  <dcterms:created xsi:type="dcterms:W3CDTF">2021-10-18T04:07:00Z</dcterms:created>
  <dcterms:modified xsi:type="dcterms:W3CDTF">2021-10-18T04:15:00Z</dcterms:modified>
</cp:coreProperties>
</file>